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D50A" w14:textId="77777777" w:rsidR="00287E22" w:rsidRPr="009D7008" w:rsidRDefault="00287E22" w:rsidP="00F74559">
      <w:pPr>
        <w:spacing w:after="0" w:line="240" w:lineRule="auto"/>
        <w:ind w:left="284" w:right="343"/>
        <w:textAlignment w:val="baseline"/>
        <w:rPr>
          <w:rFonts w:asciiTheme="minorBidi" w:eastAsia="Times New Roman" w:hAnsiTheme="minorBidi" w:cstheme="minorBidi"/>
          <w:sz w:val="36"/>
          <w:szCs w:val="36"/>
        </w:rPr>
      </w:pPr>
      <w:r w:rsidRPr="009D7008">
        <w:rPr>
          <w:rFonts w:asciiTheme="minorBidi" w:eastAsia="Times New Roman" w:hAnsiTheme="minorBidi" w:cstheme="minorBidi"/>
          <w:b/>
          <w:bCs/>
          <w:color w:val="808080"/>
          <w:sz w:val="36"/>
          <w:szCs w:val="36"/>
        </w:rPr>
        <w:t>Job Description</w:t>
      </w:r>
      <w:r w:rsidRPr="009D7008">
        <w:rPr>
          <w:rFonts w:asciiTheme="minorBidi" w:eastAsia="Times New Roman" w:hAnsiTheme="minorBidi" w:cstheme="minorBidi"/>
          <w:color w:val="808080"/>
          <w:sz w:val="36"/>
          <w:szCs w:val="36"/>
        </w:rPr>
        <w:t> </w:t>
      </w:r>
    </w:p>
    <w:p w14:paraId="2BE4C4BD" w14:textId="162B7B25" w:rsidR="00287E22" w:rsidRPr="009D7008" w:rsidRDefault="00287E22" w:rsidP="25A37BC7">
      <w:pPr>
        <w:spacing w:after="0" w:line="240" w:lineRule="auto"/>
        <w:ind w:left="284" w:right="343"/>
        <w:textAlignment w:val="baseline"/>
        <w:rPr>
          <w:rFonts w:asciiTheme="minorBidi" w:eastAsia="Times New Roman" w:hAnsiTheme="minorBidi" w:cstheme="minorBidi"/>
          <w:sz w:val="36"/>
          <w:szCs w:val="36"/>
        </w:rPr>
      </w:pPr>
      <w:r w:rsidRPr="009D7008">
        <w:rPr>
          <w:rFonts w:asciiTheme="minorBidi" w:eastAsia="Times New Roman" w:hAnsiTheme="minorBidi" w:cstheme="minorBidi"/>
          <w:b/>
          <w:bCs/>
          <w:color w:val="005596"/>
          <w:sz w:val="36"/>
          <w:szCs w:val="36"/>
        </w:rPr>
        <w:t xml:space="preserve">Head of </w:t>
      </w:r>
      <w:r w:rsidR="00712E3A" w:rsidRPr="009D7008">
        <w:rPr>
          <w:rFonts w:asciiTheme="minorBidi" w:eastAsia="Times New Roman" w:hAnsiTheme="minorBidi" w:cstheme="minorBidi"/>
          <w:b/>
          <w:bCs/>
          <w:color w:val="005596"/>
          <w:sz w:val="36"/>
          <w:szCs w:val="36"/>
        </w:rPr>
        <w:t>Corporate Policy</w:t>
      </w:r>
      <w:r w:rsidR="007B760C" w:rsidRPr="009D7008">
        <w:rPr>
          <w:rFonts w:asciiTheme="minorBidi" w:eastAsia="Times New Roman" w:hAnsiTheme="minorBidi" w:cstheme="minorBidi"/>
          <w:b/>
          <w:bCs/>
          <w:color w:val="005596"/>
          <w:sz w:val="36"/>
          <w:szCs w:val="36"/>
        </w:rPr>
        <w:t>,</w:t>
      </w:r>
      <w:r w:rsidR="31C8635E" w:rsidRPr="009D7008">
        <w:rPr>
          <w:rFonts w:asciiTheme="minorBidi" w:eastAsia="Times New Roman" w:hAnsiTheme="minorBidi" w:cstheme="minorBidi"/>
          <w:b/>
          <w:bCs/>
          <w:color w:val="005596"/>
          <w:sz w:val="36"/>
          <w:szCs w:val="36"/>
        </w:rPr>
        <w:t xml:space="preserve"> Sustainability</w:t>
      </w:r>
      <w:r w:rsidR="007B760C" w:rsidRPr="009D7008">
        <w:rPr>
          <w:rFonts w:asciiTheme="minorBidi" w:eastAsia="Times New Roman" w:hAnsiTheme="minorBidi" w:cstheme="minorBidi"/>
          <w:b/>
          <w:bCs/>
          <w:color w:val="005596"/>
          <w:sz w:val="36"/>
          <w:szCs w:val="36"/>
        </w:rPr>
        <w:t xml:space="preserve"> and Inclusion</w:t>
      </w:r>
    </w:p>
    <w:p w14:paraId="10770B9C" w14:textId="77777777" w:rsidR="00EE0CA3" w:rsidRPr="00D63CCD" w:rsidRDefault="00E5432A" w:rsidP="00F74559">
      <w:pPr>
        <w:spacing w:after="0"/>
        <w:ind w:left="284" w:right="343"/>
        <w:rPr>
          <w:rFonts w:asciiTheme="minorBidi" w:hAnsiTheme="minorBidi" w:cstheme="minorBidi"/>
          <w:sz w:val="24"/>
          <w:szCs w:val="24"/>
        </w:rPr>
      </w:pPr>
      <w:r w:rsidRPr="00D63CCD">
        <w:rPr>
          <w:rFonts w:asciiTheme="minorBidi" w:eastAsia="Arial" w:hAnsiTheme="minorBidi" w:cstheme="minorBidi"/>
          <w:b/>
          <w:color w:val="808080"/>
          <w:sz w:val="24"/>
          <w:szCs w:val="24"/>
        </w:rPr>
        <w:t xml:space="preserve"> </w:t>
      </w:r>
      <w:r w:rsidRPr="00D63CCD">
        <w:rPr>
          <w:rFonts w:asciiTheme="minorBidi" w:hAnsiTheme="minorBidi" w:cstheme="minorBidi"/>
          <w:sz w:val="24"/>
          <w:szCs w:val="24"/>
          <w:vertAlign w:val="subscript"/>
        </w:rPr>
        <w:t xml:space="preserve"> </w:t>
      </w:r>
    </w:p>
    <w:p w14:paraId="3E5E78F5" w14:textId="482F0565" w:rsidR="00616B37" w:rsidRPr="00D63CCD" w:rsidRDefault="00616B37" w:rsidP="00F74559">
      <w:pPr>
        <w:spacing w:after="0" w:line="240" w:lineRule="auto"/>
        <w:ind w:left="284" w:right="343"/>
        <w:textAlignment w:val="baseline"/>
        <w:rPr>
          <w:rFonts w:asciiTheme="minorBidi" w:eastAsia="Times New Roman" w:hAnsiTheme="minorBidi" w:cstheme="minorBidi"/>
          <w:sz w:val="24"/>
          <w:szCs w:val="24"/>
        </w:rPr>
      </w:pPr>
      <w:r w:rsidRPr="00D63CCD">
        <w:rPr>
          <w:rFonts w:asciiTheme="minorBidi" w:eastAsia="Times New Roman" w:hAnsiTheme="minorBidi" w:cstheme="minorBidi"/>
          <w:b/>
          <w:bCs/>
          <w:color w:val="808080"/>
          <w:sz w:val="24"/>
          <w:szCs w:val="24"/>
        </w:rPr>
        <w:t>Grade</w:t>
      </w:r>
      <w:r w:rsidRPr="00D63CCD">
        <w:rPr>
          <w:rFonts w:asciiTheme="minorBidi" w:eastAsia="Times New Roman" w:hAnsiTheme="minorBidi" w:cstheme="minorBidi"/>
          <w:color w:val="808080"/>
          <w:sz w:val="24"/>
          <w:szCs w:val="24"/>
        </w:rPr>
        <w:t xml:space="preserve"> </w:t>
      </w:r>
      <w:r w:rsidRPr="00D63CCD">
        <w:rPr>
          <w:rFonts w:asciiTheme="minorBidi" w:eastAsia="Times New Roman" w:hAnsiTheme="minorBidi" w:cstheme="minorBidi"/>
          <w:sz w:val="24"/>
          <w:szCs w:val="24"/>
        </w:rPr>
        <w:t xml:space="preserve">BCP Grade </w:t>
      </w:r>
      <w:r w:rsidR="00E7627E">
        <w:rPr>
          <w:rFonts w:asciiTheme="minorBidi" w:eastAsia="Times New Roman" w:hAnsiTheme="minorBidi" w:cstheme="minorBidi"/>
          <w:sz w:val="24"/>
          <w:szCs w:val="24"/>
        </w:rPr>
        <w:t>P</w:t>
      </w:r>
    </w:p>
    <w:p w14:paraId="4953259F" w14:textId="33451FE8" w:rsidR="00616B37" w:rsidRPr="00D63CCD" w:rsidRDefault="00616B37" w:rsidP="00F74559">
      <w:pPr>
        <w:spacing w:after="0" w:line="240" w:lineRule="auto"/>
        <w:ind w:left="284" w:right="343"/>
        <w:textAlignment w:val="baseline"/>
        <w:rPr>
          <w:rFonts w:asciiTheme="minorBidi" w:eastAsia="Times New Roman" w:hAnsiTheme="minorBidi" w:cstheme="minorBidi"/>
          <w:sz w:val="24"/>
          <w:szCs w:val="24"/>
        </w:rPr>
      </w:pPr>
      <w:r w:rsidRPr="00D63CCD">
        <w:rPr>
          <w:rFonts w:asciiTheme="minorBidi" w:eastAsia="Times New Roman" w:hAnsiTheme="minorBidi" w:cstheme="minorBidi"/>
          <w:b/>
          <w:bCs/>
          <w:color w:val="808080"/>
          <w:sz w:val="24"/>
          <w:szCs w:val="24"/>
        </w:rPr>
        <w:t>Directorate</w:t>
      </w:r>
      <w:r w:rsidRPr="00D63CCD">
        <w:rPr>
          <w:rFonts w:asciiTheme="minorBidi" w:eastAsia="Times New Roman" w:hAnsiTheme="minorBidi" w:cstheme="minorBidi"/>
          <w:color w:val="808080"/>
          <w:sz w:val="24"/>
          <w:szCs w:val="24"/>
        </w:rPr>
        <w:t xml:space="preserve"> </w:t>
      </w:r>
      <w:r w:rsidRPr="00D63CCD">
        <w:rPr>
          <w:rFonts w:asciiTheme="minorBidi" w:eastAsia="Times New Roman" w:hAnsiTheme="minorBidi" w:cstheme="minorBidi"/>
          <w:sz w:val="24"/>
          <w:szCs w:val="24"/>
        </w:rPr>
        <w:t>Marketing, Communications and Policy </w:t>
      </w:r>
    </w:p>
    <w:p w14:paraId="15D71DB4" w14:textId="77777777" w:rsidR="00616B37" w:rsidRPr="00D63CCD" w:rsidRDefault="00616B37" w:rsidP="00F74559">
      <w:pPr>
        <w:spacing w:after="0" w:line="240" w:lineRule="auto"/>
        <w:ind w:left="284" w:right="343"/>
        <w:textAlignment w:val="baseline"/>
        <w:rPr>
          <w:rFonts w:asciiTheme="minorBidi" w:eastAsia="Times New Roman" w:hAnsiTheme="minorBidi" w:cstheme="minorBidi"/>
          <w:sz w:val="24"/>
          <w:szCs w:val="24"/>
        </w:rPr>
      </w:pPr>
      <w:r w:rsidRPr="00D63CCD">
        <w:rPr>
          <w:rFonts w:asciiTheme="minorBidi" w:eastAsia="Times New Roman" w:hAnsiTheme="minorBidi" w:cstheme="minorBidi"/>
          <w:b/>
          <w:bCs/>
          <w:color w:val="808080"/>
          <w:sz w:val="24"/>
          <w:szCs w:val="24"/>
        </w:rPr>
        <w:t>Reports to</w:t>
      </w:r>
      <w:r w:rsidRPr="00D63CCD">
        <w:rPr>
          <w:rFonts w:asciiTheme="minorBidi" w:eastAsia="Times New Roman" w:hAnsiTheme="minorBidi" w:cstheme="minorBidi"/>
          <w:color w:val="808080"/>
          <w:sz w:val="24"/>
          <w:szCs w:val="24"/>
        </w:rPr>
        <w:t xml:space="preserve"> </w:t>
      </w:r>
      <w:r w:rsidRPr="00D63CCD">
        <w:rPr>
          <w:rFonts w:asciiTheme="minorBidi" w:eastAsia="Times New Roman" w:hAnsiTheme="minorBidi" w:cstheme="minorBidi"/>
          <w:sz w:val="24"/>
          <w:szCs w:val="24"/>
        </w:rPr>
        <w:t>Director of Policy, Marketing and Communications</w:t>
      </w:r>
    </w:p>
    <w:p w14:paraId="789B4D2A" w14:textId="059E1DB1" w:rsidR="00616B37" w:rsidRPr="00D63CCD" w:rsidRDefault="00616B37" w:rsidP="00F74559">
      <w:pPr>
        <w:spacing w:after="0" w:line="240" w:lineRule="auto"/>
        <w:ind w:left="284" w:right="343"/>
        <w:textAlignment w:val="baseline"/>
        <w:rPr>
          <w:rFonts w:asciiTheme="minorBidi" w:eastAsia="Times New Roman" w:hAnsiTheme="minorBidi" w:cstheme="minorBidi"/>
          <w:sz w:val="24"/>
          <w:szCs w:val="24"/>
        </w:rPr>
      </w:pPr>
      <w:r w:rsidRPr="00D63CCD">
        <w:rPr>
          <w:rFonts w:asciiTheme="minorBidi" w:eastAsia="Times New Roman" w:hAnsiTheme="minorBidi" w:cstheme="minorBidi"/>
          <w:b/>
          <w:bCs/>
          <w:color w:val="808080"/>
          <w:sz w:val="24"/>
          <w:szCs w:val="24"/>
        </w:rPr>
        <w:t>Responsible for</w:t>
      </w:r>
      <w:r w:rsidRPr="00D63CCD">
        <w:rPr>
          <w:rFonts w:asciiTheme="minorBidi" w:eastAsia="Times New Roman" w:hAnsiTheme="minorBidi" w:cstheme="minorBidi"/>
          <w:color w:val="808080"/>
          <w:sz w:val="24"/>
          <w:szCs w:val="24"/>
        </w:rPr>
        <w:t xml:space="preserve"> </w:t>
      </w:r>
      <w:r w:rsidR="00EF769D" w:rsidRPr="00D63CCD">
        <w:rPr>
          <w:rFonts w:asciiTheme="minorBidi" w:eastAsia="Times New Roman" w:hAnsiTheme="minorBidi" w:cstheme="minorBidi"/>
          <w:color w:val="000000" w:themeColor="text1"/>
          <w:sz w:val="24"/>
          <w:szCs w:val="24"/>
        </w:rPr>
        <w:t xml:space="preserve">Corporate </w:t>
      </w:r>
      <w:r w:rsidR="005D537B" w:rsidRPr="00D63CCD">
        <w:rPr>
          <w:rFonts w:asciiTheme="minorBidi" w:eastAsia="Times New Roman" w:hAnsiTheme="minorBidi" w:cstheme="minorBidi"/>
          <w:color w:val="000000" w:themeColor="text1"/>
          <w:sz w:val="24"/>
          <w:szCs w:val="24"/>
        </w:rPr>
        <w:t>P</w:t>
      </w:r>
      <w:r w:rsidR="00EF769D" w:rsidRPr="00D63CCD">
        <w:rPr>
          <w:rFonts w:asciiTheme="minorBidi" w:eastAsia="Times New Roman" w:hAnsiTheme="minorBidi" w:cstheme="minorBidi"/>
          <w:color w:val="000000" w:themeColor="text1"/>
          <w:sz w:val="24"/>
          <w:szCs w:val="24"/>
        </w:rPr>
        <w:t xml:space="preserve">olicy, </w:t>
      </w:r>
      <w:r w:rsidR="00504BEE" w:rsidRPr="00D63CCD">
        <w:rPr>
          <w:rFonts w:asciiTheme="minorBidi" w:eastAsia="Times New Roman" w:hAnsiTheme="minorBidi" w:cstheme="minorBidi"/>
          <w:color w:val="000000" w:themeColor="text1"/>
          <w:sz w:val="24"/>
          <w:szCs w:val="24"/>
        </w:rPr>
        <w:t>Climate Team</w:t>
      </w:r>
    </w:p>
    <w:p w14:paraId="78EC4F19" w14:textId="60B2BE32" w:rsidR="00616B37" w:rsidRPr="00D63CCD" w:rsidRDefault="00616B37" w:rsidP="00F74559">
      <w:pPr>
        <w:spacing w:after="0" w:line="240" w:lineRule="auto"/>
        <w:ind w:left="284" w:right="343"/>
        <w:textAlignment w:val="baseline"/>
        <w:rPr>
          <w:rFonts w:asciiTheme="minorBidi" w:eastAsia="Times New Roman" w:hAnsiTheme="minorBidi" w:cstheme="minorBidi"/>
          <w:sz w:val="24"/>
          <w:szCs w:val="24"/>
        </w:rPr>
      </w:pPr>
      <w:r w:rsidRPr="00D63CCD">
        <w:rPr>
          <w:rFonts w:asciiTheme="minorBidi" w:eastAsia="Times New Roman" w:hAnsiTheme="minorBidi" w:cstheme="minorBidi"/>
          <w:b/>
          <w:bCs/>
          <w:color w:val="808080"/>
          <w:sz w:val="24"/>
          <w:szCs w:val="24"/>
        </w:rPr>
        <w:t>Number of posts</w:t>
      </w:r>
      <w:r w:rsidRPr="00D63CCD">
        <w:rPr>
          <w:rFonts w:asciiTheme="minorBidi" w:eastAsia="Times New Roman" w:hAnsiTheme="minorBidi" w:cstheme="minorBidi"/>
          <w:color w:val="808080"/>
          <w:sz w:val="24"/>
          <w:szCs w:val="24"/>
        </w:rPr>
        <w:t xml:space="preserve"> </w:t>
      </w:r>
      <w:r w:rsidR="005A3372" w:rsidRPr="00D63CCD">
        <w:rPr>
          <w:rFonts w:asciiTheme="minorBidi" w:eastAsia="Times New Roman" w:hAnsiTheme="minorBidi" w:cstheme="minorBidi"/>
          <w:color w:val="000000" w:themeColor="text1"/>
          <w:sz w:val="24"/>
          <w:szCs w:val="24"/>
        </w:rPr>
        <w:t>4</w:t>
      </w:r>
      <w:r w:rsidR="000B37AC" w:rsidRPr="00D63CCD">
        <w:rPr>
          <w:rFonts w:asciiTheme="minorBidi" w:eastAsia="Times New Roman" w:hAnsiTheme="minorBidi" w:cstheme="minorBidi"/>
          <w:color w:val="000000" w:themeColor="text1"/>
          <w:sz w:val="24"/>
          <w:szCs w:val="24"/>
        </w:rPr>
        <w:t xml:space="preserve"> </w:t>
      </w:r>
      <w:r w:rsidR="003A468B">
        <w:rPr>
          <w:rFonts w:asciiTheme="minorBidi" w:eastAsia="Times New Roman" w:hAnsiTheme="minorBidi" w:cstheme="minorBidi"/>
          <w:color w:val="000000" w:themeColor="text1"/>
          <w:sz w:val="24"/>
          <w:szCs w:val="24"/>
        </w:rPr>
        <w:t>direct reports, managing</w:t>
      </w:r>
      <w:r w:rsidR="000B37AC" w:rsidRPr="00D63CCD">
        <w:rPr>
          <w:rFonts w:asciiTheme="minorBidi" w:eastAsia="Times New Roman" w:hAnsiTheme="minorBidi" w:cstheme="minorBidi"/>
          <w:color w:val="000000" w:themeColor="text1"/>
          <w:sz w:val="24"/>
          <w:szCs w:val="24"/>
        </w:rPr>
        <w:t xml:space="preserve"> 4 teams</w:t>
      </w:r>
    </w:p>
    <w:p w14:paraId="372E1985" w14:textId="77777777" w:rsidR="00EE0CA3" w:rsidRPr="00D63CCD" w:rsidRDefault="00E5432A">
      <w:pPr>
        <w:spacing w:after="93"/>
        <w:ind w:left="14"/>
        <w:rPr>
          <w:rFonts w:asciiTheme="minorBidi" w:hAnsiTheme="minorBidi" w:cstheme="minorBidi"/>
          <w:sz w:val="24"/>
          <w:szCs w:val="24"/>
        </w:rPr>
      </w:pPr>
      <w:r w:rsidRPr="00D63CCD">
        <w:rPr>
          <w:rFonts w:asciiTheme="minorBidi" w:eastAsia="Arial" w:hAnsiTheme="minorBidi" w:cstheme="minorBidi"/>
          <w:b/>
          <w:sz w:val="24"/>
          <w:szCs w:val="24"/>
        </w:rPr>
        <w:t xml:space="preserve"> </w:t>
      </w:r>
      <w:r w:rsidRPr="00D63CCD">
        <w:rPr>
          <w:rFonts w:asciiTheme="minorBidi" w:hAnsiTheme="minorBidi" w:cstheme="minorBidi"/>
          <w:sz w:val="24"/>
          <w:szCs w:val="24"/>
        </w:rPr>
        <w:t xml:space="preserve"> </w:t>
      </w:r>
    </w:p>
    <w:p w14:paraId="383E25DB" w14:textId="27A8D72F" w:rsidR="000149CE" w:rsidRPr="00D63CCD" w:rsidRDefault="00E5432A" w:rsidP="00582958">
      <w:pPr>
        <w:shd w:val="clear" w:color="auto" w:fill="D9D9D9"/>
        <w:spacing w:after="271" w:line="241" w:lineRule="auto"/>
        <w:ind w:left="284" w:right="343"/>
        <w:rPr>
          <w:rFonts w:asciiTheme="minorBidi" w:eastAsia="Arial" w:hAnsiTheme="minorBidi" w:cstheme="minorBidi"/>
          <w:b/>
          <w:sz w:val="24"/>
          <w:szCs w:val="24"/>
        </w:rPr>
      </w:pPr>
      <w:r w:rsidRPr="00D63CCD">
        <w:rPr>
          <w:rFonts w:asciiTheme="minorBidi" w:eastAsia="Arial" w:hAnsiTheme="minorBidi" w:cstheme="minorBidi"/>
          <w:b/>
          <w:sz w:val="24"/>
          <w:szCs w:val="24"/>
        </w:rPr>
        <w:t>My job improves the quality of life for the people of Bournemouth Christchurch and Poole by</w:t>
      </w:r>
      <w:r w:rsidR="00761689" w:rsidRPr="00D63CCD">
        <w:rPr>
          <w:rFonts w:asciiTheme="minorBidi" w:eastAsia="Arial" w:hAnsiTheme="minorBidi" w:cstheme="minorBidi"/>
          <w:b/>
          <w:sz w:val="24"/>
          <w:szCs w:val="24"/>
        </w:rPr>
        <w:t xml:space="preserve"> </w:t>
      </w:r>
      <w:r w:rsidR="00BB5421" w:rsidRPr="00D63CCD">
        <w:rPr>
          <w:rStyle w:val="normaltextrun"/>
          <w:rFonts w:asciiTheme="minorBidi" w:hAnsiTheme="minorBidi" w:cstheme="minorBidi"/>
          <w:sz w:val="24"/>
          <w:szCs w:val="24"/>
        </w:rPr>
        <w:t>designing, leading and de</w:t>
      </w:r>
      <w:r w:rsidR="00A46DAE" w:rsidRPr="00D63CCD">
        <w:rPr>
          <w:rStyle w:val="normaltextrun"/>
          <w:rFonts w:asciiTheme="minorBidi" w:hAnsiTheme="minorBidi" w:cstheme="minorBidi"/>
          <w:sz w:val="24"/>
          <w:szCs w:val="24"/>
        </w:rPr>
        <w:t>veloping</w:t>
      </w:r>
      <w:r w:rsidR="00900B90" w:rsidRPr="00D63CCD">
        <w:rPr>
          <w:rStyle w:val="normaltextrun"/>
          <w:rFonts w:asciiTheme="minorBidi" w:hAnsiTheme="minorBidi" w:cstheme="minorBidi"/>
          <w:sz w:val="24"/>
          <w:szCs w:val="24"/>
        </w:rPr>
        <w:t xml:space="preserve"> a central policy service incorporating the sustainability policy team with the corporate policy team, covering all aspects of significant policy and placing sustainability and inclusion at the heart of the council.</w:t>
      </w:r>
    </w:p>
    <w:p w14:paraId="71DF4E7F" w14:textId="0A40C0D6" w:rsidR="0059190D" w:rsidRPr="00470512" w:rsidRDefault="00E5432A" w:rsidP="00582958">
      <w:pPr>
        <w:spacing w:after="117"/>
        <w:ind w:left="284" w:right="343" w:hanging="10"/>
        <w:rPr>
          <w:rFonts w:asciiTheme="minorBidi" w:hAnsiTheme="minorBidi" w:cstheme="minorBidi"/>
          <w:sz w:val="24"/>
          <w:szCs w:val="24"/>
        </w:rPr>
      </w:pPr>
      <w:r w:rsidRPr="00470512">
        <w:rPr>
          <w:rFonts w:asciiTheme="minorBidi" w:eastAsia="Arial" w:hAnsiTheme="minorBidi" w:cstheme="minorBidi"/>
          <w:b/>
          <w:sz w:val="24"/>
          <w:szCs w:val="24"/>
        </w:rPr>
        <w:t xml:space="preserve">Job Overview </w:t>
      </w:r>
      <w:r w:rsidRPr="00470512">
        <w:rPr>
          <w:rFonts w:asciiTheme="minorBidi" w:hAnsiTheme="minorBidi" w:cstheme="minorBidi"/>
          <w:sz w:val="24"/>
          <w:szCs w:val="24"/>
        </w:rPr>
        <w:t xml:space="preserve"> </w:t>
      </w:r>
    </w:p>
    <w:p w14:paraId="4E74903A" w14:textId="41646352" w:rsidR="00701BEB" w:rsidRPr="00470512" w:rsidRDefault="004C33CC" w:rsidP="00701BEB">
      <w:pPr>
        <w:ind w:left="284" w:right="343"/>
        <w:rPr>
          <w:rFonts w:asciiTheme="minorBidi" w:eastAsia="Times New Roman" w:hAnsiTheme="minorBidi" w:cstheme="minorBidi"/>
          <w:color w:val="000000" w:themeColor="text1"/>
          <w:sz w:val="24"/>
          <w:szCs w:val="24"/>
          <w:bdr w:val="none" w:sz="0" w:space="0" w:color="auto" w:frame="1"/>
        </w:rPr>
      </w:pPr>
      <w:r w:rsidRPr="00470512">
        <w:rPr>
          <w:rFonts w:asciiTheme="minorBidi" w:eastAsia="Times New Roman" w:hAnsiTheme="minorBidi" w:cstheme="minorBidi"/>
          <w:color w:val="000000" w:themeColor="text1"/>
          <w:sz w:val="24"/>
          <w:szCs w:val="24"/>
          <w:bdr w:val="none" w:sz="0" w:space="0" w:color="auto" w:frame="1"/>
        </w:rPr>
        <w:t>This</w:t>
      </w:r>
      <w:r w:rsidR="00180508" w:rsidRPr="00470512">
        <w:rPr>
          <w:rFonts w:asciiTheme="minorBidi" w:eastAsia="Times New Roman" w:hAnsiTheme="minorBidi" w:cstheme="minorBidi"/>
          <w:color w:val="000000" w:themeColor="text1"/>
          <w:sz w:val="24"/>
          <w:szCs w:val="24"/>
          <w:bdr w:val="none" w:sz="0" w:space="0" w:color="auto" w:frame="1"/>
        </w:rPr>
        <w:t xml:space="preserve"> role </w:t>
      </w:r>
      <w:r w:rsidR="006638A6" w:rsidRPr="00470512">
        <w:rPr>
          <w:rFonts w:asciiTheme="minorBidi" w:eastAsia="Times New Roman" w:hAnsiTheme="minorBidi" w:cstheme="minorBidi"/>
          <w:color w:val="000000" w:themeColor="text1"/>
          <w:sz w:val="24"/>
          <w:szCs w:val="24"/>
          <w:bdr w:val="none" w:sz="0" w:space="0" w:color="auto" w:frame="1"/>
        </w:rPr>
        <w:t>leads the strategic direction of the Council, designing and delivering a suitable strategic framework</w:t>
      </w:r>
      <w:r w:rsidR="00A72938" w:rsidRPr="00470512">
        <w:rPr>
          <w:rFonts w:asciiTheme="minorBidi" w:eastAsia="Times New Roman" w:hAnsiTheme="minorBidi" w:cstheme="minorBidi"/>
          <w:color w:val="000000" w:themeColor="text1"/>
          <w:sz w:val="24"/>
          <w:szCs w:val="24"/>
          <w:bdr w:val="none" w:sz="0" w:space="0" w:color="auto" w:frame="1"/>
        </w:rPr>
        <w:t xml:space="preserve"> built on strong evidence </w:t>
      </w:r>
      <w:r w:rsidR="005D1656" w:rsidRPr="00470512">
        <w:rPr>
          <w:rFonts w:asciiTheme="minorBidi" w:eastAsia="Times New Roman" w:hAnsiTheme="minorBidi" w:cstheme="minorBidi"/>
          <w:color w:val="000000" w:themeColor="text1"/>
          <w:sz w:val="24"/>
          <w:szCs w:val="24"/>
          <w:bdr w:val="none" w:sz="0" w:space="0" w:color="auto" w:frame="1"/>
        </w:rPr>
        <w:t>and insight</w:t>
      </w:r>
      <w:r w:rsidR="00035A4D" w:rsidRPr="00470512">
        <w:rPr>
          <w:rFonts w:asciiTheme="minorBidi" w:eastAsia="Times New Roman" w:hAnsiTheme="minorBidi" w:cstheme="minorBidi"/>
          <w:color w:val="000000" w:themeColor="text1"/>
          <w:sz w:val="24"/>
          <w:szCs w:val="24"/>
          <w:bdr w:val="none" w:sz="0" w:space="0" w:color="auto" w:frame="1"/>
        </w:rPr>
        <w:t xml:space="preserve"> that puts Climate and </w:t>
      </w:r>
      <w:r w:rsidR="00152C73" w:rsidRPr="00470512">
        <w:rPr>
          <w:rFonts w:asciiTheme="minorBidi" w:eastAsia="Times New Roman" w:hAnsiTheme="minorBidi" w:cstheme="minorBidi"/>
          <w:color w:val="000000" w:themeColor="text1"/>
          <w:sz w:val="24"/>
          <w:szCs w:val="24"/>
          <w:bdr w:val="none" w:sz="0" w:space="0" w:color="auto" w:frame="1"/>
        </w:rPr>
        <w:t>Inclusion</w:t>
      </w:r>
      <w:r w:rsidR="00035A4D" w:rsidRPr="00470512">
        <w:rPr>
          <w:rFonts w:asciiTheme="minorBidi" w:eastAsia="Times New Roman" w:hAnsiTheme="minorBidi" w:cstheme="minorBidi"/>
          <w:color w:val="000000" w:themeColor="text1"/>
          <w:sz w:val="24"/>
          <w:szCs w:val="24"/>
          <w:bdr w:val="none" w:sz="0" w:space="0" w:color="auto" w:frame="1"/>
        </w:rPr>
        <w:t xml:space="preserve"> at its heart</w:t>
      </w:r>
      <w:r w:rsidR="002F5C76" w:rsidRPr="00470512">
        <w:rPr>
          <w:rFonts w:asciiTheme="minorBidi" w:eastAsia="Times New Roman" w:hAnsiTheme="minorBidi" w:cstheme="minorBidi"/>
          <w:color w:val="000000" w:themeColor="text1"/>
          <w:sz w:val="24"/>
          <w:szCs w:val="24"/>
          <w:bdr w:val="none" w:sz="0" w:space="0" w:color="auto" w:frame="1"/>
        </w:rPr>
        <w:t xml:space="preserve">. It is responsible for creating an </w:t>
      </w:r>
      <w:r w:rsidR="0082768F" w:rsidRPr="00470512">
        <w:rPr>
          <w:rFonts w:asciiTheme="minorBidi" w:eastAsia="Times New Roman" w:hAnsiTheme="minorBidi" w:cstheme="minorBidi"/>
          <w:color w:val="000000" w:themeColor="text1"/>
          <w:sz w:val="24"/>
          <w:szCs w:val="24"/>
          <w:bdr w:val="none" w:sz="0" w:space="0" w:color="auto" w:frame="1"/>
        </w:rPr>
        <w:t xml:space="preserve">articulate and achievable corporate strategy </w:t>
      </w:r>
      <w:r w:rsidR="00035A4D" w:rsidRPr="00470512">
        <w:rPr>
          <w:rFonts w:asciiTheme="minorBidi" w:eastAsia="Times New Roman" w:hAnsiTheme="minorBidi" w:cstheme="minorBidi"/>
          <w:color w:val="000000" w:themeColor="text1"/>
          <w:sz w:val="24"/>
          <w:szCs w:val="24"/>
          <w:bdr w:val="none" w:sz="0" w:space="0" w:color="auto" w:frame="1"/>
        </w:rPr>
        <w:t>underpinned</w:t>
      </w:r>
      <w:r w:rsidR="0082768F" w:rsidRPr="00470512">
        <w:rPr>
          <w:rFonts w:asciiTheme="minorBidi" w:eastAsia="Times New Roman" w:hAnsiTheme="minorBidi" w:cstheme="minorBidi"/>
          <w:color w:val="000000" w:themeColor="text1"/>
          <w:sz w:val="24"/>
          <w:szCs w:val="24"/>
          <w:bdr w:val="none" w:sz="0" w:space="0" w:color="auto" w:frame="1"/>
        </w:rPr>
        <w:t xml:space="preserve"> by </w:t>
      </w:r>
      <w:r w:rsidR="00C24450" w:rsidRPr="00470512">
        <w:rPr>
          <w:rFonts w:asciiTheme="minorBidi" w:eastAsia="Times New Roman" w:hAnsiTheme="minorBidi" w:cstheme="minorBidi"/>
          <w:color w:val="000000" w:themeColor="text1"/>
          <w:sz w:val="24"/>
          <w:szCs w:val="24"/>
          <w:bdr w:val="none" w:sz="0" w:space="0" w:color="auto" w:frame="1"/>
        </w:rPr>
        <w:t>sound policies</w:t>
      </w:r>
      <w:r w:rsidR="00DF5A06" w:rsidRPr="00470512">
        <w:rPr>
          <w:rFonts w:asciiTheme="minorBidi" w:eastAsia="Times New Roman" w:hAnsiTheme="minorBidi" w:cstheme="minorBidi"/>
          <w:color w:val="000000" w:themeColor="text1"/>
          <w:sz w:val="24"/>
          <w:szCs w:val="24"/>
          <w:bdr w:val="none" w:sz="0" w:space="0" w:color="auto" w:frame="1"/>
        </w:rPr>
        <w:t xml:space="preserve"> </w:t>
      </w:r>
      <w:r w:rsidR="00E779CD" w:rsidRPr="00470512">
        <w:rPr>
          <w:rFonts w:asciiTheme="minorBidi" w:eastAsia="Times New Roman" w:hAnsiTheme="minorBidi" w:cstheme="minorBidi"/>
          <w:color w:val="000000" w:themeColor="text1"/>
          <w:sz w:val="24"/>
          <w:szCs w:val="24"/>
          <w:bdr w:val="none" w:sz="0" w:space="0" w:color="auto" w:frame="1"/>
        </w:rPr>
        <w:t>in line with</w:t>
      </w:r>
      <w:r w:rsidR="00DF5A06" w:rsidRPr="00470512">
        <w:rPr>
          <w:rFonts w:asciiTheme="minorBidi" w:eastAsia="Times New Roman" w:hAnsiTheme="minorBidi" w:cstheme="minorBidi"/>
          <w:color w:val="000000" w:themeColor="text1"/>
          <w:sz w:val="24"/>
          <w:szCs w:val="24"/>
          <w:bdr w:val="none" w:sz="0" w:space="0" w:color="auto" w:frame="1"/>
        </w:rPr>
        <w:t xml:space="preserve"> the Council’s ambitions</w:t>
      </w:r>
      <w:r w:rsidR="00035A4D" w:rsidRPr="00470512">
        <w:rPr>
          <w:rFonts w:asciiTheme="minorBidi" w:eastAsia="Times New Roman" w:hAnsiTheme="minorBidi" w:cstheme="minorBidi"/>
          <w:color w:val="000000" w:themeColor="text1"/>
          <w:sz w:val="24"/>
          <w:szCs w:val="24"/>
          <w:bdr w:val="none" w:sz="0" w:space="0" w:color="auto" w:frame="1"/>
        </w:rPr>
        <w:t xml:space="preserve">. </w:t>
      </w:r>
    </w:p>
    <w:p w14:paraId="648323E2" w14:textId="10DC6B33" w:rsidR="00701BEB" w:rsidRPr="00470512" w:rsidRDefault="00701BEB" w:rsidP="00701BEB">
      <w:pPr>
        <w:ind w:left="284" w:right="343"/>
        <w:rPr>
          <w:rFonts w:asciiTheme="minorBidi" w:eastAsia="Times New Roman" w:hAnsiTheme="minorBidi" w:cstheme="minorBidi"/>
          <w:color w:val="000000" w:themeColor="text1"/>
          <w:sz w:val="24"/>
          <w:szCs w:val="24"/>
          <w:bdr w:val="none" w:sz="0" w:space="0" w:color="auto" w:frame="1"/>
        </w:rPr>
      </w:pPr>
      <w:r w:rsidRPr="00470512">
        <w:rPr>
          <w:rFonts w:asciiTheme="minorBidi" w:eastAsia="Times New Roman" w:hAnsiTheme="minorBidi" w:cstheme="minorBidi"/>
          <w:sz w:val="24"/>
          <w:szCs w:val="24"/>
          <w:bdr w:val="none" w:sz="0" w:space="0" w:color="auto" w:frame="1"/>
        </w:rPr>
        <w:t xml:space="preserve">This role leads a multi-disciplinary team of </w:t>
      </w:r>
      <w:r w:rsidRPr="00470512">
        <w:rPr>
          <w:rFonts w:asciiTheme="minorBidi" w:hAnsiTheme="minorBidi" w:cstheme="minorBidi"/>
          <w:sz w:val="24"/>
          <w:szCs w:val="24"/>
        </w:rPr>
        <w:t>experts</w:t>
      </w:r>
      <w:r w:rsidR="00785412" w:rsidRPr="00470512">
        <w:rPr>
          <w:rFonts w:asciiTheme="minorBidi" w:hAnsiTheme="minorBidi" w:cstheme="minorBidi"/>
          <w:sz w:val="24"/>
          <w:szCs w:val="24"/>
        </w:rPr>
        <w:t xml:space="preserve"> across policy, climate</w:t>
      </w:r>
      <w:r w:rsidR="00B205CA" w:rsidRPr="00470512">
        <w:rPr>
          <w:rFonts w:asciiTheme="minorBidi" w:hAnsiTheme="minorBidi" w:cstheme="minorBidi"/>
          <w:sz w:val="24"/>
          <w:szCs w:val="24"/>
        </w:rPr>
        <w:t>,</w:t>
      </w:r>
      <w:r w:rsidR="00785412" w:rsidRPr="00470512">
        <w:rPr>
          <w:rFonts w:asciiTheme="minorBidi" w:hAnsiTheme="minorBidi" w:cstheme="minorBidi"/>
          <w:sz w:val="24"/>
          <w:szCs w:val="24"/>
        </w:rPr>
        <w:t xml:space="preserve"> equality and diversity</w:t>
      </w:r>
      <w:r w:rsidRPr="00470512">
        <w:rPr>
          <w:rFonts w:asciiTheme="minorBidi" w:hAnsiTheme="minorBidi" w:cstheme="minorBidi"/>
          <w:sz w:val="24"/>
          <w:szCs w:val="24"/>
        </w:rPr>
        <w:t xml:space="preserve"> to </w:t>
      </w:r>
      <w:r w:rsidR="00B205CA" w:rsidRPr="00470512">
        <w:rPr>
          <w:rFonts w:asciiTheme="minorBidi" w:hAnsiTheme="minorBidi" w:cstheme="minorBidi"/>
          <w:sz w:val="24"/>
          <w:szCs w:val="24"/>
        </w:rPr>
        <w:t>provide strategic direction</w:t>
      </w:r>
      <w:r w:rsidRPr="00470512">
        <w:rPr>
          <w:rFonts w:asciiTheme="minorBidi" w:eastAsia="Times New Roman" w:hAnsiTheme="minorBidi" w:cstheme="minorBidi"/>
          <w:sz w:val="24"/>
          <w:szCs w:val="24"/>
          <w:bdr w:val="none" w:sz="0" w:space="0" w:color="auto" w:frame="1"/>
        </w:rPr>
        <w:t xml:space="preserve">, </w:t>
      </w:r>
      <w:r w:rsidR="00B205CA" w:rsidRPr="00470512">
        <w:rPr>
          <w:rFonts w:asciiTheme="minorBidi" w:eastAsia="Times New Roman" w:hAnsiTheme="minorBidi" w:cstheme="minorBidi"/>
          <w:sz w:val="24"/>
          <w:szCs w:val="24"/>
          <w:bdr w:val="none" w:sz="0" w:space="0" w:color="auto" w:frame="1"/>
        </w:rPr>
        <w:t>stakeholder management</w:t>
      </w:r>
      <w:r w:rsidR="001B0CF6" w:rsidRPr="00470512">
        <w:rPr>
          <w:rFonts w:asciiTheme="minorBidi" w:eastAsia="Times New Roman" w:hAnsiTheme="minorBidi" w:cstheme="minorBidi"/>
          <w:sz w:val="24"/>
          <w:szCs w:val="24"/>
          <w:bdr w:val="none" w:sz="0" w:space="0" w:color="auto" w:frame="1"/>
        </w:rPr>
        <w:t xml:space="preserve"> and</w:t>
      </w:r>
      <w:r w:rsidRPr="00470512">
        <w:rPr>
          <w:rFonts w:asciiTheme="minorBidi" w:eastAsia="Times New Roman" w:hAnsiTheme="minorBidi" w:cstheme="minorBidi"/>
          <w:sz w:val="24"/>
          <w:szCs w:val="24"/>
          <w:bdr w:val="none" w:sz="0" w:space="0" w:color="auto" w:frame="1"/>
        </w:rPr>
        <w:t xml:space="preserve"> policy development </w:t>
      </w:r>
      <w:r w:rsidR="001B0CF6" w:rsidRPr="00470512">
        <w:rPr>
          <w:rFonts w:asciiTheme="minorBidi" w:eastAsia="Times New Roman" w:hAnsiTheme="minorBidi" w:cstheme="minorBidi"/>
          <w:sz w:val="24"/>
          <w:szCs w:val="24"/>
          <w:bdr w:val="none" w:sz="0" w:space="0" w:color="auto" w:frame="1"/>
        </w:rPr>
        <w:t>for</w:t>
      </w:r>
      <w:r w:rsidRPr="00470512">
        <w:rPr>
          <w:rFonts w:asciiTheme="minorBidi" w:eastAsia="Times New Roman" w:hAnsiTheme="minorBidi" w:cstheme="minorBidi"/>
          <w:sz w:val="24"/>
          <w:szCs w:val="24"/>
          <w:bdr w:val="none" w:sz="0" w:space="0" w:color="auto" w:frame="1"/>
        </w:rPr>
        <w:t xml:space="preserve"> Directors, the Chief Executive and elected members.. </w:t>
      </w:r>
    </w:p>
    <w:p w14:paraId="3529DBA6" w14:textId="74C9EC6E" w:rsidR="00A5370A" w:rsidRPr="00470512" w:rsidRDefault="00A90D97" w:rsidP="00B82D91">
      <w:pPr>
        <w:ind w:left="284" w:right="343"/>
        <w:rPr>
          <w:rFonts w:asciiTheme="minorBidi" w:hAnsiTheme="minorBidi" w:cstheme="minorBidi"/>
          <w:color w:val="000000" w:themeColor="text1"/>
          <w:sz w:val="24"/>
          <w:szCs w:val="24"/>
          <w:shd w:val="clear" w:color="auto" w:fill="FFFFFF"/>
        </w:rPr>
      </w:pPr>
      <w:r w:rsidRPr="00470512">
        <w:rPr>
          <w:rFonts w:asciiTheme="minorBidi" w:hAnsiTheme="minorBidi" w:cstheme="minorBidi"/>
          <w:color w:val="000000" w:themeColor="text1"/>
          <w:sz w:val="24"/>
          <w:szCs w:val="24"/>
          <w:shd w:val="clear" w:color="auto" w:fill="FFFFFF"/>
        </w:rPr>
        <w:t>Proactive stakeholder management is ke</w:t>
      </w:r>
      <w:r w:rsidR="00D73109" w:rsidRPr="00470512">
        <w:rPr>
          <w:rFonts w:asciiTheme="minorBidi" w:hAnsiTheme="minorBidi" w:cstheme="minorBidi"/>
          <w:color w:val="000000" w:themeColor="text1"/>
          <w:sz w:val="24"/>
          <w:szCs w:val="24"/>
          <w:shd w:val="clear" w:color="auto" w:fill="FFFFFF"/>
        </w:rPr>
        <w:t>y</w:t>
      </w:r>
      <w:r w:rsidRPr="00470512">
        <w:rPr>
          <w:rFonts w:asciiTheme="minorBidi" w:hAnsiTheme="minorBidi" w:cstheme="minorBidi"/>
          <w:color w:val="000000" w:themeColor="text1"/>
          <w:sz w:val="24"/>
          <w:szCs w:val="24"/>
          <w:shd w:val="clear" w:color="auto" w:fill="FFFFFF"/>
        </w:rPr>
        <w:t xml:space="preserve">, and this role will work with </w:t>
      </w:r>
      <w:r w:rsidR="00F3172C" w:rsidRPr="00470512">
        <w:rPr>
          <w:rFonts w:asciiTheme="minorBidi" w:hAnsiTheme="minorBidi" w:cstheme="minorBidi"/>
          <w:color w:val="000000" w:themeColor="text1"/>
          <w:sz w:val="24"/>
          <w:szCs w:val="24"/>
          <w:shd w:val="clear" w:color="auto" w:fill="FFFFFF"/>
        </w:rPr>
        <w:t>the Chief Executive, Corporate Management Board, Leader and Cabinet,</w:t>
      </w:r>
      <w:r w:rsidR="00FB2F9D" w:rsidRPr="00470512">
        <w:rPr>
          <w:rFonts w:asciiTheme="minorBidi" w:hAnsiTheme="minorBidi" w:cstheme="minorBidi"/>
          <w:color w:val="000000" w:themeColor="text1"/>
          <w:sz w:val="24"/>
          <w:szCs w:val="24"/>
          <w:shd w:val="clear" w:color="auto" w:fill="FFFFFF"/>
        </w:rPr>
        <w:t xml:space="preserve"> to </w:t>
      </w:r>
      <w:r w:rsidR="006546AE" w:rsidRPr="00470512">
        <w:rPr>
          <w:rFonts w:asciiTheme="minorBidi" w:hAnsiTheme="minorBidi" w:cstheme="minorBidi"/>
          <w:color w:val="000000" w:themeColor="text1"/>
          <w:sz w:val="24"/>
          <w:szCs w:val="24"/>
          <w:shd w:val="clear" w:color="auto" w:fill="FFFFFF"/>
        </w:rPr>
        <w:t>set policy and drive the climate and inclusion agendas</w:t>
      </w:r>
      <w:r w:rsidR="00B82D91" w:rsidRPr="00470512">
        <w:rPr>
          <w:rFonts w:asciiTheme="minorBidi" w:hAnsiTheme="minorBidi" w:cstheme="minorBidi"/>
          <w:color w:val="000000" w:themeColor="text1"/>
          <w:sz w:val="24"/>
          <w:szCs w:val="24"/>
          <w:shd w:val="clear" w:color="auto" w:fill="FFFFFF"/>
        </w:rPr>
        <w:t>, ensuring the council’s plans</w:t>
      </w:r>
      <w:r w:rsidR="000976B1" w:rsidRPr="00470512">
        <w:rPr>
          <w:rFonts w:asciiTheme="minorBidi" w:hAnsiTheme="minorBidi" w:cstheme="minorBidi"/>
          <w:color w:val="000000" w:themeColor="text1"/>
          <w:sz w:val="24"/>
          <w:szCs w:val="24"/>
          <w:shd w:val="clear" w:color="auto" w:fill="FFFFFF"/>
        </w:rPr>
        <w:t xml:space="preserve"> meet political priorities while delivering statutory requirements and strategic intentions</w:t>
      </w:r>
      <w:r w:rsidR="00407F32" w:rsidRPr="00470512">
        <w:rPr>
          <w:rFonts w:asciiTheme="minorBidi" w:hAnsiTheme="minorBidi" w:cstheme="minorBidi"/>
          <w:color w:val="000000" w:themeColor="text1"/>
          <w:sz w:val="24"/>
          <w:szCs w:val="24"/>
          <w:shd w:val="clear" w:color="auto" w:fill="FFFFFF"/>
        </w:rPr>
        <w:t>.</w:t>
      </w:r>
    </w:p>
    <w:p w14:paraId="318DFB92" w14:textId="0767B650" w:rsidR="00FC1DF0" w:rsidRPr="00470512" w:rsidRDefault="00FC1DF0" w:rsidP="00582958">
      <w:pPr>
        <w:ind w:left="284" w:right="343"/>
        <w:rPr>
          <w:rFonts w:asciiTheme="minorBidi" w:eastAsia="Times New Roman" w:hAnsiTheme="minorBidi" w:cstheme="minorBidi"/>
          <w:bCs/>
          <w:color w:val="000000" w:themeColor="text1"/>
          <w:sz w:val="24"/>
          <w:szCs w:val="24"/>
          <w:bdr w:val="none" w:sz="0" w:space="0" w:color="auto" w:frame="1"/>
        </w:rPr>
      </w:pPr>
      <w:r w:rsidRPr="00470512">
        <w:rPr>
          <w:rFonts w:asciiTheme="minorBidi" w:hAnsiTheme="minorBidi" w:cstheme="minorBidi"/>
          <w:color w:val="000000" w:themeColor="text1"/>
          <w:sz w:val="24"/>
          <w:szCs w:val="24"/>
          <w:shd w:val="clear" w:color="auto" w:fill="FFFFFF"/>
        </w:rPr>
        <w:t>It</w:t>
      </w:r>
      <w:r w:rsidR="00173049" w:rsidRPr="00470512">
        <w:rPr>
          <w:rFonts w:asciiTheme="minorBidi" w:hAnsiTheme="minorBidi" w:cstheme="minorBidi"/>
          <w:color w:val="000000" w:themeColor="text1"/>
          <w:sz w:val="24"/>
          <w:szCs w:val="24"/>
          <w:shd w:val="clear" w:color="auto" w:fill="FFFFFF"/>
        </w:rPr>
        <w:t xml:space="preserve"> </w:t>
      </w:r>
      <w:r w:rsidR="00306455" w:rsidRPr="00470512">
        <w:rPr>
          <w:rFonts w:asciiTheme="minorBidi" w:hAnsiTheme="minorBidi" w:cstheme="minorBidi"/>
          <w:color w:val="000000" w:themeColor="text1"/>
          <w:sz w:val="24"/>
          <w:szCs w:val="24"/>
          <w:shd w:val="clear" w:color="auto" w:fill="FFFFFF"/>
        </w:rPr>
        <w:t xml:space="preserve">will </w:t>
      </w:r>
      <w:r w:rsidR="00173049" w:rsidRPr="00470512">
        <w:rPr>
          <w:rFonts w:asciiTheme="minorBidi" w:hAnsiTheme="minorBidi" w:cstheme="minorBidi"/>
          <w:color w:val="000000" w:themeColor="text1"/>
          <w:sz w:val="24"/>
          <w:szCs w:val="24"/>
          <w:shd w:val="clear" w:color="auto" w:fill="FFFFFF"/>
        </w:rPr>
        <w:t xml:space="preserve">lead the </w:t>
      </w:r>
      <w:r w:rsidRPr="00470512">
        <w:rPr>
          <w:rFonts w:asciiTheme="minorBidi" w:hAnsiTheme="minorBidi" w:cstheme="minorBidi"/>
          <w:color w:val="000000" w:themeColor="text1"/>
          <w:sz w:val="24"/>
          <w:szCs w:val="24"/>
          <w:shd w:val="clear" w:color="auto" w:fill="FFFFFF"/>
        </w:rPr>
        <w:t>production and development of the council’s key policy and strategy framework</w:t>
      </w:r>
      <w:r w:rsidR="00FE6CF7" w:rsidRPr="00470512">
        <w:rPr>
          <w:rFonts w:asciiTheme="minorBidi" w:hAnsiTheme="minorBidi" w:cstheme="minorBidi"/>
          <w:color w:val="000000" w:themeColor="text1"/>
          <w:sz w:val="24"/>
          <w:szCs w:val="24"/>
          <w:shd w:val="clear" w:color="auto" w:fill="FFFFFF"/>
        </w:rPr>
        <w:t xml:space="preserve">; </w:t>
      </w:r>
      <w:r w:rsidR="00173049" w:rsidRPr="00470512">
        <w:rPr>
          <w:rFonts w:asciiTheme="minorBidi" w:hAnsiTheme="minorBidi" w:cstheme="minorBidi"/>
          <w:color w:val="000000" w:themeColor="text1"/>
          <w:sz w:val="24"/>
          <w:szCs w:val="24"/>
          <w:shd w:val="clear" w:color="auto" w:fill="FFFFFF"/>
        </w:rPr>
        <w:t xml:space="preserve">articulating </w:t>
      </w:r>
      <w:r w:rsidR="00E709ED" w:rsidRPr="00470512">
        <w:rPr>
          <w:rFonts w:asciiTheme="minorBidi" w:hAnsiTheme="minorBidi" w:cstheme="minorBidi"/>
          <w:color w:val="000000" w:themeColor="text1"/>
          <w:sz w:val="24"/>
          <w:szCs w:val="24"/>
          <w:shd w:val="clear" w:color="auto" w:fill="FFFFFF"/>
        </w:rPr>
        <w:t>its</w:t>
      </w:r>
      <w:r w:rsidRPr="00470512">
        <w:rPr>
          <w:rFonts w:asciiTheme="minorBidi" w:hAnsiTheme="minorBidi" w:cstheme="minorBidi"/>
          <w:color w:val="000000" w:themeColor="text1"/>
          <w:sz w:val="24"/>
          <w:szCs w:val="24"/>
          <w:shd w:val="clear" w:color="auto" w:fill="FFFFFF"/>
        </w:rPr>
        <w:t xml:space="preserve"> approach to public services now and</w:t>
      </w:r>
      <w:r w:rsidR="00173049" w:rsidRPr="00470512">
        <w:rPr>
          <w:rFonts w:asciiTheme="minorBidi" w:hAnsiTheme="minorBidi" w:cstheme="minorBidi"/>
          <w:color w:val="000000" w:themeColor="text1"/>
          <w:sz w:val="24"/>
          <w:szCs w:val="24"/>
          <w:shd w:val="clear" w:color="auto" w:fill="FFFFFF"/>
        </w:rPr>
        <w:t xml:space="preserve"> </w:t>
      </w:r>
      <w:r w:rsidR="00FE6CF7" w:rsidRPr="00470512">
        <w:rPr>
          <w:rFonts w:asciiTheme="minorBidi" w:hAnsiTheme="minorBidi" w:cstheme="minorBidi"/>
          <w:color w:val="000000" w:themeColor="text1"/>
          <w:sz w:val="24"/>
          <w:szCs w:val="24"/>
          <w:shd w:val="clear" w:color="auto" w:fill="FFFFFF"/>
        </w:rPr>
        <w:t>as they evolve in the</w:t>
      </w:r>
      <w:r w:rsidR="00173049" w:rsidRPr="00470512">
        <w:rPr>
          <w:rFonts w:asciiTheme="minorBidi" w:hAnsiTheme="minorBidi" w:cstheme="minorBidi"/>
          <w:color w:val="000000" w:themeColor="text1"/>
          <w:sz w:val="24"/>
          <w:szCs w:val="24"/>
          <w:shd w:val="clear" w:color="auto" w:fill="FFFFFF"/>
        </w:rPr>
        <w:t xml:space="preserve"> longer term</w:t>
      </w:r>
      <w:r w:rsidR="002E54E6" w:rsidRPr="00470512">
        <w:rPr>
          <w:rFonts w:asciiTheme="minorBidi" w:hAnsiTheme="minorBidi" w:cstheme="minorBidi"/>
          <w:color w:val="000000" w:themeColor="text1"/>
          <w:sz w:val="24"/>
          <w:szCs w:val="24"/>
          <w:shd w:val="clear" w:color="auto" w:fill="FFFFFF"/>
        </w:rPr>
        <w:t xml:space="preserve"> ensuring it</w:t>
      </w:r>
      <w:r w:rsidR="00306455" w:rsidRPr="00470512">
        <w:rPr>
          <w:rFonts w:asciiTheme="minorBidi" w:hAnsiTheme="minorBidi" w:cstheme="minorBidi"/>
          <w:color w:val="000000" w:themeColor="text1"/>
          <w:sz w:val="24"/>
          <w:szCs w:val="24"/>
          <w:shd w:val="clear" w:color="auto" w:fill="FFFFFF"/>
        </w:rPr>
        <w:t xml:space="preserve"> is</w:t>
      </w:r>
      <w:r w:rsidR="002E54E6" w:rsidRPr="00470512">
        <w:rPr>
          <w:rFonts w:asciiTheme="minorBidi" w:hAnsiTheme="minorBidi" w:cstheme="minorBidi"/>
          <w:color w:val="000000" w:themeColor="text1"/>
          <w:sz w:val="24"/>
          <w:szCs w:val="24"/>
          <w:shd w:val="clear" w:color="auto" w:fill="FFFFFF"/>
        </w:rPr>
        <w:t xml:space="preserve"> rooted in the best local, regional, and national practice, whilst remaining authentic to </w:t>
      </w:r>
      <w:r w:rsidR="00115600" w:rsidRPr="00470512">
        <w:rPr>
          <w:rFonts w:asciiTheme="minorBidi" w:hAnsiTheme="minorBidi" w:cstheme="minorBidi"/>
          <w:color w:val="000000" w:themeColor="text1"/>
          <w:sz w:val="24"/>
          <w:szCs w:val="24"/>
          <w:shd w:val="clear" w:color="auto" w:fill="FFFFFF"/>
        </w:rPr>
        <w:t>BCP Council’s</w:t>
      </w:r>
      <w:r w:rsidR="002E54E6" w:rsidRPr="00470512">
        <w:rPr>
          <w:rFonts w:asciiTheme="minorBidi" w:hAnsiTheme="minorBidi" w:cstheme="minorBidi"/>
          <w:color w:val="000000" w:themeColor="text1"/>
          <w:sz w:val="24"/>
          <w:szCs w:val="24"/>
          <w:shd w:val="clear" w:color="auto" w:fill="FFFFFF"/>
        </w:rPr>
        <w:t xml:space="preserve"> values and priorities</w:t>
      </w:r>
      <w:r w:rsidR="00173049" w:rsidRPr="00470512">
        <w:rPr>
          <w:rFonts w:asciiTheme="minorBidi" w:hAnsiTheme="minorBidi" w:cstheme="minorBidi"/>
          <w:color w:val="000000" w:themeColor="text1"/>
          <w:sz w:val="24"/>
          <w:szCs w:val="24"/>
          <w:shd w:val="clear" w:color="auto" w:fill="FFFFFF"/>
        </w:rPr>
        <w:t>.</w:t>
      </w:r>
      <w:r w:rsidRPr="00470512">
        <w:rPr>
          <w:rFonts w:asciiTheme="minorBidi" w:hAnsiTheme="minorBidi" w:cstheme="minorBidi"/>
          <w:color w:val="000000" w:themeColor="text1"/>
          <w:sz w:val="24"/>
          <w:szCs w:val="24"/>
          <w:shd w:val="clear" w:color="auto" w:fill="FFFFFF"/>
        </w:rPr>
        <w:t xml:space="preserve"> </w:t>
      </w:r>
    </w:p>
    <w:p w14:paraId="135553CD" w14:textId="3ED8AB4F" w:rsidR="004D0086" w:rsidRPr="00470512" w:rsidRDefault="00231E0B" w:rsidP="005376AA">
      <w:pPr>
        <w:ind w:left="284" w:right="343"/>
        <w:rPr>
          <w:rFonts w:asciiTheme="minorBidi" w:eastAsia="Times New Roman" w:hAnsiTheme="minorBidi" w:cstheme="minorBidi"/>
          <w:color w:val="000000" w:themeColor="text1"/>
          <w:sz w:val="24"/>
          <w:szCs w:val="24"/>
          <w:bdr w:val="none" w:sz="0" w:space="0" w:color="auto" w:frame="1"/>
        </w:rPr>
      </w:pPr>
      <w:r w:rsidRPr="00470512">
        <w:rPr>
          <w:rFonts w:asciiTheme="minorBidi" w:eastAsia="Times New Roman" w:hAnsiTheme="minorBidi" w:cstheme="minorBidi"/>
          <w:color w:val="000000" w:themeColor="text1"/>
          <w:sz w:val="24"/>
          <w:szCs w:val="24"/>
          <w:bdr w:val="none" w:sz="0" w:space="0" w:color="auto" w:frame="1"/>
        </w:rPr>
        <w:t xml:space="preserve">The role is </w:t>
      </w:r>
      <w:r w:rsidR="00225F94" w:rsidRPr="00470512">
        <w:rPr>
          <w:rFonts w:asciiTheme="minorBidi" w:eastAsia="Times New Roman" w:hAnsiTheme="minorBidi" w:cstheme="minorBidi"/>
          <w:color w:val="000000" w:themeColor="text1"/>
          <w:sz w:val="24"/>
          <w:szCs w:val="24"/>
          <w:bdr w:val="none" w:sz="0" w:space="0" w:color="auto" w:frame="1"/>
        </w:rPr>
        <w:t>responsible for the council’s response to the climate and environment emergency and</w:t>
      </w:r>
      <w:r w:rsidR="00C43579" w:rsidRPr="00470512">
        <w:rPr>
          <w:rFonts w:asciiTheme="minorBidi" w:eastAsia="Times New Roman" w:hAnsiTheme="minorBidi" w:cstheme="minorBidi"/>
          <w:color w:val="000000" w:themeColor="text1"/>
          <w:sz w:val="24"/>
          <w:szCs w:val="24"/>
          <w:bdr w:val="none" w:sz="0" w:space="0" w:color="auto" w:frame="1"/>
        </w:rPr>
        <w:t xml:space="preserve"> </w:t>
      </w:r>
      <w:r w:rsidR="00D51C78" w:rsidRPr="00470512">
        <w:rPr>
          <w:rFonts w:asciiTheme="minorBidi" w:eastAsia="Times New Roman" w:hAnsiTheme="minorBidi" w:cstheme="minorBidi"/>
          <w:color w:val="000000" w:themeColor="text1"/>
          <w:sz w:val="24"/>
          <w:szCs w:val="24"/>
          <w:bdr w:val="none" w:sz="0" w:space="0" w:color="auto" w:frame="1"/>
        </w:rPr>
        <w:t>inclusion and diversity.</w:t>
      </w:r>
      <w:r w:rsidR="00225F94" w:rsidRPr="00470512">
        <w:rPr>
          <w:rFonts w:asciiTheme="minorBidi" w:eastAsia="Times New Roman" w:hAnsiTheme="minorBidi" w:cstheme="minorBidi"/>
          <w:color w:val="000000" w:themeColor="text1"/>
          <w:sz w:val="24"/>
          <w:szCs w:val="24"/>
          <w:bdr w:val="none" w:sz="0" w:space="0" w:color="auto" w:frame="1"/>
        </w:rPr>
        <w:t xml:space="preserve"> </w:t>
      </w:r>
      <w:r w:rsidR="00D51C78" w:rsidRPr="00470512">
        <w:rPr>
          <w:rFonts w:asciiTheme="minorBidi" w:eastAsia="Times New Roman" w:hAnsiTheme="minorBidi" w:cstheme="minorBidi"/>
          <w:color w:val="000000" w:themeColor="text1"/>
          <w:sz w:val="24"/>
          <w:szCs w:val="24"/>
          <w:bdr w:val="none" w:sz="0" w:space="0" w:color="auto" w:frame="1"/>
        </w:rPr>
        <w:t>A</w:t>
      </w:r>
      <w:r w:rsidR="00225F94" w:rsidRPr="00470512">
        <w:rPr>
          <w:rFonts w:asciiTheme="minorBidi" w:eastAsia="Times New Roman" w:hAnsiTheme="minorBidi" w:cstheme="minorBidi"/>
          <w:color w:val="000000" w:themeColor="text1"/>
          <w:sz w:val="24"/>
          <w:szCs w:val="24"/>
          <w:bdr w:val="none" w:sz="0" w:space="0" w:color="auto" w:frame="1"/>
        </w:rPr>
        <w:t xml:space="preserve">s such, this role provides a unique opportunity to </w:t>
      </w:r>
      <w:r w:rsidR="0027645A" w:rsidRPr="00470512">
        <w:rPr>
          <w:rFonts w:asciiTheme="minorBidi" w:eastAsia="Times New Roman" w:hAnsiTheme="minorBidi" w:cstheme="minorBidi"/>
          <w:color w:val="000000" w:themeColor="text1"/>
          <w:sz w:val="24"/>
          <w:szCs w:val="24"/>
          <w:bdr w:val="none" w:sz="0" w:space="0" w:color="auto" w:frame="1"/>
        </w:rPr>
        <w:t xml:space="preserve">fully integrate these </w:t>
      </w:r>
      <w:r w:rsidR="00C945B7" w:rsidRPr="00470512">
        <w:rPr>
          <w:rFonts w:asciiTheme="minorBidi" w:eastAsia="Times New Roman" w:hAnsiTheme="minorBidi" w:cstheme="minorBidi"/>
          <w:color w:val="000000" w:themeColor="text1"/>
          <w:sz w:val="24"/>
          <w:szCs w:val="24"/>
          <w:bdr w:val="none" w:sz="0" w:space="0" w:color="auto" w:frame="1"/>
        </w:rPr>
        <w:t xml:space="preserve">across the council’s policies and services. </w:t>
      </w:r>
    </w:p>
    <w:p w14:paraId="62B4DABF" w14:textId="5049A3A8" w:rsidR="004E1148" w:rsidRPr="00470512" w:rsidRDefault="00E5432A" w:rsidP="00582958">
      <w:pPr>
        <w:pStyle w:val="Heading2"/>
        <w:ind w:left="284" w:right="343"/>
        <w:rPr>
          <w:rFonts w:asciiTheme="minorBidi" w:hAnsiTheme="minorBidi" w:cstheme="minorBidi"/>
          <w:szCs w:val="24"/>
        </w:rPr>
      </w:pPr>
      <w:r w:rsidRPr="00470512">
        <w:rPr>
          <w:rFonts w:asciiTheme="minorBidi" w:hAnsiTheme="minorBidi" w:cstheme="minorBidi"/>
          <w:szCs w:val="24"/>
        </w:rPr>
        <w:t xml:space="preserve">Key Responsibilities  </w:t>
      </w:r>
    </w:p>
    <w:p w14:paraId="5ABE9A2B" w14:textId="326D9942" w:rsidR="00544E46" w:rsidRPr="00470512" w:rsidRDefault="00663B8B" w:rsidP="00FE0E43">
      <w:pPr>
        <w:pStyle w:val="ListParagraph"/>
        <w:numPr>
          <w:ilvl w:val="0"/>
          <w:numId w:val="16"/>
        </w:numPr>
        <w:autoSpaceDE w:val="0"/>
        <w:autoSpaceDN w:val="0"/>
        <w:adjustRightInd w:val="0"/>
        <w:spacing w:after="0" w:line="240" w:lineRule="auto"/>
        <w:ind w:left="709"/>
        <w:rPr>
          <w:rFonts w:asciiTheme="minorBidi" w:hAnsiTheme="minorBidi" w:cstheme="minorBidi"/>
          <w:sz w:val="24"/>
          <w:szCs w:val="24"/>
        </w:rPr>
      </w:pPr>
      <w:r w:rsidRPr="00470512">
        <w:rPr>
          <w:rFonts w:asciiTheme="minorBidi" w:hAnsiTheme="minorBidi" w:cstheme="minorBidi"/>
          <w:sz w:val="24"/>
          <w:szCs w:val="24"/>
        </w:rPr>
        <w:t xml:space="preserve">Provide dynamic leadership, strategic direction, and effective management </w:t>
      </w:r>
      <w:r w:rsidR="007B760C" w:rsidRPr="00470512">
        <w:rPr>
          <w:rFonts w:asciiTheme="minorBidi" w:hAnsiTheme="minorBidi" w:cstheme="minorBidi"/>
          <w:sz w:val="24"/>
          <w:szCs w:val="24"/>
        </w:rPr>
        <w:t>to lead the delivery of</w:t>
      </w:r>
      <w:r w:rsidRPr="00470512">
        <w:rPr>
          <w:rFonts w:asciiTheme="minorBidi" w:hAnsiTheme="minorBidi" w:cstheme="minorBidi"/>
          <w:sz w:val="24"/>
          <w:szCs w:val="24"/>
        </w:rPr>
        <w:t xml:space="preserve"> the Council’s Policy, Sustainability and Inclusion service</w:t>
      </w:r>
      <w:r w:rsidR="007F4950" w:rsidRPr="00470512">
        <w:rPr>
          <w:rFonts w:asciiTheme="minorBidi" w:hAnsiTheme="minorBidi" w:cstheme="minorBidi"/>
          <w:sz w:val="24"/>
          <w:szCs w:val="24"/>
        </w:rPr>
        <w:t xml:space="preserve"> </w:t>
      </w:r>
      <w:r w:rsidR="00544E46" w:rsidRPr="00470512">
        <w:rPr>
          <w:rFonts w:asciiTheme="minorBidi" w:hAnsiTheme="minorBidi" w:cstheme="minorBidi"/>
          <w:sz w:val="24"/>
          <w:szCs w:val="24"/>
        </w:rPr>
        <w:t xml:space="preserve"> </w:t>
      </w:r>
    </w:p>
    <w:p w14:paraId="144F44D9" w14:textId="77777777" w:rsidR="00FE0E43" w:rsidRPr="00470512" w:rsidRDefault="00544E46" w:rsidP="00FE0E43">
      <w:pPr>
        <w:pStyle w:val="ListParagraph"/>
        <w:numPr>
          <w:ilvl w:val="0"/>
          <w:numId w:val="16"/>
        </w:numPr>
        <w:autoSpaceDE w:val="0"/>
        <w:autoSpaceDN w:val="0"/>
        <w:adjustRightInd w:val="0"/>
        <w:spacing w:after="0" w:line="240" w:lineRule="auto"/>
        <w:ind w:left="709"/>
        <w:rPr>
          <w:rFonts w:asciiTheme="minorBidi" w:hAnsiTheme="minorBidi" w:cstheme="minorBidi"/>
          <w:sz w:val="24"/>
          <w:szCs w:val="24"/>
        </w:rPr>
      </w:pPr>
      <w:r w:rsidRPr="00470512">
        <w:rPr>
          <w:rFonts w:asciiTheme="minorBidi" w:hAnsiTheme="minorBidi" w:cstheme="minorBidi"/>
          <w:sz w:val="24"/>
          <w:szCs w:val="24"/>
        </w:rPr>
        <w:t>Lead the development and delivery of a strategic business plan which maximises the service impact against the Council’s priorities, values and future plans.</w:t>
      </w:r>
    </w:p>
    <w:p w14:paraId="7686B8BE" w14:textId="3253E274" w:rsidR="002F63E8" w:rsidRPr="00470512" w:rsidRDefault="006D094E" w:rsidP="00FE0E43">
      <w:pPr>
        <w:pStyle w:val="ListParagraph"/>
        <w:numPr>
          <w:ilvl w:val="0"/>
          <w:numId w:val="16"/>
        </w:numPr>
        <w:autoSpaceDE w:val="0"/>
        <w:autoSpaceDN w:val="0"/>
        <w:adjustRightInd w:val="0"/>
        <w:spacing w:after="0" w:line="240" w:lineRule="auto"/>
        <w:ind w:left="709"/>
        <w:rPr>
          <w:rFonts w:asciiTheme="minorBidi" w:hAnsiTheme="minorBidi" w:cstheme="minorBidi"/>
          <w:sz w:val="24"/>
          <w:szCs w:val="24"/>
        </w:rPr>
      </w:pPr>
      <w:r w:rsidRPr="00470512">
        <w:rPr>
          <w:rFonts w:asciiTheme="minorBidi" w:hAnsiTheme="minorBidi" w:cstheme="minorBidi"/>
          <w:sz w:val="24"/>
          <w:szCs w:val="24"/>
        </w:rPr>
        <w:t>Lead</w:t>
      </w:r>
      <w:r w:rsidR="002F63E8" w:rsidRPr="00470512">
        <w:rPr>
          <w:rFonts w:asciiTheme="minorBidi" w:hAnsiTheme="minorBidi" w:cstheme="minorBidi"/>
          <w:sz w:val="24"/>
          <w:szCs w:val="24"/>
        </w:rPr>
        <w:t xml:space="preserve"> the</w:t>
      </w:r>
      <w:r w:rsidR="002F63E8" w:rsidRPr="00470512">
        <w:rPr>
          <w:rFonts w:asciiTheme="minorBidi" w:hAnsiTheme="minorBidi" w:cstheme="minorBidi"/>
          <w:sz w:val="24"/>
          <w:szCs w:val="24"/>
          <w:bdr w:val="none" w:sz="0" w:space="0" w:color="auto" w:frame="1"/>
        </w:rPr>
        <w:t xml:space="preserve"> development and delivery of the Council’s vision and strategic direction</w:t>
      </w:r>
      <w:r w:rsidR="00E800F4" w:rsidRPr="00470512">
        <w:rPr>
          <w:rFonts w:asciiTheme="minorBidi" w:hAnsiTheme="minorBidi" w:cstheme="minorBidi"/>
          <w:sz w:val="24"/>
          <w:szCs w:val="24"/>
          <w:bdr w:val="none" w:sz="0" w:space="0" w:color="auto" w:frame="1"/>
        </w:rPr>
        <w:t xml:space="preserve"> via the Corporate Plan and policy framework</w:t>
      </w:r>
      <w:r w:rsidR="00AC7C64" w:rsidRPr="00470512">
        <w:rPr>
          <w:rFonts w:asciiTheme="minorBidi" w:hAnsiTheme="minorBidi" w:cstheme="minorBidi"/>
          <w:sz w:val="24"/>
          <w:szCs w:val="24"/>
          <w:bdr w:val="none" w:sz="0" w:space="0" w:color="auto" w:frame="1"/>
        </w:rPr>
        <w:t>;</w:t>
      </w:r>
      <w:r w:rsidR="007F4950" w:rsidRPr="00470512">
        <w:rPr>
          <w:rFonts w:asciiTheme="minorBidi" w:hAnsiTheme="minorBidi" w:cstheme="minorBidi"/>
          <w:sz w:val="24"/>
          <w:szCs w:val="24"/>
          <w:bdr w:val="none" w:sz="0" w:space="0" w:color="auto" w:frame="1"/>
        </w:rPr>
        <w:t xml:space="preserve"> ensuring sustainability and inclusion are at the heart of both</w:t>
      </w:r>
      <w:r w:rsidR="00AC7C64" w:rsidRPr="00470512">
        <w:rPr>
          <w:rFonts w:asciiTheme="minorBidi" w:hAnsiTheme="minorBidi" w:cstheme="minorBidi"/>
          <w:sz w:val="24"/>
          <w:szCs w:val="24"/>
          <w:bdr w:val="none" w:sz="0" w:space="0" w:color="auto" w:frame="1"/>
        </w:rPr>
        <w:t xml:space="preserve"> and </w:t>
      </w:r>
      <w:r w:rsidR="00AC7C64" w:rsidRPr="00470512">
        <w:rPr>
          <w:rFonts w:asciiTheme="minorBidi" w:hAnsiTheme="minorBidi" w:cstheme="minorBidi"/>
          <w:sz w:val="24"/>
          <w:szCs w:val="24"/>
        </w:rPr>
        <w:t>translating strategy into council-wide performance goals and strong outcomes</w:t>
      </w:r>
    </w:p>
    <w:p w14:paraId="73F604DD" w14:textId="77777777" w:rsidR="00166EE3" w:rsidRPr="00470512" w:rsidRDefault="00166EE3" w:rsidP="00166EE3">
      <w:pPr>
        <w:pStyle w:val="ListParagraph"/>
        <w:numPr>
          <w:ilvl w:val="0"/>
          <w:numId w:val="11"/>
        </w:numPr>
        <w:spacing w:after="0" w:line="240" w:lineRule="auto"/>
        <w:ind w:left="709" w:right="343" w:hanging="284"/>
        <w:textAlignment w:val="baseline"/>
        <w:rPr>
          <w:rFonts w:asciiTheme="minorBidi" w:hAnsiTheme="minorBidi" w:cstheme="minorBidi"/>
          <w:sz w:val="24"/>
          <w:szCs w:val="24"/>
        </w:rPr>
      </w:pPr>
      <w:r w:rsidRPr="00470512">
        <w:rPr>
          <w:rFonts w:asciiTheme="minorBidi" w:hAnsiTheme="minorBidi" w:cstheme="minorBidi"/>
          <w:sz w:val="24"/>
          <w:szCs w:val="24"/>
        </w:rPr>
        <w:lastRenderedPageBreak/>
        <w:t>Be responsible for the Council’s climate emergency response providing strategic direction and leadership, operational management and financial control</w:t>
      </w:r>
    </w:p>
    <w:p w14:paraId="76674D63" w14:textId="273CDB4D" w:rsidR="009F4067" w:rsidRPr="00470512" w:rsidRDefault="009F4067" w:rsidP="00544E46">
      <w:pPr>
        <w:pStyle w:val="ListParagraph"/>
        <w:numPr>
          <w:ilvl w:val="0"/>
          <w:numId w:val="11"/>
        </w:numPr>
        <w:spacing w:after="0" w:line="240" w:lineRule="auto"/>
        <w:ind w:left="709" w:right="343" w:hanging="284"/>
        <w:textAlignment w:val="baseline"/>
        <w:rPr>
          <w:rFonts w:asciiTheme="minorBidi" w:hAnsiTheme="minorBidi" w:cstheme="minorBidi"/>
          <w:sz w:val="24"/>
          <w:szCs w:val="24"/>
        </w:rPr>
      </w:pPr>
      <w:r w:rsidRPr="00470512">
        <w:rPr>
          <w:rFonts w:asciiTheme="minorBidi" w:hAnsiTheme="minorBidi" w:cstheme="minorBidi"/>
          <w:sz w:val="24"/>
          <w:szCs w:val="24"/>
        </w:rPr>
        <w:t>I</w:t>
      </w:r>
      <w:r w:rsidR="006D082B" w:rsidRPr="00470512">
        <w:rPr>
          <w:rFonts w:asciiTheme="minorBidi" w:hAnsiTheme="minorBidi" w:cstheme="minorBidi"/>
          <w:sz w:val="24"/>
          <w:szCs w:val="24"/>
        </w:rPr>
        <w:t>nitiate</w:t>
      </w:r>
      <w:r w:rsidRPr="00470512">
        <w:rPr>
          <w:rFonts w:asciiTheme="minorBidi" w:hAnsiTheme="minorBidi" w:cstheme="minorBidi"/>
          <w:sz w:val="24"/>
          <w:szCs w:val="24"/>
        </w:rPr>
        <w:t xml:space="preserve">, lead and </w:t>
      </w:r>
      <w:r w:rsidR="006D082B" w:rsidRPr="00470512">
        <w:rPr>
          <w:rFonts w:asciiTheme="minorBidi" w:hAnsiTheme="minorBidi" w:cstheme="minorBidi"/>
          <w:sz w:val="24"/>
          <w:szCs w:val="24"/>
        </w:rPr>
        <w:t xml:space="preserve">successfully </w:t>
      </w:r>
      <w:r w:rsidRPr="00470512">
        <w:rPr>
          <w:rFonts w:asciiTheme="minorBidi" w:hAnsiTheme="minorBidi" w:cstheme="minorBidi"/>
          <w:sz w:val="24"/>
          <w:szCs w:val="24"/>
        </w:rPr>
        <w:t>deliver multiple major</w:t>
      </w:r>
      <w:r w:rsidR="00544E46" w:rsidRPr="00470512">
        <w:rPr>
          <w:rFonts w:asciiTheme="minorBidi" w:hAnsiTheme="minorBidi" w:cstheme="minorBidi"/>
          <w:sz w:val="24"/>
          <w:szCs w:val="24"/>
        </w:rPr>
        <w:t xml:space="preserve"> projects</w:t>
      </w:r>
      <w:r w:rsidR="00CB4361" w:rsidRPr="00470512">
        <w:rPr>
          <w:rFonts w:asciiTheme="minorBidi" w:hAnsiTheme="minorBidi" w:cstheme="minorBidi"/>
          <w:sz w:val="24"/>
          <w:szCs w:val="24"/>
        </w:rPr>
        <w:t>, each with a clear purpose, scope, outcome and communications,</w:t>
      </w:r>
      <w:r w:rsidRPr="00470512">
        <w:rPr>
          <w:rFonts w:asciiTheme="minorBidi" w:hAnsiTheme="minorBidi" w:cstheme="minorBidi"/>
          <w:sz w:val="24"/>
          <w:szCs w:val="24"/>
        </w:rPr>
        <w:t xml:space="preserve"> to make the council, it’s partners and the area a leader in the sustainability aren</w:t>
      </w:r>
      <w:r w:rsidR="00544E46" w:rsidRPr="00470512">
        <w:rPr>
          <w:rFonts w:asciiTheme="minorBidi" w:hAnsiTheme="minorBidi" w:cstheme="minorBidi"/>
          <w:sz w:val="24"/>
          <w:szCs w:val="24"/>
        </w:rPr>
        <w:t>a</w:t>
      </w:r>
    </w:p>
    <w:p w14:paraId="40258035" w14:textId="77777777" w:rsidR="00166EE3" w:rsidRPr="00470512" w:rsidRDefault="00166EE3" w:rsidP="00166EE3">
      <w:pPr>
        <w:pStyle w:val="ListParagraph"/>
        <w:numPr>
          <w:ilvl w:val="0"/>
          <w:numId w:val="11"/>
        </w:numPr>
        <w:spacing w:after="0" w:line="240" w:lineRule="auto"/>
        <w:ind w:left="709" w:right="343" w:hanging="284"/>
        <w:textAlignment w:val="baseline"/>
        <w:rPr>
          <w:rFonts w:asciiTheme="minorBidi" w:hAnsiTheme="minorBidi" w:cstheme="minorBidi"/>
          <w:sz w:val="24"/>
          <w:szCs w:val="24"/>
        </w:rPr>
      </w:pPr>
      <w:r w:rsidRPr="00470512">
        <w:rPr>
          <w:rFonts w:asciiTheme="minorBidi" w:hAnsiTheme="minorBidi" w:cstheme="minorBidi"/>
          <w:sz w:val="24"/>
          <w:szCs w:val="24"/>
        </w:rPr>
        <w:t>Be responsible for the Council’s equality and diversity ambitions, providing strategic direction and leadership</w:t>
      </w:r>
    </w:p>
    <w:p w14:paraId="4C0671F8" w14:textId="0C9DD2BF" w:rsidR="00544E46" w:rsidRPr="00470512" w:rsidRDefault="00166EE3" w:rsidP="004F1796">
      <w:pPr>
        <w:pStyle w:val="paragraph"/>
        <w:numPr>
          <w:ilvl w:val="0"/>
          <w:numId w:val="11"/>
        </w:numPr>
        <w:spacing w:before="0" w:beforeAutospacing="0" w:after="0" w:afterAutospacing="0"/>
        <w:ind w:left="709" w:right="343" w:hanging="284"/>
        <w:textAlignment w:val="baseline"/>
        <w:rPr>
          <w:rFonts w:asciiTheme="minorBidi" w:hAnsiTheme="minorBidi" w:cstheme="minorBidi"/>
        </w:rPr>
      </w:pPr>
      <w:r w:rsidRPr="00470512">
        <w:rPr>
          <w:rFonts w:asciiTheme="minorBidi" w:hAnsiTheme="minorBidi" w:cstheme="minorBidi"/>
        </w:rPr>
        <w:t>Work proactively with leaders and members across all directorates and services to provide insight, support, challenge and resources to create an aspirational Corporate Plan, climate response and equality and diversity strategy</w:t>
      </w:r>
    </w:p>
    <w:p w14:paraId="4950388D" w14:textId="77777777" w:rsidR="00166EE3" w:rsidRPr="00470512" w:rsidRDefault="00166EE3" w:rsidP="00166EE3">
      <w:pPr>
        <w:pStyle w:val="ListParagraph"/>
        <w:numPr>
          <w:ilvl w:val="0"/>
          <w:numId w:val="11"/>
        </w:numPr>
        <w:autoSpaceDE w:val="0"/>
        <w:autoSpaceDN w:val="0"/>
        <w:adjustRightInd w:val="0"/>
        <w:spacing w:after="0" w:line="240" w:lineRule="auto"/>
        <w:rPr>
          <w:rFonts w:asciiTheme="minorBidi" w:hAnsiTheme="minorBidi" w:cstheme="minorBidi"/>
          <w:sz w:val="24"/>
          <w:szCs w:val="24"/>
        </w:rPr>
      </w:pPr>
      <w:r w:rsidRPr="00470512">
        <w:rPr>
          <w:rFonts w:asciiTheme="minorBidi" w:hAnsiTheme="minorBidi" w:cstheme="minorBidi"/>
          <w:sz w:val="24"/>
          <w:szCs w:val="24"/>
        </w:rPr>
        <w:t>Seek and develop a broad range of internal and external partners and stakeholders to take a collaborative approach and overcome barriers to achieve collective outcomes.</w:t>
      </w:r>
    </w:p>
    <w:p w14:paraId="4431F194" w14:textId="30B96C89" w:rsidR="005A21EC" w:rsidRPr="00470512" w:rsidRDefault="005A21EC" w:rsidP="005A21EC">
      <w:pPr>
        <w:pStyle w:val="ListParagraph"/>
        <w:numPr>
          <w:ilvl w:val="0"/>
          <w:numId w:val="11"/>
        </w:numPr>
        <w:autoSpaceDE w:val="0"/>
        <w:autoSpaceDN w:val="0"/>
        <w:adjustRightInd w:val="0"/>
        <w:spacing w:after="0" w:line="240" w:lineRule="auto"/>
        <w:rPr>
          <w:rFonts w:asciiTheme="minorBidi" w:hAnsiTheme="minorBidi" w:cstheme="minorBidi"/>
          <w:sz w:val="24"/>
          <w:szCs w:val="24"/>
        </w:rPr>
      </w:pPr>
      <w:r w:rsidRPr="00470512">
        <w:rPr>
          <w:rFonts w:asciiTheme="minorBidi" w:hAnsiTheme="minorBidi" w:cstheme="minorBidi"/>
          <w:sz w:val="24"/>
          <w:szCs w:val="24"/>
        </w:rPr>
        <w:t>Keep continually updated with all new government legislation and sector best practice to</w:t>
      </w:r>
      <w:r w:rsidR="00421129" w:rsidRPr="00470512">
        <w:rPr>
          <w:rFonts w:asciiTheme="minorBidi" w:hAnsiTheme="minorBidi" w:cstheme="minorBidi"/>
          <w:sz w:val="24"/>
          <w:szCs w:val="24"/>
        </w:rPr>
        <w:t xml:space="preserve"> implement</w:t>
      </w:r>
      <w:r w:rsidRPr="00470512">
        <w:rPr>
          <w:rFonts w:asciiTheme="minorBidi" w:hAnsiTheme="minorBidi" w:cstheme="minorBidi"/>
          <w:sz w:val="24"/>
          <w:szCs w:val="24"/>
        </w:rPr>
        <w:t xml:space="preserve"> </w:t>
      </w:r>
      <w:r w:rsidR="00421129" w:rsidRPr="00470512">
        <w:rPr>
          <w:rFonts w:asciiTheme="minorBidi" w:hAnsiTheme="minorBidi" w:cstheme="minorBidi"/>
          <w:sz w:val="24"/>
          <w:szCs w:val="24"/>
        </w:rPr>
        <w:t>both service and council-wide</w:t>
      </w:r>
      <w:r w:rsidRPr="00470512">
        <w:rPr>
          <w:rFonts w:asciiTheme="minorBidi" w:hAnsiTheme="minorBidi" w:cstheme="minorBidi"/>
          <w:sz w:val="24"/>
          <w:szCs w:val="24"/>
        </w:rPr>
        <w:t xml:space="preserve"> changes when required to ensure compliance </w:t>
      </w:r>
    </w:p>
    <w:p w14:paraId="70D12665" w14:textId="68DB2D4A" w:rsidR="00CD5B2C" w:rsidRPr="00470512" w:rsidRDefault="00EC4762" w:rsidP="001E35DF">
      <w:pPr>
        <w:pStyle w:val="ListParagraph"/>
        <w:numPr>
          <w:ilvl w:val="0"/>
          <w:numId w:val="11"/>
        </w:numPr>
        <w:spacing w:after="0" w:line="240" w:lineRule="auto"/>
        <w:ind w:left="709" w:right="343" w:hanging="284"/>
        <w:textAlignment w:val="baseline"/>
        <w:rPr>
          <w:rFonts w:asciiTheme="minorBidi" w:hAnsiTheme="minorBidi" w:cstheme="minorBidi"/>
          <w:sz w:val="24"/>
          <w:szCs w:val="24"/>
        </w:rPr>
      </w:pPr>
      <w:r w:rsidRPr="00470512">
        <w:rPr>
          <w:rFonts w:asciiTheme="minorBidi" w:hAnsiTheme="minorBidi" w:cstheme="minorBidi"/>
          <w:sz w:val="24"/>
          <w:szCs w:val="24"/>
        </w:rPr>
        <w:t xml:space="preserve">Instil a council-wide culture of measurement </w:t>
      </w:r>
      <w:r w:rsidRPr="00470512">
        <w:rPr>
          <w:rStyle w:val="normaltextrun"/>
          <w:rFonts w:asciiTheme="minorBidi" w:hAnsiTheme="minorBidi" w:cstheme="minorBidi"/>
          <w:sz w:val="24"/>
          <w:szCs w:val="24"/>
        </w:rPr>
        <w:t>and data-led decision-making to ensure policies are fit for purpose, impactful and measurable</w:t>
      </w:r>
    </w:p>
    <w:p w14:paraId="0167B3CE" w14:textId="059B5438" w:rsidR="00CD5B2C" w:rsidRPr="00470512" w:rsidRDefault="00C75A11" w:rsidP="004F1796">
      <w:pPr>
        <w:pStyle w:val="ListParagraph"/>
        <w:numPr>
          <w:ilvl w:val="0"/>
          <w:numId w:val="11"/>
        </w:numPr>
        <w:autoSpaceDE w:val="0"/>
        <w:autoSpaceDN w:val="0"/>
        <w:adjustRightInd w:val="0"/>
        <w:spacing w:after="0" w:line="240" w:lineRule="auto"/>
        <w:rPr>
          <w:rFonts w:asciiTheme="minorBidi" w:hAnsiTheme="minorBidi" w:cstheme="minorBidi"/>
          <w:color w:val="202124"/>
          <w:sz w:val="24"/>
          <w:szCs w:val="24"/>
          <w:shd w:val="clear" w:color="auto" w:fill="FFFFFF"/>
        </w:rPr>
      </w:pPr>
      <w:r w:rsidRPr="00470512">
        <w:rPr>
          <w:rFonts w:asciiTheme="minorBidi" w:hAnsiTheme="minorBidi" w:cstheme="minorBidi"/>
          <w:color w:val="202124"/>
          <w:sz w:val="24"/>
          <w:szCs w:val="24"/>
          <w:shd w:val="clear" w:color="auto" w:fill="FFFFFF"/>
        </w:rPr>
        <w:t>Anticipate emerging risks and opportunities; leading the team to respond appropriately and creatively to influence activity and long-term activity.</w:t>
      </w:r>
    </w:p>
    <w:p w14:paraId="54E5DD66" w14:textId="7A6351A1" w:rsidR="001B61CE" w:rsidRPr="00470512" w:rsidRDefault="00603B39" w:rsidP="00582958">
      <w:pPr>
        <w:pStyle w:val="paragraph"/>
        <w:numPr>
          <w:ilvl w:val="0"/>
          <w:numId w:val="11"/>
        </w:numPr>
        <w:spacing w:before="0" w:beforeAutospacing="0" w:after="0" w:afterAutospacing="0"/>
        <w:ind w:left="709" w:right="343" w:hanging="284"/>
        <w:textAlignment w:val="baseline"/>
        <w:rPr>
          <w:rFonts w:asciiTheme="minorBidi" w:hAnsiTheme="minorBidi" w:cstheme="minorBidi"/>
        </w:rPr>
      </w:pPr>
      <w:r w:rsidRPr="00470512">
        <w:rPr>
          <w:rFonts w:asciiTheme="minorBidi" w:hAnsiTheme="minorBidi" w:cstheme="minorBidi"/>
        </w:rPr>
        <w:t>Provide insight, advice and challenge alongside peers as part of the directorate’s senior leadership team</w:t>
      </w:r>
    </w:p>
    <w:p w14:paraId="05423BB9" w14:textId="7E5A9DAE" w:rsidR="00E6208F" w:rsidRPr="00470512" w:rsidRDefault="00977A08" w:rsidP="00582958">
      <w:pPr>
        <w:pStyle w:val="paragraph"/>
        <w:numPr>
          <w:ilvl w:val="0"/>
          <w:numId w:val="11"/>
        </w:numPr>
        <w:spacing w:before="0" w:beforeAutospacing="0" w:after="0" w:afterAutospacing="0"/>
        <w:ind w:left="709" w:right="343" w:hanging="284"/>
        <w:textAlignment w:val="baseline"/>
        <w:rPr>
          <w:rFonts w:asciiTheme="minorBidi" w:hAnsiTheme="minorBidi" w:cstheme="minorBidi"/>
        </w:rPr>
      </w:pPr>
      <w:r w:rsidRPr="00470512">
        <w:rPr>
          <w:rFonts w:asciiTheme="minorBidi" w:hAnsiTheme="minorBidi" w:cstheme="minorBidi"/>
        </w:rPr>
        <w:t xml:space="preserve">Empower team members to </w:t>
      </w:r>
      <w:r w:rsidR="00F1754C" w:rsidRPr="00470512">
        <w:rPr>
          <w:rFonts w:asciiTheme="minorBidi" w:hAnsiTheme="minorBidi" w:cstheme="minorBidi"/>
        </w:rPr>
        <w:t xml:space="preserve">use their full range of skills in the context of the whole team </w:t>
      </w:r>
      <w:r w:rsidR="00483D22" w:rsidRPr="00470512">
        <w:rPr>
          <w:rFonts w:asciiTheme="minorBidi" w:hAnsiTheme="minorBidi" w:cstheme="minorBidi"/>
        </w:rPr>
        <w:t>so that individuals understand each other’s part in service-wide objectives</w:t>
      </w:r>
    </w:p>
    <w:p w14:paraId="1FC5568D" w14:textId="77777777" w:rsidR="00DF2791" w:rsidRPr="00470512" w:rsidRDefault="00DF2791" w:rsidP="00582958">
      <w:pPr>
        <w:pStyle w:val="ListParagraph"/>
        <w:numPr>
          <w:ilvl w:val="0"/>
          <w:numId w:val="6"/>
        </w:numPr>
        <w:autoSpaceDE w:val="0"/>
        <w:autoSpaceDN w:val="0"/>
        <w:adjustRightInd w:val="0"/>
        <w:spacing w:after="0" w:line="240" w:lineRule="auto"/>
        <w:ind w:left="709" w:right="343" w:hanging="284"/>
        <w:rPr>
          <w:rFonts w:asciiTheme="minorBidi" w:hAnsiTheme="minorBidi" w:cstheme="minorBidi"/>
          <w:sz w:val="24"/>
          <w:szCs w:val="24"/>
        </w:rPr>
      </w:pPr>
      <w:r w:rsidRPr="00470512">
        <w:rPr>
          <w:rFonts w:asciiTheme="minorBidi" w:hAnsiTheme="minorBidi" w:cstheme="minorBidi"/>
          <w:sz w:val="24"/>
          <w:szCs w:val="24"/>
        </w:rPr>
        <w:t>Coach team managers to deliver performance management best practice to create a positive culture where individuals can fulfil their potential and develop professionally.</w:t>
      </w:r>
    </w:p>
    <w:p w14:paraId="04899E30" w14:textId="00CBC2DE" w:rsidR="00897A8F" w:rsidRPr="00470512" w:rsidRDefault="00CB0C3D" w:rsidP="00897A8F">
      <w:pPr>
        <w:pStyle w:val="ListParagraph"/>
        <w:numPr>
          <w:ilvl w:val="0"/>
          <w:numId w:val="6"/>
        </w:numPr>
        <w:autoSpaceDE w:val="0"/>
        <w:autoSpaceDN w:val="0"/>
        <w:adjustRightInd w:val="0"/>
        <w:spacing w:after="0" w:line="240" w:lineRule="auto"/>
        <w:rPr>
          <w:rFonts w:asciiTheme="minorBidi" w:hAnsiTheme="minorBidi" w:cstheme="minorBidi"/>
          <w:sz w:val="24"/>
          <w:szCs w:val="24"/>
        </w:rPr>
      </w:pPr>
      <w:r>
        <w:rPr>
          <w:rFonts w:asciiTheme="minorBidi" w:hAnsiTheme="minorBidi" w:cstheme="minorBidi"/>
          <w:sz w:val="24"/>
          <w:szCs w:val="24"/>
        </w:rPr>
        <w:t>M</w:t>
      </w:r>
      <w:r w:rsidR="00897A8F" w:rsidRPr="00470512">
        <w:rPr>
          <w:rFonts w:asciiTheme="minorBidi" w:hAnsiTheme="minorBidi" w:cstheme="minorBidi"/>
          <w:sz w:val="24"/>
          <w:szCs w:val="24"/>
        </w:rPr>
        <w:t>anage the allocated budget effectively and flexibly to deliver service objectives and in line with the council’s finance policies – monitoring spend, risks and opportunities and reforecasting regularly.</w:t>
      </w:r>
    </w:p>
    <w:p w14:paraId="1594D1F0" w14:textId="39FF3A12" w:rsidR="003E5B10" w:rsidRPr="00470512" w:rsidRDefault="003E5B10" w:rsidP="00897A8F">
      <w:pPr>
        <w:pStyle w:val="ListParagraph"/>
        <w:numPr>
          <w:ilvl w:val="0"/>
          <w:numId w:val="6"/>
        </w:numPr>
        <w:autoSpaceDE w:val="0"/>
        <w:autoSpaceDN w:val="0"/>
        <w:adjustRightInd w:val="0"/>
        <w:spacing w:after="0" w:line="240" w:lineRule="auto"/>
        <w:rPr>
          <w:rFonts w:asciiTheme="minorBidi" w:hAnsiTheme="minorBidi" w:cstheme="minorBidi"/>
          <w:sz w:val="24"/>
          <w:szCs w:val="24"/>
        </w:rPr>
      </w:pPr>
      <w:r w:rsidRPr="00470512">
        <w:rPr>
          <w:rFonts w:asciiTheme="minorBidi" w:hAnsiTheme="minorBidi" w:cstheme="minorBidi"/>
          <w:sz w:val="24"/>
          <w:szCs w:val="24"/>
        </w:rPr>
        <w:t>May enter into negotiations and act on behalf of the Council</w:t>
      </w:r>
    </w:p>
    <w:p w14:paraId="34B75405" w14:textId="19F3E35A" w:rsidR="00DA0B45" w:rsidRPr="00470512" w:rsidRDefault="00582958" w:rsidP="00020C3D">
      <w:pPr>
        <w:pStyle w:val="ListParagraph"/>
        <w:numPr>
          <w:ilvl w:val="0"/>
          <w:numId w:val="6"/>
        </w:numPr>
        <w:autoSpaceDE w:val="0"/>
        <w:autoSpaceDN w:val="0"/>
        <w:adjustRightInd w:val="0"/>
        <w:spacing w:after="0" w:line="240" w:lineRule="auto"/>
        <w:ind w:left="709" w:right="343"/>
        <w:rPr>
          <w:rFonts w:asciiTheme="minorBidi" w:hAnsiTheme="minorBidi" w:cstheme="minorBidi"/>
          <w:sz w:val="24"/>
          <w:szCs w:val="24"/>
        </w:rPr>
      </w:pPr>
      <w:r w:rsidRPr="00470512">
        <w:rPr>
          <w:rFonts w:asciiTheme="minorBidi" w:hAnsiTheme="minorBidi" w:cstheme="minorBidi"/>
          <w:sz w:val="24"/>
          <w:szCs w:val="24"/>
        </w:rPr>
        <w:t>Be a role model for the Council’s values and behaviours, addressing poor behaviour swiftly and encouraging others to do the same</w:t>
      </w:r>
    </w:p>
    <w:p w14:paraId="25071AEC" w14:textId="77777777" w:rsidR="00020C3D" w:rsidRPr="00470512" w:rsidRDefault="00020C3D" w:rsidP="00020C3D">
      <w:pPr>
        <w:pStyle w:val="ListParagraph"/>
        <w:autoSpaceDE w:val="0"/>
        <w:autoSpaceDN w:val="0"/>
        <w:adjustRightInd w:val="0"/>
        <w:spacing w:after="0" w:line="240" w:lineRule="auto"/>
        <w:ind w:left="709" w:right="343"/>
        <w:rPr>
          <w:rFonts w:asciiTheme="minorBidi" w:hAnsiTheme="minorBidi" w:cstheme="minorBidi"/>
          <w:sz w:val="24"/>
          <w:szCs w:val="24"/>
        </w:rPr>
      </w:pPr>
    </w:p>
    <w:p w14:paraId="68139369" w14:textId="45A1E663" w:rsidR="00904EB8" w:rsidRPr="00470512" w:rsidRDefault="00E5432A" w:rsidP="00582958">
      <w:pPr>
        <w:pStyle w:val="Heading2"/>
        <w:spacing w:after="175"/>
        <w:ind w:left="284" w:right="343"/>
        <w:rPr>
          <w:rFonts w:asciiTheme="minorBidi" w:hAnsiTheme="minorBidi" w:cstheme="minorBidi"/>
          <w:szCs w:val="24"/>
        </w:rPr>
      </w:pPr>
      <w:r w:rsidRPr="00470512">
        <w:rPr>
          <w:rFonts w:asciiTheme="minorBidi" w:hAnsiTheme="minorBidi" w:cstheme="minorBidi"/>
          <w:szCs w:val="24"/>
        </w:rPr>
        <w:t xml:space="preserve">Specific Qualifications and Experience  </w:t>
      </w:r>
    </w:p>
    <w:p w14:paraId="770AB65F" w14:textId="028CA597" w:rsidR="00842285" w:rsidRPr="00470512" w:rsidRDefault="00842285" w:rsidP="00582958">
      <w:pPr>
        <w:pStyle w:val="ListParagraph"/>
        <w:numPr>
          <w:ilvl w:val="0"/>
          <w:numId w:val="10"/>
        </w:numPr>
        <w:autoSpaceDE w:val="0"/>
        <w:autoSpaceDN w:val="0"/>
        <w:adjustRightInd w:val="0"/>
        <w:spacing w:after="0" w:line="240" w:lineRule="auto"/>
        <w:ind w:left="709" w:right="343"/>
        <w:rPr>
          <w:rFonts w:asciiTheme="minorBidi" w:hAnsiTheme="minorBidi" w:cstheme="minorBidi"/>
          <w:sz w:val="24"/>
          <w:szCs w:val="24"/>
        </w:rPr>
      </w:pPr>
      <w:r w:rsidRPr="00470512">
        <w:rPr>
          <w:rFonts w:asciiTheme="minorBidi" w:hAnsiTheme="minorBidi" w:cstheme="minorBidi"/>
          <w:sz w:val="24"/>
          <w:szCs w:val="24"/>
        </w:rPr>
        <w:t>Educated to degree level (or equivalent experience)</w:t>
      </w:r>
      <w:r w:rsidR="002610F6" w:rsidRPr="00470512">
        <w:rPr>
          <w:rFonts w:asciiTheme="minorBidi" w:hAnsiTheme="minorBidi" w:cstheme="minorBidi"/>
          <w:sz w:val="24"/>
          <w:szCs w:val="24"/>
        </w:rPr>
        <w:t xml:space="preserve"> in a related field</w:t>
      </w:r>
    </w:p>
    <w:p w14:paraId="4056BF93" w14:textId="77777777" w:rsidR="0064159B" w:rsidRPr="00470512" w:rsidRDefault="0064159B" w:rsidP="0064159B">
      <w:pPr>
        <w:pStyle w:val="ListParagraph"/>
        <w:numPr>
          <w:ilvl w:val="0"/>
          <w:numId w:val="10"/>
        </w:numPr>
        <w:autoSpaceDE w:val="0"/>
        <w:autoSpaceDN w:val="0"/>
        <w:adjustRightInd w:val="0"/>
        <w:spacing w:after="0" w:line="240" w:lineRule="auto"/>
        <w:rPr>
          <w:rFonts w:asciiTheme="minorBidi" w:hAnsiTheme="minorBidi" w:cstheme="minorBidi"/>
          <w:sz w:val="24"/>
          <w:szCs w:val="24"/>
        </w:rPr>
      </w:pPr>
      <w:r w:rsidRPr="00470512">
        <w:rPr>
          <w:rFonts w:asciiTheme="minorBidi" w:hAnsiTheme="minorBidi" w:cstheme="minorBidi"/>
          <w:sz w:val="24"/>
          <w:szCs w:val="24"/>
        </w:rPr>
        <w:t>Advanced relevant professional qualification or equivalent experience, with evidence of continuous professional development and understanding of industry best practice</w:t>
      </w:r>
    </w:p>
    <w:p w14:paraId="537EBE48" w14:textId="296BE2D3" w:rsidR="0064159B" w:rsidRPr="00470512" w:rsidRDefault="0064159B" w:rsidP="0064159B">
      <w:pPr>
        <w:pStyle w:val="ListParagraph"/>
        <w:numPr>
          <w:ilvl w:val="0"/>
          <w:numId w:val="10"/>
        </w:numPr>
        <w:autoSpaceDE w:val="0"/>
        <w:autoSpaceDN w:val="0"/>
        <w:adjustRightInd w:val="0"/>
        <w:spacing w:after="0" w:line="240" w:lineRule="auto"/>
        <w:rPr>
          <w:rFonts w:asciiTheme="minorBidi" w:hAnsiTheme="minorBidi" w:cstheme="minorBidi"/>
          <w:sz w:val="24"/>
          <w:szCs w:val="24"/>
        </w:rPr>
      </w:pPr>
      <w:r w:rsidRPr="00470512">
        <w:rPr>
          <w:rFonts w:asciiTheme="minorBidi" w:hAnsiTheme="minorBidi" w:cstheme="minorBidi"/>
          <w:sz w:val="24"/>
          <w:szCs w:val="24"/>
        </w:rPr>
        <w:t xml:space="preserve">Deep specialist knowledge of a range of </w:t>
      </w:r>
      <w:r w:rsidR="00530F8A" w:rsidRPr="00470512">
        <w:rPr>
          <w:rFonts w:asciiTheme="minorBidi" w:hAnsiTheme="minorBidi" w:cstheme="minorBidi"/>
          <w:sz w:val="24"/>
          <w:szCs w:val="24"/>
        </w:rPr>
        <w:t>disciplines</w:t>
      </w:r>
    </w:p>
    <w:p w14:paraId="191611A0" w14:textId="005BE372" w:rsidR="00A64CE6" w:rsidRPr="00470512" w:rsidRDefault="00A64CE6" w:rsidP="00582958">
      <w:pPr>
        <w:pStyle w:val="ListParagraph"/>
        <w:numPr>
          <w:ilvl w:val="0"/>
          <w:numId w:val="10"/>
        </w:numPr>
        <w:autoSpaceDE w:val="0"/>
        <w:autoSpaceDN w:val="0"/>
        <w:adjustRightInd w:val="0"/>
        <w:spacing w:after="0" w:line="240" w:lineRule="auto"/>
        <w:ind w:left="709" w:right="343"/>
        <w:rPr>
          <w:rFonts w:asciiTheme="minorBidi" w:hAnsiTheme="minorBidi" w:cstheme="minorBidi"/>
          <w:sz w:val="24"/>
          <w:szCs w:val="24"/>
        </w:rPr>
      </w:pPr>
      <w:r w:rsidRPr="00470512">
        <w:rPr>
          <w:rFonts w:asciiTheme="minorBidi" w:hAnsiTheme="minorBidi" w:cstheme="minorBidi"/>
          <w:sz w:val="24"/>
          <w:szCs w:val="24"/>
        </w:rPr>
        <w:t>Experience of guiding, developing and setting organisation-wide policy and corporate plans</w:t>
      </w:r>
    </w:p>
    <w:p w14:paraId="363EA3DA" w14:textId="3AF0629E" w:rsidR="00455290" w:rsidRPr="00470512" w:rsidRDefault="00455290" w:rsidP="00582958">
      <w:pPr>
        <w:pStyle w:val="ListParagraph"/>
        <w:numPr>
          <w:ilvl w:val="0"/>
          <w:numId w:val="10"/>
        </w:numPr>
        <w:autoSpaceDE w:val="0"/>
        <w:autoSpaceDN w:val="0"/>
        <w:adjustRightInd w:val="0"/>
        <w:spacing w:after="0" w:line="240" w:lineRule="auto"/>
        <w:ind w:left="709" w:right="343"/>
        <w:rPr>
          <w:rFonts w:asciiTheme="minorBidi" w:hAnsiTheme="minorBidi" w:cstheme="minorBidi"/>
          <w:sz w:val="24"/>
          <w:szCs w:val="24"/>
        </w:rPr>
      </w:pPr>
      <w:r w:rsidRPr="00470512">
        <w:rPr>
          <w:rFonts w:asciiTheme="minorBidi" w:hAnsiTheme="minorBidi" w:cstheme="minorBidi"/>
          <w:sz w:val="24"/>
          <w:szCs w:val="24"/>
        </w:rPr>
        <w:t>Experience of leading a multi-disciplinary team</w:t>
      </w:r>
      <w:r w:rsidR="005B75A9" w:rsidRPr="00470512">
        <w:rPr>
          <w:rFonts w:asciiTheme="minorBidi" w:hAnsiTheme="minorBidi" w:cstheme="minorBidi"/>
          <w:sz w:val="24"/>
          <w:szCs w:val="24"/>
        </w:rPr>
        <w:t xml:space="preserve"> in complex roles</w:t>
      </w:r>
      <w:r w:rsidR="00A64CE6" w:rsidRPr="00470512">
        <w:rPr>
          <w:rFonts w:asciiTheme="minorBidi" w:hAnsiTheme="minorBidi" w:cstheme="minorBidi"/>
          <w:sz w:val="24"/>
          <w:szCs w:val="24"/>
        </w:rPr>
        <w:t xml:space="preserve"> and</w:t>
      </w:r>
      <w:r w:rsidRPr="00470512">
        <w:rPr>
          <w:rFonts w:asciiTheme="minorBidi" w:hAnsiTheme="minorBidi" w:cstheme="minorBidi"/>
          <w:sz w:val="24"/>
          <w:szCs w:val="24"/>
        </w:rPr>
        <w:t xml:space="preserve"> establishing a high-performance culture using best-practice people management tools and techniques</w:t>
      </w:r>
    </w:p>
    <w:p w14:paraId="30058A3C" w14:textId="5F94E255" w:rsidR="005B75A9" w:rsidRPr="00470512" w:rsidRDefault="005B75A9" w:rsidP="00582958">
      <w:pPr>
        <w:pStyle w:val="ListParagraph"/>
        <w:numPr>
          <w:ilvl w:val="0"/>
          <w:numId w:val="10"/>
        </w:numPr>
        <w:autoSpaceDE w:val="0"/>
        <w:autoSpaceDN w:val="0"/>
        <w:adjustRightInd w:val="0"/>
        <w:spacing w:after="0" w:line="240" w:lineRule="auto"/>
        <w:ind w:left="709" w:right="343"/>
        <w:rPr>
          <w:rFonts w:asciiTheme="minorBidi" w:hAnsiTheme="minorBidi" w:cstheme="minorBidi"/>
          <w:sz w:val="24"/>
          <w:szCs w:val="24"/>
        </w:rPr>
      </w:pPr>
      <w:r w:rsidRPr="00470512">
        <w:rPr>
          <w:rFonts w:asciiTheme="minorBidi" w:hAnsiTheme="minorBidi" w:cstheme="minorBidi"/>
          <w:sz w:val="24"/>
          <w:szCs w:val="24"/>
        </w:rPr>
        <w:t>Knowledge of, and experience working with, a range of sectors across local government</w:t>
      </w:r>
    </w:p>
    <w:p w14:paraId="4C06DE0C" w14:textId="6F0362EF" w:rsidR="00343ACD" w:rsidRPr="00470512" w:rsidRDefault="00343ACD" w:rsidP="00582958">
      <w:pPr>
        <w:pStyle w:val="ListParagraph"/>
        <w:numPr>
          <w:ilvl w:val="0"/>
          <w:numId w:val="10"/>
        </w:numPr>
        <w:autoSpaceDE w:val="0"/>
        <w:autoSpaceDN w:val="0"/>
        <w:adjustRightInd w:val="0"/>
        <w:spacing w:after="0" w:line="240" w:lineRule="auto"/>
        <w:ind w:left="709" w:right="343"/>
        <w:rPr>
          <w:rFonts w:asciiTheme="minorBidi" w:hAnsiTheme="minorBidi" w:cstheme="minorBidi"/>
          <w:sz w:val="24"/>
          <w:szCs w:val="24"/>
        </w:rPr>
      </w:pPr>
      <w:r w:rsidRPr="00470512">
        <w:rPr>
          <w:rFonts w:asciiTheme="minorBidi" w:hAnsiTheme="minorBidi" w:cstheme="minorBidi"/>
          <w:sz w:val="24"/>
          <w:szCs w:val="24"/>
        </w:rPr>
        <w:t>Thorough knowledge of project management</w:t>
      </w:r>
      <w:r w:rsidR="007D2A6C" w:rsidRPr="00470512">
        <w:rPr>
          <w:rFonts w:asciiTheme="minorBidi" w:hAnsiTheme="minorBidi" w:cstheme="minorBidi"/>
          <w:sz w:val="24"/>
          <w:szCs w:val="24"/>
        </w:rPr>
        <w:t xml:space="preserve"> gained through extensive experience</w:t>
      </w:r>
    </w:p>
    <w:p w14:paraId="42924708" w14:textId="179E8A2A" w:rsidR="005B75A9" w:rsidRPr="00470512" w:rsidRDefault="005B75A9" w:rsidP="005B75A9">
      <w:pPr>
        <w:pStyle w:val="ListParagraph"/>
        <w:numPr>
          <w:ilvl w:val="0"/>
          <w:numId w:val="10"/>
        </w:numPr>
        <w:autoSpaceDE w:val="0"/>
        <w:autoSpaceDN w:val="0"/>
        <w:adjustRightInd w:val="0"/>
        <w:spacing w:after="0" w:line="240" w:lineRule="auto"/>
        <w:rPr>
          <w:rFonts w:asciiTheme="minorBidi" w:hAnsiTheme="minorBidi" w:cstheme="minorBidi"/>
          <w:sz w:val="24"/>
          <w:szCs w:val="24"/>
        </w:rPr>
      </w:pPr>
      <w:r w:rsidRPr="00470512">
        <w:rPr>
          <w:rFonts w:asciiTheme="minorBidi" w:hAnsiTheme="minorBidi" w:cstheme="minorBidi"/>
          <w:sz w:val="24"/>
          <w:szCs w:val="24"/>
        </w:rPr>
        <w:t>Experience of effective change and stakeholder management</w:t>
      </w:r>
    </w:p>
    <w:p w14:paraId="2FBD8CBA" w14:textId="2ABFA7F4" w:rsidR="00455290" w:rsidRPr="00470512" w:rsidRDefault="00455290" w:rsidP="00582958">
      <w:pPr>
        <w:pStyle w:val="ListParagraph"/>
        <w:numPr>
          <w:ilvl w:val="0"/>
          <w:numId w:val="10"/>
        </w:numPr>
        <w:autoSpaceDE w:val="0"/>
        <w:autoSpaceDN w:val="0"/>
        <w:adjustRightInd w:val="0"/>
        <w:spacing w:after="0" w:line="240" w:lineRule="auto"/>
        <w:ind w:left="709" w:right="343"/>
        <w:rPr>
          <w:rFonts w:asciiTheme="minorBidi" w:hAnsiTheme="minorBidi" w:cstheme="minorBidi"/>
          <w:sz w:val="24"/>
          <w:szCs w:val="24"/>
        </w:rPr>
      </w:pPr>
      <w:r w:rsidRPr="00470512">
        <w:rPr>
          <w:rFonts w:asciiTheme="minorBidi" w:hAnsiTheme="minorBidi" w:cstheme="minorBidi"/>
          <w:sz w:val="24"/>
          <w:szCs w:val="24"/>
        </w:rPr>
        <w:t xml:space="preserve">Experience of the work practices, processes and procedures relevant to own area of work, including </w:t>
      </w:r>
      <w:r w:rsidR="00D1487C" w:rsidRPr="00470512">
        <w:rPr>
          <w:rFonts w:asciiTheme="minorBidi" w:hAnsiTheme="minorBidi" w:cstheme="minorBidi"/>
          <w:sz w:val="24"/>
          <w:szCs w:val="24"/>
        </w:rPr>
        <w:t>sustainability, climate action and policy</w:t>
      </w:r>
    </w:p>
    <w:p w14:paraId="48DEA29E" w14:textId="77777777" w:rsidR="00C023AB" w:rsidRPr="00470512" w:rsidRDefault="00455290" w:rsidP="00582958">
      <w:pPr>
        <w:pStyle w:val="ListParagraph"/>
        <w:numPr>
          <w:ilvl w:val="0"/>
          <w:numId w:val="9"/>
        </w:numPr>
        <w:tabs>
          <w:tab w:val="left" w:pos="705"/>
        </w:tabs>
        <w:autoSpaceDE w:val="0"/>
        <w:autoSpaceDN w:val="0"/>
        <w:adjustRightInd w:val="0"/>
        <w:spacing w:before="40" w:after="40" w:line="240" w:lineRule="auto"/>
        <w:ind w:left="709" w:right="343"/>
        <w:rPr>
          <w:rFonts w:asciiTheme="minorBidi" w:hAnsiTheme="minorBidi" w:cstheme="minorBidi"/>
          <w:sz w:val="24"/>
          <w:szCs w:val="24"/>
        </w:rPr>
      </w:pPr>
      <w:r w:rsidRPr="00470512">
        <w:rPr>
          <w:rFonts w:asciiTheme="minorBidi" w:hAnsiTheme="minorBidi" w:cstheme="minorBidi"/>
          <w:sz w:val="24"/>
          <w:szCs w:val="24"/>
        </w:rPr>
        <w:t>Experience of providing complex</w:t>
      </w:r>
      <w:r w:rsidRPr="00470512">
        <w:rPr>
          <w:rFonts w:asciiTheme="minorBidi" w:hAnsiTheme="minorBidi" w:cstheme="minorBidi"/>
          <w:b/>
          <w:bCs/>
          <w:sz w:val="24"/>
          <w:szCs w:val="24"/>
        </w:rPr>
        <w:t xml:space="preserve"> </w:t>
      </w:r>
      <w:r w:rsidRPr="00470512">
        <w:rPr>
          <w:rFonts w:asciiTheme="minorBidi" w:hAnsiTheme="minorBidi" w:cstheme="minorBidi"/>
          <w:sz w:val="24"/>
          <w:szCs w:val="24"/>
        </w:rPr>
        <w:t xml:space="preserve">advice </w:t>
      </w:r>
      <w:r w:rsidR="00C023AB" w:rsidRPr="00470512">
        <w:rPr>
          <w:rFonts w:asciiTheme="minorBidi" w:hAnsiTheme="minorBidi" w:cstheme="minorBidi"/>
          <w:sz w:val="24"/>
          <w:szCs w:val="24"/>
        </w:rPr>
        <w:t xml:space="preserve">to senior leaders </w:t>
      </w:r>
      <w:r w:rsidRPr="00470512">
        <w:rPr>
          <w:rFonts w:asciiTheme="minorBidi" w:hAnsiTheme="minorBidi" w:cstheme="minorBidi"/>
          <w:sz w:val="24"/>
          <w:szCs w:val="24"/>
        </w:rPr>
        <w:t>on a range of issues</w:t>
      </w:r>
    </w:p>
    <w:p w14:paraId="52602565" w14:textId="05041815" w:rsidR="00EE5548" w:rsidRPr="00470512" w:rsidRDefault="00542198" w:rsidP="00582958">
      <w:pPr>
        <w:numPr>
          <w:ilvl w:val="0"/>
          <w:numId w:val="9"/>
        </w:numPr>
        <w:tabs>
          <w:tab w:val="left" w:pos="705"/>
        </w:tabs>
        <w:spacing w:before="40" w:after="40" w:line="240" w:lineRule="auto"/>
        <w:ind w:left="709" w:right="343"/>
        <w:rPr>
          <w:rFonts w:asciiTheme="minorBidi" w:hAnsiTheme="minorBidi" w:cstheme="minorBidi"/>
          <w:sz w:val="24"/>
          <w:szCs w:val="24"/>
        </w:rPr>
      </w:pPr>
      <w:r w:rsidRPr="00470512">
        <w:rPr>
          <w:rFonts w:asciiTheme="minorBidi" w:hAnsiTheme="minorBidi" w:cstheme="minorBidi"/>
          <w:sz w:val="24"/>
          <w:szCs w:val="24"/>
        </w:rPr>
        <w:lastRenderedPageBreak/>
        <w:t xml:space="preserve">Demonstrable experience of </w:t>
      </w:r>
      <w:r w:rsidR="008B64E5" w:rsidRPr="00470512">
        <w:rPr>
          <w:rFonts w:asciiTheme="minorBidi" w:hAnsiTheme="minorBidi" w:cstheme="minorBidi"/>
          <w:sz w:val="24"/>
          <w:szCs w:val="24"/>
        </w:rPr>
        <w:t>setting strategy and translating this into deliverable outcomes</w:t>
      </w:r>
    </w:p>
    <w:p w14:paraId="38EFAAC8" w14:textId="77777777" w:rsidR="00EE0CA3" w:rsidRPr="00470512" w:rsidRDefault="00E5432A" w:rsidP="00582958">
      <w:pPr>
        <w:spacing w:after="17"/>
        <w:ind w:left="284" w:right="343"/>
        <w:rPr>
          <w:rFonts w:asciiTheme="minorBidi" w:hAnsiTheme="minorBidi" w:cstheme="minorBidi"/>
          <w:sz w:val="24"/>
          <w:szCs w:val="24"/>
        </w:rPr>
      </w:pPr>
      <w:r w:rsidRPr="00470512">
        <w:rPr>
          <w:rFonts w:asciiTheme="minorBidi" w:eastAsia="Arial" w:hAnsiTheme="minorBidi" w:cstheme="minorBidi"/>
          <w:b/>
          <w:sz w:val="24"/>
          <w:szCs w:val="24"/>
        </w:rPr>
        <w:t xml:space="preserve"> </w:t>
      </w:r>
      <w:r w:rsidRPr="00470512">
        <w:rPr>
          <w:rFonts w:asciiTheme="minorBidi" w:hAnsiTheme="minorBidi" w:cstheme="minorBidi"/>
          <w:sz w:val="24"/>
          <w:szCs w:val="24"/>
        </w:rPr>
        <w:t xml:space="preserve"> </w:t>
      </w:r>
    </w:p>
    <w:p w14:paraId="5D7794CB" w14:textId="77777777" w:rsidR="00EE0CA3" w:rsidRPr="00470512" w:rsidRDefault="00E5432A" w:rsidP="00582958">
      <w:pPr>
        <w:pStyle w:val="Heading2"/>
        <w:spacing w:after="175"/>
        <w:ind w:left="284" w:right="343"/>
        <w:rPr>
          <w:rFonts w:asciiTheme="minorBidi" w:hAnsiTheme="minorBidi" w:cstheme="minorBidi"/>
          <w:szCs w:val="24"/>
        </w:rPr>
      </w:pPr>
      <w:r w:rsidRPr="00470512">
        <w:rPr>
          <w:rFonts w:asciiTheme="minorBidi" w:hAnsiTheme="minorBidi" w:cstheme="minorBidi"/>
          <w:szCs w:val="24"/>
        </w:rPr>
        <w:t xml:space="preserve">Personal Qualities &amp; Attributes  </w:t>
      </w:r>
    </w:p>
    <w:p w14:paraId="703FB210" w14:textId="06C60BAC" w:rsidR="00E15D8E" w:rsidRPr="00470512" w:rsidRDefault="00E15D8E" w:rsidP="00E15D8E">
      <w:pPr>
        <w:pStyle w:val="ListParagraph"/>
        <w:numPr>
          <w:ilvl w:val="0"/>
          <w:numId w:val="8"/>
        </w:numPr>
        <w:autoSpaceDE w:val="0"/>
        <w:autoSpaceDN w:val="0"/>
        <w:adjustRightInd w:val="0"/>
        <w:spacing w:after="0" w:line="240" w:lineRule="auto"/>
        <w:rPr>
          <w:rFonts w:asciiTheme="minorBidi" w:hAnsiTheme="minorBidi" w:cstheme="minorBidi"/>
          <w:sz w:val="24"/>
          <w:szCs w:val="24"/>
        </w:rPr>
      </w:pPr>
      <w:r w:rsidRPr="00470512">
        <w:rPr>
          <w:rFonts w:asciiTheme="minorBidi" w:hAnsiTheme="minorBidi" w:cstheme="minorBidi"/>
          <w:sz w:val="24"/>
          <w:szCs w:val="24"/>
        </w:rPr>
        <w:t xml:space="preserve">Able to make evidence-based </w:t>
      </w:r>
      <w:r w:rsidRPr="00470512">
        <w:rPr>
          <w:rStyle w:val="normaltextrun"/>
          <w:rFonts w:asciiTheme="minorBidi" w:hAnsiTheme="minorBidi" w:cstheme="minorBidi"/>
          <w:sz w:val="24"/>
          <w:szCs w:val="24"/>
          <w:bdr w:val="none" w:sz="0" w:space="0" w:color="auto" w:frame="1"/>
        </w:rPr>
        <w:t>and outcome focussed decisions that will have a major impact on council policy and activity, using proactive risk management to ensure the quality of the service is maintained.</w:t>
      </w:r>
    </w:p>
    <w:p w14:paraId="18F4B3A4" w14:textId="2C8B1F62" w:rsidR="00F3184A" w:rsidRPr="00470512" w:rsidRDefault="0060376E" w:rsidP="00582958">
      <w:pPr>
        <w:pStyle w:val="ListParagraph"/>
        <w:numPr>
          <w:ilvl w:val="0"/>
          <w:numId w:val="8"/>
        </w:numPr>
        <w:shd w:val="clear" w:color="auto" w:fill="FFFFFF" w:themeFill="background1"/>
        <w:spacing w:before="100" w:beforeAutospacing="1" w:after="100" w:afterAutospacing="1" w:line="240" w:lineRule="auto"/>
        <w:ind w:left="709" w:right="343"/>
        <w:textAlignment w:val="baseline"/>
        <w:rPr>
          <w:rFonts w:asciiTheme="minorBidi" w:eastAsia="Times New Roman" w:hAnsiTheme="minorBidi" w:cstheme="minorBidi"/>
          <w:color w:val="auto"/>
          <w:spacing w:val="2"/>
          <w:sz w:val="24"/>
          <w:szCs w:val="24"/>
        </w:rPr>
      </w:pPr>
      <w:r w:rsidRPr="00470512">
        <w:rPr>
          <w:rFonts w:asciiTheme="minorBidi" w:eastAsia="Times New Roman" w:hAnsiTheme="minorBidi" w:cstheme="minorBidi"/>
          <w:color w:val="auto"/>
          <w:spacing w:val="2"/>
          <w:sz w:val="24"/>
          <w:szCs w:val="24"/>
        </w:rPr>
        <w:t xml:space="preserve">Able to </w:t>
      </w:r>
      <w:r w:rsidRPr="00470512">
        <w:rPr>
          <w:rFonts w:asciiTheme="minorBidi" w:hAnsiTheme="minorBidi" w:cstheme="minorBidi"/>
          <w:color w:val="333333"/>
          <w:sz w:val="24"/>
          <w:szCs w:val="24"/>
          <w:shd w:val="clear" w:color="auto" w:fill="FFFFFF"/>
        </w:rPr>
        <w:t>assemble complex evidence and information to provide challenge and insight in areas where you may not always be the expert.</w:t>
      </w:r>
    </w:p>
    <w:p w14:paraId="3D0FC2F5" w14:textId="77777777" w:rsidR="00A96F24" w:rsidRPr="00470512" w:rsidRDefault="00A96F24" w:rsidP="00582958">
      <w:pPr>
        <w:pStyle w:val="ListParagraph"/>
        <w:numPr>
          <w:ilvl w:val="0"/>
          <w:numId w:val="8"/>
        </w:numPr>
        <w:autoSpaceDE w:val="0"/>
        <w:autoSpaceDN w:val="0"/>
        <w:adjustRightInd w:val="0"/>
        <w:spacing w:after="0" w:line="240" w:lineRule="auto"/>
        <w:ind w:left="709" w:right="343"/>
        <w:rPr>
          <w:rFonts w:asciiTheme="minorBidi" w:hAnsiTheme="minorBidi" w:cstheme="minorBidi"/>
          <w:sz w:val="24"/>
          <w:szCs w:val="24"/>
        </w:rPr>
      </w:pPr>
      <w:r w:rsidRPr="00470512">
        <w:rPr>
          <w:rFonts w:asciiTheme="minorBidi" w:hAnsiTheme="minorBidi" w:cstheme="minorBidi"/>
          <w:sz w:val="24"/>
          <w:szCs w:val="24"/>
        </w:rPr>
        <w:t>Ability to set clear team objectives and priorities linked to the corporate strategy</w:t>
      </w:r>
    </w:p>
    <w:p w14:paraId="20B714A9" w14:textId="4190A00E" w:rsidR="00A96F24" w:rsidRPr="00470512" w:rsidRDefault="00A96F24" w:rsidP="00582958">
      <w:pPr>
        <w:pStyle w:val="ListParagraph"/>
        <w:numPr>
          <w:ilvl w:val="0"/>
          <w:numId w:val="8"/>
        </w:numPr>
        <w:autoSpaceDE w:val="0"/>
        <w:autoSpaceDN w:val="0"/>
        <w:adjustRightInd w:val="0"/>
        <w:spacing w:after="0" w:line="240" w:lineRule="auto"/>
        <w:ind w:left="709" w:right="343"/>
        <w:rPr>
          <w:rFonts w:asciiTheme="minorBidi" w:hAnsiTheme="minorBidi" w:cstheme="minorBidi"/>
          <w:sz w:val="24"/>
          <w:szCs w:val="24"/>
        </w:rPr>
      </w:pPr>
      <w:r w:rsidRPr="00470512">
        <w:rPr>
          <w:rFonts w:asciiTheme="minorBidi" w:hAnsiTheme="minorBidi" w:cstheme="minorBidi"/>
          <w:sz w:val="24"/>
          <w:szCs w:val="24"/>
        </w:rPr>
        <w:t xml:space="preserve">Able to </w:t>
      </w:r>
      <w:r w:rsidR="00090F78" w:rsidRPr="00470512">
        <w:rPr>
          <w:rFonts w:asciiTheme="minorBidi" w:hAnsiTheme="minorBidi" w:cstheme="minorBidi"/>
          <w:sz w:val="24"/>
          <w:szCs w:val="24"/>
        </w:rPr>
        <w:t xml:space="preserve">build, </w:t>
      </w:r>
      <w:r w:rsidRPr="00470512">
        <w:rPr>
          <w:rFonts w:asciiTheme="minorBidi" w:hAnsiTheme="minorBidi" w:cstheme="minorBidi"/>
          <w:sz w:val="24"/>
          <w:szCs w:val="24"/>
        </w:rPr>
        <w:t>lead, inspire and motivate a diverse team</w:t>
      </w:r>
    </w:p>
    <w:p w14:paraId="2AA06133" w14:textId="28EDAF30" w:rsidR="00A96F24" w:rsidRPr="00470512" w:rsidRDefault="00A96F24" w:rsidP="00582958">
      <w:pPr>
        <w:numPr>
          <w:ilvl w:val="0"/>
          <w:numId w:val="8"/>
        </w:numPr>
        <w:tabs>
          <w:tab w:val="left" w:pos="705"/>
        </w:tabs>
        <w:spacing w:before="40" w:after="40" w:line="240" w:lineRule="auto"/>
        <w:ind w:left="709" w:right="343"/>
        <w:rPr>
          <w:rFonts w:asciiTheme="minorBidi" w:hAnsiTheme="minorBidi" w:cstheme="minorBidi"/>
          <w:sz w:val="24"/>
          <w:szCs w:val="24"/>
        </w:rPr>
      </w:pPr>
      <w:r w:rsidRPr="00470512">
        <w:rPr>
          <w:rFonts w:asciiTheme="minorBidi" w:hAnsiTheme="minorBidi" w:cstheme="minorBidi"/>
          <w:sz w:val="24"/>
          <w:szCs w:val="24"/>
        </w:rPr>
        <w:t xml:space="preserve">Able to establish professional relationships across a broad range of internal and external stakeholders </w:t>
      </w:r>
      <w:r w:rsidR="004671BD" w:rsidRPr="00470512">
        <w:rPr>
          <w:rFonts w:asciiTheme="minorBidi" w:hAnsiTheme="minorBidi" w:cstheme="minorBidi"/>
          <w:sz w:val="24"/>
          <w:szCs w:val="24"/>
        </w:rPr>
        <w:t>to develop shared approaches with colleagues and enable joined-up planning and shared values and objectives</w:t>
      </w:r>
    </w:p>
    <w:p w14:paraId="65BDB824" w14:textId="77777777" w:rsidR="00A96F24" w:rsidRPr="00470512" w:rsidRDefault="00A96F24" w:rsidP="00582958">
      <w:pPr>
        <w:pStyle w:val="ListParagraph"/>
        <w:numPr>
          <w:ilvl w:val="0"/>
          <w:numId w:val="8"/>
        </w:numPr>
        <w:autoSpaceDE w:val="0"/>
        <w:autoSpaceDN w:val="0"/>
        <w:adjustRightInd w:val="0"/>
        <w:spacing w:after="0" w:line="240" w:lineRule="auto"/>
        <w:ind w:left="709" w:right="343"/>
        <w:rPr>
          <w:rFonts w:asciiTheme="minorBidi" w:hAnsiTheme="minorBidi" w:cstheme="minorBidi"/>
          <w:sz w:val="24"/>
          <w:szCs w:val="24"/>
        </w:rPr>
      </w:pPr>
      <w:r w:rsidRPr="00470512">
        <w:rPr>
          <w:rFonts w:asciiTheme="minorBidi" w:hAnsiTheme="minorBidi" w:cstheme="minorBidi"/>
          <w:sz w:val="24"/>
          <w:szCs w:val="24"/>
        </w:rPr>
        <w:t>Able to critically assess demand, delegate appropriate resource and deliver constructive challenge diplomatically</w:t>
      </w:r>
    </w:p>
    <w:p w14:paraId="3A4E3C62" w14:textId="6DE9E801" w:rsidR="00A96F24" w:rsidRPr="00470512" w:rsidRDefault="00A96F24" w:rsidP="00582958">
      <w:pPr>
        <w:pStyle w:val="ListParagraph"/>
        <w:numPr>
          <w:ilvl w:val="0"/>
          <w:numId w:val="8"/>
        </w:numPr>
        <w:autoSpaceDE w:val="0"/>
        <w:autoSpaceDN w:val="0"/>
        <w:adjustRightInd w:val="0"/>
        <w:spacing w:after="0" w:line="240" w:lineRule="auto"/>
        <w:ind w:left="709" w:right="343"/>
        <w:rPr>
          <w:rFonts w:asciiTheme="minorBidi" w:hAnsiTheme="minorBidi" w:cstheme="minorBidi"/>
          <w:sz w:val="24"/>
          <w:szCs w:val="24"/>
        </w:rPr>
      </w:pPr>
      <w:r w:rsidRPr="00470512">
        <w:rPr>
          <w:rFonts w:asciiTheme="minorBidi" w:hAnsiTheme="minorBidi" w:cstheme="minorBidi"/>
          <w:sz w:val="24"/>
          <w:szCs w:val="24"/>
        </w:rPr>
        <w:t xml:space="preserve">Inspire professional curiosity, innovation and continuous improvement </w:t>
      </w:r>
    </w:p>
    <w:p w14:paraId="1386A783" w14:textId="7677C5A9" w:rsidR="0060376E" w:rsidRPr="00470512" w:rsidRDefault="00A96F24" w:rsidP="00582958">
      <w:pPr>
        <w:pStyle w:val="ListParagraph"/>
        <w:numPr>
          <w:ilvl w:val="0"/>
          <w:numId w:val="8"/>
        </w:numPr>
        <w:autoSpaceDE w:val="0"/>
        <w:autoSpaceDN w:val="0"/>
        <w:adjustRightInd w:val="0"/>
        <w:spacing w:after="0" w:line="240" w:lineRule="auto"/>
        <w:ind w:left="709" w:right="343"/>
        <w:rPr>
          <w:rFonts w:asciiTheme="minorBidi" w:hAnsiTheme="minorBidi" w:cstheme="minorBidi"/>
          <w:sz w:val="24"/>
          <w:szCs w:val="24"/>
        </w:rPr>
      </w:pPr>
      <w:r w:rsidRPr="00470512">
        <w:rPr>
          <w:rFonts w:asciiTheme="minorBidi" w:hAnsiTheme="minorBidi" w:cstheme="minorBidi"/>
          <w:sz w:val="24"/>
          <w:szCs w:val="24"/>
        </w:rPr>
        <w:t>Appreciate diversity in both customers and colleagues and consider their specific needs</w:t>
      </w:r>
    </w:p>
    <w:p w14:paraId="7D3530F5" w14:textId="346C9D75" w:rsidR="002C480E" w:rsidRPr="00470512" w:rsidRDefault="002C480E" w:rsidP="00582958">
      <w:pPr>
        <w:numPr>
          <w:ilvl w:val="0"/>
          <w:numId w:val="8"/>
        </w:numPr>
        <w:tabs>
          <w:tab w:val="left" w:pos="705"/>
        </w:tabs>
        <w:spacing w:before="40" w:after="40" w:line="240" w:lineRule="auto"/>
        <w:ind w:left="709" w:right="343"/>
        <w:rPr>
          <w:rFonts w:asciiTheme="minorBidi" w:hAnsiTheme="minorBidi" w:cstheme="minorBidi"/>
          <w:sz w:val="24"/>
          <w:szCs w:val="24"/>
        </w:rPr>
      </w:pPr>
      <w:r w:rsidRPr="00470512">
        <w:rPr>
          <w:rFonts w:asciiTheme="minorBidi" w:hAnsiTheme="minorBidi" w:cstheme="minorBidi"/>
          <w:sz w:val="24"/>
          <w:szCs w:val="24"/>
        </w:rPr>
        <w:t>Ability to manage conflicting and competing priorities effectively, with resilience</w:t>
      </w:r>
      <w:r w:rsidR="00E537D4" w:rsidRPr="00470512">
        <w:rPr>
          <w:rFonts w:asciiTheme="minorBidi" w:hAnsiTheme="minorBidi" w:cstheme="minorBidi"/>
          <w:sz w:val="24"/>
          <w:szCs w:val="24"/>
        </w:rPr>
        <w:t>,</w:t>
      </w:r>
      <w:r w:rsidRPr="00470512">
        <w:rPr>
          <w:rFonts w:asciiTheme="minorBidi" w:hAnsiTheme="minorBidi" w:cstheme="minorBidi"/>
          <w:sz w:val="24"/>
          <w:szCs w:val="24"/>
        </w:rPr>
        <w:t xml:space="preserve"> to keep management performance on track during periods of uncertainty and change</w:t>
      </w:r>
    </w:p>
    <w:p w14:paraId="7B649AE3" w14:textId="69173989" w:rsidR="00EE0CA3" w:rsidRPr="00D63CCD" w:rsidRDefault="00EE0CA3" w:rsidP="00995B8C">
      <w:pPr>
        <w:spacing w:after="14"/>
        <w:rPr>
          <w:rFonts w:asciiTheme="minorBidi" w:hAnsiTheme="minorBidi" w:cstheme="minorBidi"/>
          <w:sz w:val="24"/>
          <w:szCs w:val="24"/>
        </w:rPr>
      </w:pPr>
    </w:p>
    <w:p w14:paraId="6813CECE" w14:textId="7EB51BBD" w:rsidR="00EE0CA3" w:rsidRPr="00D63CCD" w:rsidRDefault="00EE0CA3" w:rsidP="004D14EB">
      <w:pPr>
        <w:spacing w:after="38"/>
        <w:rPr>
          <w:rFonts w:asciiTheme="minorBidi" w:hAnsiTheme="minorBidi" w:cstheme="minorBidi"/>
          <w:sz w:val="24"/>
          <w:szCs w:val="24"/>
        </w:rPr>
      </w:pPr>
    </w:p>
    <w:sectPr w:rsidR="00EE0CA3" w:rsidRPr="00D63CCD">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465"/>
    <w:multiLevelType w:val="hybridMultilevel"/>
    <w:tmpl w:val="0A06CE1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7D11C16"/>
    <w:multiLevelType w:val="hybridMultilevel"/>
    <w:tmpl w:val="46047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3362F"/>
    <w:multiLevelType w:val="hybridMultilevel"/>
    <w:tmpl w:val="C6BC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8659C"/>
    <w:multiLevelType w:val="multilevel"/>
    <w:tmpl w:val="A074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6671F"/>
    <w:multiLevelType w:val="hybridMultilevel"/>
    <w:tmpl w:val="A86C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52B58"/>
    <w:multiLevelType w:val="hybridMultilevel"/>
    <w:tmpl w:val="EF14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12B7"/>
    <w:multiLevelType w:val="hybridMultilevel"/>
    <w:tmpl w:val="37F65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0095D"/>
    <w:multiLevelType w:val="hybridMultilevel"/>
    <w:tmpl w:val="AF1C49C4"/>
    <w:lvl w:ilvl="0" w:tplc="396687A6">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7E536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0622C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9A7A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BE241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BE438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AAA1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B6E46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CE548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D4784"/>
    <w:multiLevelType w:val="hybridMultilevel"/>
    <w:tmpl w:val="87C61600"/>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41EEC"/>
    <w:multiLevelType w:val="hybridMultilevel"/>
    <w:tmpl w:val="FE6C045A"/>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C3C24"/>
    <w:multiLevelType w:val="hybridMultilevel"/>
    <w:tmpl w:val="DCD43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F6789"/>
    <w:multiLevelType w:val="hybridMultilevel"/>
    <w:tmpl w:val="6FA4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A0BB4"/>
    <w:multiLevelType w:val="hybridMultilevel"/>
    <w:tmpl w:val="5CF2407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4" w15:restartNumberingAfterBreak="0">
    <w:nsid w:val="52572473"/>
    <w:multiLevelType w:val="hybridMultilevel"/>
    <w:tmpl w:val="F8AA1F9A"/>
    <w:lvl w:ilvl="0" w:tplc="DFD0F26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204A2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C0E89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F6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70EB2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F60A6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01A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62473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9616C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C265BA"/>
    <w:multiLevelType w:val="hybridMultilevel"/>
    <w:tmpl w:val="A32A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C200EF"/>
    <w:multiLevelType w:val="hybridMultilevel"/>
    <w:tmpl w:val="F466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505337">
    <w:abstractNumId w:val="7"/>
  </w:num>
  <w:num w:numId="2" w16cid:durableId="918175194">
    <w:abstractNumId w:val="14"/>
  </w:num>
  <w:num w:numId="3" w16cid:durableId="1109200199">
    <w:abstractNumId w:val="5"/>
  </w:num>
  <w:num w:numId="4" w16cid:durableId="589628878">
    <w:abstractNumId w:val="6"/>
  </w:num>
  <w:num w:numId="5" w16cid:durableId="652955174">
    <w:abstractNumId w:val="13"/>
  </w:num>
  <w:num w:numId="6" w16cid:durableId="386539816">
    <w:abstractNumId w:val="15"/>
  </w:num>
  <w:num w:numId="7" w16cid:durableId="1741177762">
    <w:abstractNumId w:val="3"/>
  </w:num>
  <w:num w:numId="8" w16cid:durableId="1350764647">
    <w:abstractNumId w:val="4"/>
  </w:num>
  <w:num w:numId="9" w16cid:durableId="995955994">
    <w:abstractNumId w:val="9"/>
  </w:num>
  <w:num w:numId="10" w16cid:durableId="1686251239">
    <w:abstractNumId w:val="10"/>
  </w:num>
  <w:num w:numId="11" w16cid:durableId="1398479605">
    <w:abstractNumId w:val="16"/>
  </w:num>
  <w:num w:numId="12" w16cid:durableId="537546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1724735">
    <w:abstractNumId w:val="8"/>
  </w:num>
  <w:num w:numId="14" w16cid:durableId="1590846527">
    <w:abstractNumId w:val="1"/>
  </w:num>
  <w:num w:numId="15" w16cid:durableId="99421705">
    <w:abstractNumId w:val="11"/>
  </w:num>
  <w:num w:numId="16" w16cid:durableId="1061945954">
    <w:abstractNumId w:val="12"/>
  </w:num>
  <w:num w:numId="17" w16cid:durableId="1999068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CA3"/>
    <w:rsid w:val="000149CE"/>
    <w:rsid w:val="00020C3D"/>
    <w:rsid w:val="000341B3"/>
    <w:rsid w:val="00035A4D"/>
    <w:rsid w:val="00035DA3"/>
    <w:rsid w:val="0005195D"/>
    <w:rsid w:val="000644CC"/>
    <w:rsid w:val="000909A0"/>
    <w:rsid w:val="00090F78"/>
    <w:rsid w:val="000976B1"/>
    <w:rsid w:val="000A6BA5"/>
    <w:rsid w:val="000A6E66"/>
    <w:rsid w:val="000B37AC"/>
    <w:rsid w:val="000E051C"/>
    <w:rsid w:val="000E0C5C"/>
    <w:rsid w:val="00102963"/>
    <w:rsid w:val="001033C8"/>
    <w:rsid w:val="00115600"/>
    <w:rsid w:val="00120166"/>
    <w:rsid w:val="00120505"/>
    <w:rsid w:val="00135BAF"/>
    <w:rsid w:val="00152C73"/>
    <w:rsid w:val="00155247"/>
    <w:rsid w:val="00166EE3"/>
    <w:rsid w:val="00173049"/>
    <w:rsid w:val="00173817"/>
    <w:rsid w:val="00180508"/>
    <w:rsid w:val="001903DE"/>
    <w:rsid w:val="001A61B9"/>
    <w:rsid w:val="001B0CF6"/>
    <w:rsid w:val="001B61CE"/>
    <w:rsid w:val="001E35DF"/>
    <w:rsid w:val="001F18A9"/>
    <w:rsid w:val="001F19B3"/>
    <w:rsid w:val="00202BB2"/>
    <w:rsid w:val="002033CD"/>
    <w:rsid w:val="0021133B"/>
    <w:rsid w:val="0021270E"/>
    <w:rsid w:val="00214CED"/>
    <w:rsid w:val="00216CB7"/>
    <w:rsid w:val="00225C02"/>
    <w:rsid w:val="00225F94"/>
    <w:rsid w:val="00231E0B"/>
    <w:rsid w:val="002610F6"/>
    <w:rsid w:val="0027645A"/>
    <w:rsid w:val="00287E22"/>
    <w:rsid w:val="00294774"/>
    <w:rsid w:val="002968EF"/>
    <w:rsid w:val="002B44C9"/>
    <w:rsid w:val="002C024B"/>
    <w:rsid w:val="002C480E"/>
    <w:rsid w:val="002E54E6"/>
    <w:rsid w:val="002F58A9"/>
    <w:rsid w:val="002F5C76"/>
    <w:rsid w:val="002F63E8"/>
    <w:rsid w:val="0030380F"/>
    <w:rsid w:val="003041F9"/>
    <w:rsid w:val="00306455"/>
    <w:rsid w:val="0031619C"/>
    <w:rsid w:val="00324E26"/>
    <w:rsid w:val="00343ACD"/>
    <w:rsid w:val="00344A56"/>
    <w:rsid w:val="00354C56"/>
    <w:rsid w:val="00356361"/>
    <w:rsid w:val="00356BE8"/>
    <w:rsid w:val="00361757"/>
    <w:rsid w:val="00366E83"/>
    <w:rsid w:val="0039453A"/>
    <w:rsid w:val="00395B55"/>
    <w:rsid w:val="003A411D"/>
    <w:rsid w:val="003A468B"/>
    <w:rsid w:val="003C2722"/>
    <w:rsid w:val="003C3E51"/>
    <w:rsid w:val="003C7C58"/>
    <w:rsid w:val="003E5B10"/>
    <w:rsid w:val="003F0202"/>
    <w:rsid w:val="003F085B"/>
    <w:rsid w:val="003F1BD0"/>
    <w:rsid w:val="00404670"/>
    <w:rsid w:val="00407F32"/>
    <w:rsid w:val="00412AEE"/>
    <w:rsid w:val="00421129"/>
    <w:rsid w:val="004279A1"/>
    <w:rsid w:val="00444768"/>
    <w:rsid w:val="00455290"/>
    <w:rsid w:val="00462212"/>
    <w:rsid w:val="004671BD"/>
    <w:rsid w:val="00470512"/>
    <w:rsid w:val="00470D85"/>
    <w:rsid w:val="004773A3"/>
    <w:rsid w:val="00483D22"/>
    <w:rsid w:val="00484DA1"/>
    <w:rsid w:val="004C33CC"/>
    <w:rsid w:val="004D0086"/>
    <w:rsid w:val="004D14EB"/>
    <w:rsid w:val="004E1148"/>
    <w:rsid w:val="004F0DCA"/>
    <w:rsid w:val="004F1796"/>
    <w:rsid w:val="00504BEE"/>
    <w:rsid w:val="00507A4C"/>
    <w:rsid w:val="00530F8A"/>
    <w:rsid w:val="005376AA"/>
    <w:rsid w:val="00542198"/>
    <w:rsid w:val="00544E46"/>
    <w:rsid w:val="00547D18"/>
    <w:rsid w:val="00571D32"/>
    <w:rsid w:val="00582958"/>
    <w:rsid w:val="0059190D"/>
    <w:rsid w:val="00595504"/>
    <w:rsid w:val="0059609A"/>
    <w:rsid w:val="005A21EC"/>
    <w:rsid w:val="005A3372"/>
    <w:rsid w:val="005A41DF"/>
    <w:rsid w:val="005B1128"/>
    <w:rsid w:val="005B75A9"/>
    <w:rsid w:val="005C6687"/>
    <w:rsid w:val="005D03A6"/>
    <w:rsid w:val="005D1656"/>
    <w:rsid w:val="005D1DC2"/>
    <w:rsid w:val="005D3D53"/>
    <w:rsid w:val="005D537B"/>
    <w:rsid w:val="00602B73"/>
    <w:rsid w:val="0060376E"/>
    <w:rsid w:val="00603B39"/>
    <w:rsid w:val="00614A2E"/>
    <w:rsid w:val="006162F4"/>
    <w:rsid w:val="00616B37"/>
    <w:rsid w:val="0063328E"/>
    <w:rsid w:val="00640C1B"/>
    <w:rsid w:val="0064159B"/>
    <w:rsid w:val="00651ABA"/>
    <w:rsid w:val="006546AE"/>
    <w:rsid w:val="00657610"/>
    <w:rsid w:val="006638A6"/>
    <w:rsid w:val="00663B8B"/>
    <w:rsid w:val="0067029C"/>
    <w:rsid w:val="00691838"/>
    <w:rsid w:val="006C67CB"/>
    <w:rsid w:val="006D082B"/>
    <w:rsid w:val="006D094E"/>
    <w:rsid w:val="006D299E"/>
    <w:rsid w:val="006D366E"/>
    <w:rsid w:val="006F5FEC"/>
    <w:rsid w:val="00701BEB"/>
    <w:rsid w:val="007033F2"/>
    <w:rsid w:val="00704B40"/>
    <w:rsid w:val="00712E3A"/>
    <w:rsid w:val="00716211"/>
    <w:rsid w:val="00720A28"/>
    <w:rsid w:val="00735FDD"/>
    <w:rsid w:val="00761689"/>
    <w:rsid w:val="00785412"/>
    <w:rsid w:val="00785A05"/>
    <w:rsid w:val="007A3E20"/>
    <w:rsid w:val="007A5A5B"/>
    <w:rsid w:val="007B586E"/>
    <w:rsid w:val="007B760C"/>
    <w:rsid w:val="007D2236"/>
    <w:rsid w:val="007D2A6C"/>
    <w:rsid w:val="007F1751"/>
    <w:rsid w:val="007F4950"/>
    <w:rsid w:val="00811041"/>
    <w:rsid w:val="008171A0"/>
    <w:rsid w:val="0082038B"/>
    <w:rsid w:val="00824E6C"/>
    <w:rsid w:val="0082768F"/>
    <w:rsid w:val="00842285"/>
    <w:rsid w:val="00846A48"/>
    <w:rsid w:val="008605AA"/>
    <w:rsid w:val="00897A8F"/>
    <w:rsid w:val="008B35A6"/>
    <w:rsid w:val="008B64E5"/>
    <w:rsid w:val="008D0132"/>
    <w:rsid w:val="008D3703"/>
    <w:rsid w:val="008E06C5"/>
    <w:rsid w:val="008E5F7B"/>
    <w:rsid w:val="008F5484"/>
    <w:rsid w:val="00900B90"/>
    <w:rsid w:val="00904EB8"/>
    <w:rsid w:val="00921C95"/>
    <w:rsid w:val="009300D5"/>
    <w:rsid w:val="00933727"/>
    <w:rsid w:val="009361F6"/>
    <w:rsid w:val="00952742"/>
    <w:rsid w:val="00957AD8"/>
    <w:rsid w:val="00966B53"/>
    <w:rsid w:val="00972344"/>
    <w:rsid w:val="00977A08"/>
    <w:rsid w:val="0098799C"/>
    <w:rsid w:val="00995B8C"/>
    <w:rsid w:val="009A7CBB"/>
    <w:rsid w:val="009C3977"/>
    <w:rsid w:val="009D24BE"/>
    <w:rsid w:val="009D7008"/>
    <w:rsid w:val="009F4067"/>
    <w:rsid w:val="00A00341"/>
    <w:rsid w:val="00A46DAE"/>
    <w:rsid w:val="00A52FE5"/>
    <w:rsid w:val="00A5370A"/>
    <w:rsid w:val="00A54015"/>
    <w:rsid w:val="00A64CE6"/>
    <w:rsid w:val="00A72938"/>
    <w:rsid w:val="00A90D97"/>
    <w:rsid w:val="00A92D0A"/>
    <w:rsid w:val="00A96F24"/>
    <w:rsid w:val="00AC2CFA"/>
    <w:rsid w:val="00AC7C64"/>
    <w:rsid w:val="00AC7D08"/>
    <w:rsid w:val="00B11557"/>
    <w:rsid w:val="00B205CA"/>
    <w:rsid w:val="00B264A1"/>
    <w:rsid w:val="00B51F91"/>
    <w:rsid w:val="00B743A9"/>
    <w:rsid w:val="00B82D91"/>
    <w:rsid w:val="00B852BD"/>
    <w:rsid w:val="00B955DB"/>
    <w:rsid w:val="00B97FEB"/>
    <w:rsid w:val="00BB15E3"/>
    <w:rsid w:val="00BB1642"/>
    <w:rsid w:val="00BB5421"/>
    <w:rsid w:val="00BE1147"/>
    <w:rsid w:val="00BF0EBC"/>
    <w:rsid w:val="00C023AB"/>
    <w:rsid w:val="00C054A4"/>
    <w:rsid w:val="00C12B3D"/>
    <w:rsid w:val="00C15766"/>
    <w:rsid w:val="00C24450"/>
    <w:rsid w:val="00C35CCD"/>
    <w:rsid w:val="00C41627"/>
    <w:rsid w:val="00C43579"/>
    <w:rsid w:val="00C74581"/>
    <w:rsid w:val="00C75A11"/>
    <w:rsid w:val="00C817E2"/>
    <w:rsid w:val="00C855F6"/>
    <w:rsid w:val="00C856BB"/>
    <w:rsid w:val="00C945B7"/>
    <w:rsid w:val="00CA7499"/>
    <w:rsid w:val="00CB08A3"/>
    <w:rsid w:val="00CB0C3D"/>
    <w:rsid w:val="00CB4361"/>
    <w:rsid w:val="00CB4FCB"/>
    <w:rsid w:val="00CD5B2C"/>
    <w:rsid w:val="00CE245E"/>
    <w:rsid w:val="00CF65FF"/>
    <w:rsid w:val="00D07C12"/>
    <w:rsid w:val="00D1487C"/>
    <w:rsid w:val="00D332EC"/>
    <w:rsid w:val="00D37E90"/>
    <w:rsid w:val="00D51C78"/>
    <w:rsid w:val="00D6398C"/>
    <w:rsid w:val="00D63CCD"/>
    <w:rsid w:val="00D66462"/>
    <w:rsid w:val="00D73109"/>
    <w:rsid w:val="00D75205"/>
    <w:rsid w:val="00D83C27"/>
    <w:rsid w:val="00D94AFF"/>
    <w:rsid w:val="00DA04AF"/>
    <w:rsid w:val="00DA0B45"/>
    <w:rsid w:val="00DD7C9E"/>
    <w:rsid w:val="00DE7E69"/>
    <w:rsid w:val="00DF1CBE"/>
    <w:rsid w:val="00DF2791"/>
    <w:rsid w:val="00DF5A06"/>
    <w:rsid w:val="00DF6D80"/>
    <w:rsid w:val="00E15D8E"/>
    <w:rsid w:val="00E17F5F"/>
    <w:rsid w:val="00E3313D"/>
    <w:rsid w:val="00E41384"/>
    <w:rsid w:val="00E43583"/>
    <w:rsid w:val="00E537D4"/>
    <w:rsid w:val="00E5432A"/>
    <w:rsid w:val="00E54A2F"/>
    <w:rsid w:val="00E6208F"/>
    <w:rsid w:val="00E709ED"/>
    <w:rsid w:val="00E71DB8"/>
    <w:rsid w:val="00E73501"/>
    <w:rsid w:val="00E7627E"/>
    <w:rsid w:val="00E779CD"/>
    <w:rsid w:val="00E800F4"/>
    <w:rsid w:val="00EA343F"/>
    <w:rsid w:val="00EB7BF5"/>
    <w:rsid w:val="00EC4762"/>
    <w:rsid w:val="00EE0CA3"/>
    <w:rsid w:val="00EE54AF"/>
    <w:rsid w:val="00EE5548"/>
    <w:rsid w:val="00EF65DE"/>
    <w:rsid w:val="00EF769D"/>
    <w:rsid w:val="00F00076"/>
    <w:rsid w:val="00F1754C"/>
    <w:rsid w:val="00F25D58"/>
    <w:rsid w:val="00F30A87"/>
    <w:rsid w:val="00F3172C"/>
    <w:rsid w:val="00F3184A"/>
    <w:rsid w:val="00F430EC"/>
    <w:rsid w:val="00F63405"/>
    <w:rsid w:val="00F74559"/>
    <w:rsid w:val="00F76A09"/>
    <w:rsid w:val="00F805C7"/>
    <w:rsid w:val="00F8151F"/>
    <w:rsid w:val="00F860D4"/>
    <w:rsid w:val="00F87663"/>
    <w:rsid w:val="00FB2F9D"/>
    <w:rsid w:val="00FC1DF0"/>
    <w:rsid w:val="00FC5989"/>
    <w:rsid w:val="00FE0E43"/>
    <w:rsid w:val="00FE5C46"/>
    <w:rsid w:val="00FE6CF7"/>
    <w:rsid w:val="00FF496F"/>
    <w:rsid w:val="07924B4F"/>
    <w:rsid w:val="170061AB"/>
    <w:rsid w:val="2139AE0F"/>
    <w:rsid w:val="25A37BC7"/>
    <w:rsid w:val="2BA33941"/>
    <w:rsid w:val="31C8635E"/>
    <w:rsid w:val="38B73EC9"/>
    <w:rsid w:val="44102475"/>
    <w:rsid w:val="54129A5E"/>
    <w:rsid w:val="57F4BB98"/>
    <w:rsid w:val="5C09EC48"/>
    <w:rsid w:val="663DF946"/>
    <w:rsid w:val="7369EC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C9A9"/>
  <w15:docId w15:val="{57C9CE01-439C-4E72-B7DA-4EA762A6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E43583"/>
    <w:pPr>
      <w:ind w:left="720"/>
      <w:contextualSpacing/>
    </w:pPr>
  </w:style>
  <w:style w:type="paragraph" w:styleId="NormalWeb">
    <w:name w:val="Normal (Web)"/>
    <w:basedOn w:val="Normal"/>
    <w:uiPriority w:val="99"/>
    <w:unhideWhenUsed/>
    <w:rsid w:val="005D03A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
    <w:name w:val="paragraph"/>
    <w:basedOn w:val="Normal"/>
    <w:rsid w:val="00C4162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61689"/>
  </w:style>
  <w:style w:type="character" w:styleId="CommentReference">
    <w:name w:val="annotation reference"/>
    <w:basedOn w:val="DefaultParagraphFont"/>
    <w:uiPriority w:val="99"/>
    <w:semiHidden/>
    <w:unhideWhenUsed/>
    <w:rsid w:val="00897A8F"/>
    <w:rPr>
      <w:sz w:val="16"/>
      <w:szCs w:val="16"/>
    </w:rPr>
  </w:style>
  <w:style w:type="paragraph" w:styleId="CommentText">
    <w:name w:val="annotation text"/>
    <w:basedOn w:val="Normal"/>
    <w:link w:val="CommentTextChar"/>
    <w:uiPriority w:val="99"/>
    <w:unhideWhenUsed/>
    <w:rsid w:val="00897A8F"/>
    <w:pPr>
      <w:spacing w:line="240" w:lineRule="auto"/>
    </w:pPr>
    <w:rPr>
      <w:rFonts w:ascii="Arial" w:eastAsiaTheme="minorHAnsi" w:hAnsi="Arial" w:cs="Arial"/>
      <w:color w:val="auto"/>
      <w:sz w:val="20"/>
      <w:szCs w:val="20"/>
      <w:lang w:eastAsia="en-US"/>
    </w:rPr>
  </w:style>
  <w:style w:type="character" w:customStyle="1" w:styleId="CommentTextChar">
    <w:name w:val="Comment Text Char"/>
    <w:basedOn w:val="DefaultParagraphFont"/>
    <w:link w:val="CommentText"/>
    <w:uiPriority w:val="99"/>
    <w:rsid w:val="00897A8F"/>
    <w:rPr>
      <w:rFonts w:ascii="Arial" w:eastAsiaTheme="minorHAnsi"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957AD8"/>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957AD8"/>
    <w:rPr>
      <w:rFonts w:ascii="Calibri" w:eastAsia="Calibri" w:hAnsi="Calibri" w:cs="Calibri"/>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8824">
      <w:bodyDiv w:val="1"/>
      <w:marLeft w:val="0"/>
      <w:marRight w:val="0"/>
      <w:marTop w:val="0"/>
      <w:marBottom w:val="0"/>
      <w:divBdr>
        <w:top w:val="none" w:sz="0" w:space="0" w:color="auto"/>
        <w:left w:val="none" w:sz="0" w:space="0" w:color="auto"/>
        <w:bottom w:val="none" w:sz="0" w:space="0" w:color="auto"/>
        <w:right w:val="none" w:sz="0" w:space="0" w:color="auto"/>
      </w:divBdr>
    </w:div>
    <w:div w:id="291713852">
      <w:bodyDiv w:val="1"/>
      <w:marLeft w:val="0"/>
      <w:marRight w:val="0"/>
      <w:marTop w:val="0"/>
      <w:marBottom w:val="0"/>
      <w:divBdr>
        <w:top w:val="none" w:sz="0" w:space="0" w:color="auto"/>
        <w:left w:val="none" w:sz="0" w:space="0" w:color="auto"/>
        <w:bottom w:val="none" w:sz="0" w:space="0" w:color="auto"/>
        <w:right w:val="none" w:sz="0" w:space="0" w:color="auto"/>
      </w:divBdr>
    </w:div>
    <w:div w:id="782842872">
      <w:bodyDiv w:val="1"/>
      <w:marLeft w:val="0"/>
      <w:marRight w:val="0"/>
      <w:marTop w:val="0"/>
      <w:marBottom w:val="0"/>
      <w:divBdr>
        <w:top w:val="none" w:sz="0" w:space="0" w:color="auto"/>
        <w:left w:val="none" w:sz="0" w:space="0" w:color="auto"/>
        <w:bottom w:val="none" w:sz="0" w:space="0" w:color="auto"/>
        <w:right w:val="none" w:sz="0" w:space="0" w:color="auto"/>
      </w:divBdr>
    </w:div>
    <w:div w:id="897323303">
      <w:bodyDiv w:val="1"/>
      <w:marLeft w:val="0"/>
      <w:marRight w:val="0"/>
      <w:marTop w:val="0"/>
      <w:marBottom w:val="0"/>
      <w:divBdr>
        <w:top w:val="none" w:sz="0" w:space="0" w:color="auto"/>
        <w:left w:val="none" w:sz="0" w:space="0" w:color="auto"/>
        <w:bottom w:val="none" w:sz="0" w:space="0" w:color="auto"/>
        <w:right w:val="none" w:sz="0" w:space="0" w:color="auto"/>
      </w:divBdr>
    </w:div>
    <w:div w:id="1988048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endix_x0020_No xmlns="614372fa-3e74-48d7-b494-a4b4b489fb7d" xsi:nil="true"/>
    <numbers xmlns="614372fa-3e74-48d7-b494-a4b4b489fb7d" xsi:nil="true"/>
    <TaxCatchAll xmlns="eb05e68f-c4f3-4a1b-8c87-96bd69ea27b3" xsi:nil="true"/>
    <lcf76f155ced4ddcb4097134ff3c332f xmlns="614372fa-3e74-48d7-b494-a4b4b489fb7d">
      <Terms xmlns="http://schemas.microsoft.com/office/infopath/2007/PartnerControls"/>
    </lcf76f155ced4ddcb4097134ff3c332f>
    <NatalieKing xmlns="614372fa-3e74-48d7-b494-a4b4b489fb7d" xsi:nil="true"/>
    <SharedWithUsers xmlns="eb05e68f-c4f3-4a1b-8c87-96bd69ea27b3">
      <UserInfo>
        <DisplayName>Isla Reynolds</DisplayName>
        <AccountId>1688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0A238C9A241C4A89BC5ECD0291F089" ma:contentTypeVersion="19" ma:contentTypeDescription="Create a new document." ma:contentTypeScope="" ma:versionID="5cc0b2c714aea190fe6b999b693895fc">
  <xsd:schema xmlns:xsd="http://www.w3.org/2001/XMLSchema" xmlns:xs="http://www.w3.org/2001/XMLSchema" xmlns:p="http://schemas.microsoft.com/office/2006/metadata/properties" xmlns:ns2="614372fa-3e74-48d7-b494-a4b4b489fb7d" xmlns:ns3="eb05e68f-c4f3-4a1b-8c87-96bd69ea27b3" targetNamespace="http://schemas.microsoft.com/office/2006/metadata/properties" ma:root="true" ma:fieldsID="47c91871192d0e653b4a3126b972d978" ns2:_="" ns3:_="">
    <xsd:import namespace="614372fa-3e74-48d7-b494-a4b4b489fb7d"/>
    <xsd:import namespace="eb05e68f-c4f3-4a1b-8c87-96bd69ea27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ppendix_x0020_No" minOccurs="0"/>
                <xsd:element ref="ns2:MediaLengthInSeconds" minOccurs="0"/>
                <xsd:element ref="ns2:lcf76f155ced4ddcb4097134ff3c332f" minOccurs="0"/>
                <xsd:element ref="ns3:TaxCatchAll" minOccurs="0"/>
                <xsd:element ref="ns2:NatalieKing" minOccurs="0"/>
                <xsd:element ref="ns2:nu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372fa-3e74-48d7-b494-a4b4b489f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ppendix_x0020_No" ma:index="20" nillable="true" ma:displayName="Appendix No" ma:decimals="1" ma:format="Dropdown" ma:internalName="Appendix_x0020_No"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NatalieKing" ma:index="25" nillable="true" ma:displayName="Natalie King" ma:format="Dropdown" ma:internalName="NatalieKing">
      <xsd:simpleType>
        <xsd:restriction base="dms:Text">
          <xsd:maxLength value="255"/>
        </xsd:restriction>
      </xsd:simpleType>
    </xsd:element>
    <xsd:element name="numbers" ma:index="26" nillable="true" ma:displayName="numbers" ma:format="Dropdown" ma:internalName="number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b05e68f-c4f3-4a1b-8c87-96bd69ea27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b2418a-e431-4a4a-aa40-6e614ce9566b}" ma:internalName="TaxCatchAll" ma:showField="CatchAllData" ma:web="eb05e68f-c4f3-4a1b-8c87-96bd69ea2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24BFF-ADED-4992-B754-86853F154C7A}">
  <ds:schemaRefs>
    <ds:schemaRef ds:uri="http://schemas.microsoft.com/office/2006/metadata/properties"/>
    <ds:schemaRef ds:uri="http://schemas.microsoft.com/office/infopath/2007/PartnerControls"/>
    <ds:schemaRef ds:uri="614372fa-3e74-48d7-b494-a4b4b489fb7d"/>
    <ds:schemaRef ds:uri="eb05e68f-c4f3-4a1b-8c87-96bd69ea27b3"/>
  </ds:schemaRefs>
</ds:datastoreItem>
</file>

<file path=customXml/itemProps2.xml><?xml version="1.0" encoding="utf-8"?>
<ds:datastoreItem xmlns:ds="http://schemas.openxmlformats.org/officeDocument/2006/customXml" ds:itemID="{03FEC51A-1F97-4332-B0C5-6C3D19D6B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372fa-3e74-48d7-b494-a4b4b489fb7d"/>
    <ds:schemaRef ds:uri="eb05e68f-c4f3-4a1b-8c87-96bd69ea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BCD87-A40C-41D0-99D5-284F48590E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Isla Reynolds</cp:lastModifiedBy>
  <cp:revision>9</cp:revision>
  <dcterms:created xsi:type="dcterms:W3CDTF">2023-05-16T08:09:00Z</dcterms:created>
  <dcterms:modified xsi:type="dcterms:W3CDTF">2023-11-17T06:04:00Z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0x010100670A238C9A241C4A89BC5ECD0291F089</vt:lpwstr>
  </property>
</Properties>
</file>