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3805" w14:textId="630F0251" w:rsidR="005C3D62" w:rsidRPr="00D0316D" w:rsidRDefault="005558DE" w:rsidP="005C3D62">
      <w:pPr>
        <w:jc w:val="center"/>
        <w:rPr>
          <w:b/>
          <w:szCs w:val="24"/>
        </w:rPr>
      </w:pPr>
      <w:r>
        <w:rPr>
          <w:b/>
          <w:szCs w:val="24"/>
        </w:rPr>
        <w:t xml:space="preserve">BCP Council </w:t>
      </w:r>
      <w:r w:rsidR="005C3D62" w:rsidRPr="00D0316D">
        <w:rPr>
          <w:b/>
          <w:szCs w:val="24"/>
        </w:rPr>
        <w:t>JOB DESCRIPTION</w:t>
      </w:r>
    </w:p>
    <w:p w14:paraId="411CC90B" w14:textId="77777777" w:rsidR="005C3D62" w:rsidRDefault="005C3D62" w:rsidP="005C3D62">
      <w:pPr>
        <w:jc w:val="center"/>
        <w:rPr>
          <w:szCs w:val="24"/>
        </w:rPr>
      </w:pPr>
    </w:p>
    <w:p w14:paraId="085991CD" w14:textId="77777777" w:rsidR="005C3D62" w:rsidRDefault="005C3D62" w:rsidP="005C3D62">
      <w:pPr>
        <w:rPr>
          <w:szCs w:val="24"/>
        </w:rPr>
      </w:pPr>
    </w:p>
    <w:p w14:paraId="6F3B210A" w14:textId="157D9AD3" w:rsidR="001232AE" w:rsidRPr="00D0316D" w:rsidRDefault="001232AE" w:rsidP="00955F47">
      <w:pPr>
        <w:rPr>
          <w:b/>
          <w:szCs w:val="24"/>
        </w:rPr>
      </w:pPr>
      <w:r w:rsidRPr="00D0316D">
        <w:rPr>
          <w:b/>
          <w:szCs w:val="24"/>
        </w:rPr>
        <w:t>SERVICE UNIT:</w:t>
      </w:r>
      <w:r w:rsidRPr="00D0316D">
        <w:rPr>
          <w:b/>
          <w:szCs w:val="24"/>
        </w:rPr>
        <w:tab/>
      </w:r>
      <w:r w:rsidRPr="00D0316D">
        <w:rPr>
          <w:b/>
          <w:szCs w:val="24"/>
        </w:rPr>
        <w:tab/>
      </w:r>
      <w:r w:rsidR="006D3866">
        <w:rPr>
          <w:b/>
          <w:szCs w:val="24"/>
        </w:rPr>
        <w:t>Emergency Duty Service Adult Social Care</w:t>
      </w:r>
    </w:p>
    <w:p w14:paraId="4A6F65FB" w14:textId="041E4B2B" w:rsidR="00796314" w:rsidRPr="00D0316D" w:rsidRDefault="00796314" w:rsidP="00D416EE">
      <w:pPr>
        <w:tabs>
          <w:tab w:val="left" w:pos="284"/>
        </w:tabs>
        <w:rPr>
          <w:b/>
          <w:szCs w:val="24"/>
        </w:rPr>
      </w:pPr>
      <w:r w:rsidRPr="00D0316D">
        <w:rPr>
          <w:b/>
          <w:szCs w:val="24"/>
        </w:rPr>
        <w:t>JOB TITLE:</w:t>
      </w:r>
      <w:r w:rsidRPr="00D0316D">
        <w:rPr>
          <w:b/>
          <w:szCs w:val="24"/>
        </w:rPr>
        <w:tab/>
      </w:r>
      <w:r w:rsidRPr="00D0316D">
        <w:rPr>
          <w:b/>
          <w:szCs w:val="24"/>
        </w:rPr>
        <w:tab/>
      </w:r>
      <w:r w:rsidRPr="00D0316D">
        <w:rPr>
          <w:b/>
          <w:szCs w:val="24"/>
        </w:rPr>
        <w:tab/>
      </w:r>
      <w:r w:rsidR="006D3866">
        <w:rPr>
          <w:b/>
          <w:szCs w:val="24"/>
        </w:rPr>
        <w:t xml:space="preserve">Emergency Duty Service Practitioner </w:t>
      </w:r>
      <w:r w:rsidR="00324F29">
        <w:rPr>
          <w:b/>
          <w:szCs w:val="24"/>
        </w:rPr>
        <w:t>SW/AMHP</w:t>
      </w:r>
    </w:p>
    <w:p w14:paraId="2EA83702" w14:textId="47430F4B" w:rsidR="0012591B" w:rsidRPr="00D0316D" w:rsidRDefault="00796314" w:rsidP="005C3D62">
      <w:pPr>
        <w:rPr>
          <w:b/>
          <w:szCs w:val="24"/>
        </w:rPr>
      </w:pPr>
      <w:r w:rsidRPr="00D0316D">
        <w:rPr>
          <w:b/>
          <w:szCs w:val="24"/>
        </w:rPr>
        <w:t>REF:</w:t>
      </w:r>
      <w:r w:rsidRPr="00D0316D">
        <w:rPr>
          <w:b/>
          <w:szCs w:val="24"/>
        </w:rPr>
        <w:tab/>
      </w:r>
      <w:r w:rsidRPr="00D0316D">
        <w:rPr>
          <w:b/>
          <w:szCs w:val="24"/>
        </w:rPr>
        <w:tab/>
      </w:r>
      <w:r w:rsidRPr="00D0316D">
        <w:rPr>
          <w:b/>
          <w:szCs w:val="24"/>
        </w:rPr>
        <w:tab/>
      </w:r>
      <w:r w:rsidRPr="00D0316D">
        <w:rPr>
          <w:b/>
          <w:szCs w:val="24"/>
        </w:rPr>
        <w:tab/>
      </w:r>
      <w:r w:rsidR="00C75E2D">
        <w:rPr>
          <w:b/>
          <w:szCs w:val="24"/>
        </w:rPr>
        <w:t>105372</w:t>
      </w:r>
    </w:p>
    <w:p w14:paraId="065325FD" w14:textId="72AE85A9" w:rsidR="0012591B" w:rsidRPr="00D0316D" w:rsidRDefault="00D0316D" w:rsidP="005C3D62">
      <w:pPr>
        <w:rPr>
          <w:b/>
          <w:szCs w:val="24"/>
        </w:rPr>
      </w:pPr>
      <w:r>
        <w:rPr>
          <w:b/>
          <w:szCs w:val="24"/>
        </w:rPr>
        <w:t>GRADE: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324F29">
        <w:rPr>
          <w:b/>
          <w:szCs w:val="24"/>
        </w:rPr>
        <w:t xml:space="preserve">Band </w:t>
      </w:r>
      <w:r w:rsidR="0012591B" w:rsidRPr="00D0316D">
        <w:rPr>
          <w:b/>
          <w:szCs w:val="24"/>
        </w:rPr>
        <w:t>K</w:t>
      </w:r>
      <w:r w:rsidR="006D3866">
        <w:rPr>
          <w:b/>
          <w:szCs w:val="24"/>
        </w:rPr>
        <w:t xml:space="preserve"> plus 20%</w:t>
      </w:r>
      <w:r w:rsidR="00324F29">
        <w:rPr>
          <w:b/>
          <w:szCs w:val="24"/>
        </w:rPr>
        <w:t xml:space="preserve"> </w:t>
      </w:r>
    </w:p>
    <w:p w14:paraId="774B5C44" w14:textId="160723B6" w:rsidR="0012591B" w:rsidRPr="00D0316D" w:rsidRDefault="00D0316D">
      <w:pPr>
        <w:rPr>
          <w:b/>
          <w:szCs w:val="24"/>
        </w:rPr>
      </w:pPr>
      <w:r>
        <w:rPr>
          <w:b/>
          <w:szCs w:val="24"/>
        </w:rPr>
        <w:t>RESPONSIBLE TO:</w:t>
      </w:r>
      <w:r w:rsidR="00C75E2D">
        <w:rPr>
          <w:b/>
          <w:szCs w:val="24"/>
        </w:rPr>
        <w:t xml:space="preserve">      </w:t>
      </w:r>
      <w:r>
        <w:rPr>
          <w:b/>
          <w:szCs w:val="24"/>
        </w:rPr>
        <w:t xml:space="preserve"> </w:t>
      </w:r>
      <w:r w:rsidR="00C75E2D">
        <w:rPr>
          <w:b/>
          <w:szCs w:val="24"/>
        </w:rPr>
        <w:t xml:space="preserve">ASC </w:t>
      </w:r>
      <w:r w:rsidR="008601A6">
        <w:rPr>
          <w:b/>
          <w:szCs w:val="24"/>
        </w:rPr>
        <w:t xml:space="preserve">- </w:t>
      </w:r>
      <w:r w:rsidR="00C75E2D">
        <w:rPr>
          <w:b/>
          <w:szCs w:val="24"/>
        </w:rPr>
        <w:t xml:space="preserve">Service </w:t>
      </w:r>
      <w:r w:rsidR="0012591B" w:rsidRPr="00D0316D">
        <w:rPr>
          <w:b/>
          <w:szCs w:val="24"/>
        </w:rPr>
        <w:t>Manager</w:t>
      </w:r>
      <w:r w:rsidR="008601A6">
        <w:rPr>
          <w:b/>
          <w:szCs w:val="24"/>
        </w:rPr>
        <w:t xml:space="preserve"> Emergency Duty Service (EDS)</w:t>
      </w:r>
    </w:p>
    <w:p w14:paraId="211FA766" w14:textId="77777777" w:rsidR="005325E5" w:rsidRDefault="005325E5">
      <w:pPr>
        <w:rPr>
          <w:szCs w:val="24"/>
        </w:rPr>
      </w:pPr>
    </w:p>
    <w:p w14:paraId="5665AFEC" w14:textId="77777777" w:rsidR="005325E5" w:rsidRPr="00D0316D" w:rsidRDefault="005325E5">
      <w:pPr>
        <w:rPr>
          <w:b/>
          <w:szCs w:val="24"/>
        </w:rPr>
      </w:pPr>
      <w:r w:rsidRPr="00D0316D">
        <w:rPr>
          <w:b/>
          <w:szCs w:val="24"/>
        </w:rPr>
        <w:t>MAIN PURPOSE</w:t>
      </w:r>
    </w:p>
    <w:p w14:paraId="161ACF99" w14:textId="77777777" w:rsidR="005325E5" w:rsidRDefault="005325E5" w:rsidP="00C7509F">
      <w:pPr>
        <w:jc w:val="both"/>
        <w:rPr>
          <w:szCs w:val="24"/>
        </w:rPr>
      </w:pPr>
    </w:p>
    <w:p w14:paraId="1D9AD269" w14:textId="77777777" w:rsidR="005325E5" w:rsidRDefault="00755F24" w:rsidP="00C7509F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To work as part of a team providing emergency cover and access to essential Social Services outside the main local office working hours and covering</w:t>
      </w:r>
      <w:r w:rsidR="005D53F1">
        <w:rPr>
          <w:szCs w:val="24"/>
        </w:rPr>
        <w:t xml:space="preserve"> Bournemouth</w:t>
      </w:r>
      <w:r w:rsidR="008601A6">
        <w:rPr>
          <w:szCs w:val="24"/>
        </w:rPr>
        <w:t>, Christchurch, Poole Council (BCP Council) authority</w:t>
      </w:r>
      <w:r w:rsidR="005D53F1">
        <w:rPr>
          <w:szCs w:val="24"/>
        </w:rPr>
        <w:t xml:space="preserve">. </w:t>
      </w:r>
    </w:p>
    <w:p w14:paraId="5786D7F7" w14:textId="77777777" w:rsidR="005D53F1" w:rsidRDefault="005D53F1" w:rsidP="00C7509F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To participate in the duty system ensuring that adults </w:t>
      </w:r>
      <w:r w:rsidR="006D3866">
        <w:rPr>
          <w:szCs w:val="24"/>
        </w:rPr>
        <w:t xml:space="preserve">in need </w:t>
      </w:r>
      <w:r>
        <w:rPr>
          <w:szCs w:val="24"/>
        </w:rPr>
        <w:t>are made safe until the next working day within statutory guidelines and local quality standards.</w:t>
      </w:r>
    </w:p>
    <w:p w14:paraId="6B18060E" w14:textId="77777777" w:rsidR="005D53F1" w:rsidRDefault="005D53F1" w:rsidP="00C7509F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To undertake high quality assessments, provide appropriate information, advice and services and where necessary underta</w:t>
      </w:r>
      <w:r w:rsidR="00E00A90">
        <w:rPr>
          <w:szCs w:val="24"/>
        </w:rPr>
        <w:t>ke visits to further assess</w:t>
      </w:r>
      <w:r>
        <w:rPr>
          <w:szCs w:val="24"/>
        </w:rPr>
        <w:t xml:space="preserve"> needs and arrange urgently required services. </w:t>
      </w:r>
    </w:p>
    <w:p w14:paraId="13AD336F" w14:textId="77777777" w:rsidR="005D53F1" w:rsidRDefault="005D53F1" w:rsidP="00C7509F">
      <w:pPr>
        <w:jc w:val="both"/>
        <w:rPr>
          <w:szCs w:val="24"/>
        </w:rPr>
      </w:pPr>
    </w:p>
    <w:p w14:paraId="769AF5F9" w14:textId="77777777" w:rsidR="005D53F1" w:rsidRPr="00D0316D" w:rsidRDefault="005D53F1" w:rsidP="00C7509F">
      <w:pPr>
        <w:jc w:val="both"/>
        <w:rPr>
          <w:b/>
          <w:szCs w:val="24"/>
        </w:rPr>
      </w:pPr>
      <w:r w:rsidRPr="00D0316D">
        <w:rPr>
          <w:b/>
          <w:szCs w:val="24"/>
        </w:rPr>
        <w:t>MAIN RESPONSIBILITIES</w:t>
      </w:r>
    </w:p>
    <w:p w14:paraId="31DB4AB1" w14:textId="77777777" w:rsidR="005D53F1" w:rsidRDefault="005D53F1" w:rsidP="00C7509F">
      <w:pPr>
        <w:jc w:val="both"/>
        <w:rPr>
          <w:szCs w:val="24"/>
        </w:rPr>
      </w:pPr>
    </w:p>
    <w:p w14:paraId="44CD3E3E" w14:textId="2727A16A" w:rsidR="004403D8" w:rsidRDefault="004403D8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4403D8">
        <w:rPr>
          <w:szCs w:val="24"/>
        </w:rPr>
        <w:t>To ensure that the legal responsibilities (out of normal office hours) of the   Directorates are carried out under</w:t>
      </w:r>
      <w:r w:rsidR="00E00A90">
        <w:rPr>
          <w:szCs w:val="24"/>
        </w:rPr>
        <w:t xml:space="preserve"> the</w:t>
      </w:r>
      <w:r w:rsidRPr="004403D8">
        <w:rPr>
          <w:szCs w:val="24"/>
        </w:rPr>
        <w:t xml:space="preserve"> supervision, guidance and direction of the </w:t>
      </w:r>
      <w:r w:rsidR="00C75E2D">
        <w:rPr>
          <w:szCs w:val="24"/>
        </w:rPr>
        <w:t xml:space="preserve">Service </w:t>
      </w:r>
      <w:r w:rsidR="006D3866">
        <w:rPr>
          <w:szCs w:val="24"/>
        </w:rPr>
        <w:t xml:space="preserve">Manager </w:t>
      </w:r>
      <w:r w:rsidR="008601A6">
        <w:rPr>
          <w:szCs w:val="24"/>
        </w:rPr>
        <w:t xml:space="preserve">or </w:t>
      </w:r>
      <w:r w:rsidR="00C75E2D">
        <w:rPr>
          <w:szCs w:val="24"/>
        </w:rPr>
        <w:t>Deputy</w:t>
      </w:r>
      <w:r w:rsidR="008601A6">
        <w:rPr>
          <w:szCs w:val="24"/>
        </w:rPr>
        <w:t xml:space="preserve"> </w:t>
      </w:r>
      <w:r w:rsidR="00C75E2D">
        <w:rPr>
          <w:szCs w:val="24"/>
        </w:rPr>
        <w:t>Manager.</w:t>
      </w:r>
    </w:p>
    <w:p w14:paraId="10D9B77A" w14:textId="77777777" w:rsidR="00A85D20" w:rsidRPr="00A85D20" w:rsidRDefault="00A85D20" w:rsidP="00C7509F">
      <w:pPr>
        <w:jc w:val="both"/>
        <w:rPr>
          <w:szCs w:val="24"/>
        </w:rPr>
      </w:pPr>
    </w:p>
    <w:p w14:paraId="0B608CD4" w14:textId="77777777" w:rsidR="00B1739B" w:rsidRDefault="001A57EE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receive referrals</w:t>
      </w:r>
      <w:r w:rsidR="00E00A90">
        <w:rPr>
          <w:szCs w:val="24"/>
        </w:rPr>
        <w:t>,</w:t>
      </w:r>
      <w:r>
        <w:rPr>
          <w:szCs w:val="24"/>
        </w:rPr>
        <w:t xml:space="preserve"> undertaking appropriate assessments and taking necessary action to ensure that adults </w:t>
      </w:r>
      <w:r w:rsidR="006D3866">
        <w:rPr>
          <w:szCs w:val="24"/>
        </w:rPr>
        <w:t xml:space="preserve">in need </w:t>
      </w:r>
      <w:r>
        <w:rPr>
          <w:szCs w:val="24"/>
        </w:rPr>
        <w:t xml:space="preserve">are kept safe. </w:t>
      </w:r>
    </w:p>
    <w:p w14:paraId="12075BC3" w14:textId="77777777" w:rsidR="00B1739B" w:rsidRPr="00D416EE" w:rsidRDefault="00B1739B" w:rsidP="00D416EE">
      <w:pPr>
        <w:pStyle w:val="ListParagraph"/>
        <w:rPr>
          <w:szCs w:val="24"/>
        </w:rPr>
      </w:pPr>
    </w:p>
    <w:p w14:paraId="3F580AE7" w14:textId="6CE5098F" w:rsidR="00A85D20" w:rsidRDefault="00B1739B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To undertake Mental Health Act assessments and Safeguarding </w:t>
      </w:r>
      <w:r w:rsidR="00C75E2D">
        <w:rPr>
          <w:szCs w:val="24"/>
        </w:rPr>
        <w:t>Adults’</w:t>
      </w:r>
      <w:r>
        <w:rPr>
          <w:szCs w:val="24"/>
        </w:rPr>
        <w:t xml:space="preserve"> </w:t>
      </w:r>
      <w:r w:rsidR="008601A6">
        <w:rPr>
          <w:szCs w:val="24"/>
        </w:rPr>
        <w:t>e</w:t>
      </w:r>
      <w:r>
        <w:rPr>
          <w:szCs w:val="24"/>
        </w:rPr>
        <w:t>nquiries</w:t>
      </w:r>
      <w:r w:rsidR="001A57EE">
        <w:rPr>
          <w:szCs w:val="24"/>
        </w:rPr>
        <w:t xml:space="preserve"> </w:t>
      </w:r>
      <w:r>
        <w:rPr>
          <w:szCs w:val="24"/>
        </w:rPr>
        <w:t>including joint interviews when required.</w:t>
      </w:r>
    </w:p>
    <w:p w14:paraId="2FA70933" w14:textId="77777777" w:rsidR="004403D8" w:rsidRPr="00A85D20" w:rsidRDefault="0022371A" w:rsidP="00C7509F">
      <w:pPr>
        <w:jc w:val="both"/>
        <w:rPr>
          <w:szCs w:val="24"/>
        </w:rPr>
      </w:pPr>
      <w:r w:rsidRPr="00A85D20">
        <w:rPr>
          <w:szCs w:val="24"/>
        </w:rPr>
        <w:t xml:space="preserve"> </w:t>
      </w:r>
    </w:p>
    <w:p w14:paraId="4A950F94" w14:textId="77777777" w:rsidR="00B40EA6" w:rsidRDefault="00783882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e</w:t>
      </w:r>
      <w:r w:rsidR="0022371A">
        <w:rPr>
          <w:szCs w:val="24"/>
        </w:rPr>
        <w:t>nsure that adults and carers</w:t>
      </w:r>
      <w:r w:rsidR="00B40EA6">
        <w:rPr>
          <w:szCs w:val="24"/>
        </w:rPr>
        <w:t xml:space="preserve"> are enabled to participate fully in </w:t>
      </w:r>
      <w:r w:rsidR="00A00B63">
        <w:rPr>
          <w:szCs w:val="24"/>
        </w:rPr>
        <w:t>decision</w:t>
      </w:r>
      <w:r w:rsidR="006A047E" w:rsidRPr="006A047E">
        <w:rPr>
          <w:szCs w:val="24"/>
        </w:rPr>
        <w:t xml:space="preserve"> </w:t>
      </w:r>
      <w:r w:rsidR="006A047E">
        <w:rPr>
          <w:szCs w:val="24"/>
        </w:rPr>
        <w:t>making</w:t>
      </w:r>
      <w:r w:rsidR="00A00B63">
        <w:rPr>
          <w:szCs w:val="24"/>
        </w:rPr>
        <w:t xml:space="preserve"> and </w:t>
      </w:r>
      <w:r w:rsidR="00B40EA6">
        <w:rPr>
          <w:szCs w:val="24"/>
        </w:rPr>
        <w:t>planning.</w:t>
      </w:r>
    </w:p>
    <w:p w14:paraId="5383779B" w14:textId="77777777" w:rsidR="00A85D20" w:rsidRPr="00A85D20" w:rsidRDefault="00A85D20" w:rsidP="00C7509F">
      <w:pPr>
        <w:jc w:val="both"/>
        <w:rPr>
          <w:szCs w:val="24"/>
        </w:rPr>
      </w:pPr>
    </w:p>
    <w:p w14:paraId="75906327" w14:textId="77777777" w:rsidR="004403D8" w:rsidRDefault="00B40EA6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B40EA6">
        <w:rPr>
          <w:szCs w:val="24"/>
        </w:rPr>
        <w:t>To work in partnership with other agencies to ensure that service users are safeguard</w:t>
      </w:r>
      <w:r>
        <w:rPr>
          <w:szCs w:val="24"/>
        </w:rPr>
        <w:t>ed.</w:t>
      </w:r>
    </w:p>
    <w:p w14:paraId="3F38B3F2" w14:textId="77777777" w:rsidR="00A85D20" w:rsidRPr="00A85D20" w:rsidRDefault="00A85D20" w:rsidP="00C7509F">
      <w:pPr>
        <w:jc w:val="both"/>
        <w:rPr>
          <w:szCs w:val="24"/>
        </w:rPr>
      </w:pPr>
    </w:p>
    <w:p w14:paraId="7D5C3097" w14:textId="665287B9" w:rsidR="00A85D20" w:rsidRDefault="00B40EA6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A85D20">
        <w:rPr>
          <w:szCs w:val="24"/>
        </w:rPr>
        <w:t xml:space="preserve">To make sound professional and financial decisions in </w:t>
      </w:r>
      <w:r w:rsidR="00C75E2D" w:rsidRPr="00A85D20">
        <w:rPr>
          <w:szCs w:val="24"/>
        </w:rPr>
        <w:t>accordance with</w:t>
      </w:r>
      <w:r w:rsidRPr="00A85D20">
        <w:rPr>
          <w:szCs w:val="24"/>
        </w:rPr>
        <w:t xml:space="preserve"> legislation</w:t>
      </w:r>
      <w:r w:rsidR="00EC1F43">
        <w:rPr>
          <w:szCs w:val="24"/>
        </w:rPr>
        <w:t>,</w:t>
      </w:r>
      <w:r w:rsidRPr="00A85D20">
        <w:rPr>
          <w:szCs w:val="24"/>
        </w:rPr>
        <w:t xml:space="preserve"> policies and procedures including the Mental Health Act 1983, the Multi-Agency Safeguarding Adults Policy and Procedures,</w:t>
      </w:r>
      <w:r w:rsidR="00B1739B">
        <w:rPr>
          <w:szCs w:val="24"/>
        </w:rPr>
        <w:t xml:space="preserve"> </w:t>
      </w:r>
      <w:r w:rsidR="00C75E2D">
        <w:rPr>
          <w:szCs w:val="24"/>
        </w:rPr>
        <w:t xml:space="preserve">the </w:t>
      </w:r>
      <w:r w:rsidR="00C75E2D" w:rsidRPr="00A85D20">
        <w:rPr>
          <w:szCs w:val="24"/>
        </w:rPr>
        <w:t>Inter</w:t>
      </w:r>
      <w:r w:rsidRPr="00A85D20">
        <w:rPr>
          <w:szCs w:val="24"/>
        </w:rPr>
        <w:t>-agency</w:t>
      </w:r>
      <w:r w:rsidR="003C6657" w:rsidRPr="00A85D20">
        <w:rPr>
          <w:szCs w:val="24"/>
        </w:rPr>
        <w:t xml:space="preserve"> Children’s Safeguarding Procedures</w:t>
      </w:r>
      <w:r w:rsidR="00B1739B">
        <w:rPr>
          <w:szCs w:val="24"/>
        </w:rPr>
        <w:t xml:space="preserve"> the Mental Capacity Act 2005 and the Care Act 2014.</w:t>
      </w:r>
    </w:p>
    <w:p w14:paraId="54C0FD5A" w14:textId="77777777" w:rsidR="00A85D20" w:rsidRPr="00A85D20" w:rsidRDefault="00A85D20" w:rsidP="00C7509F">
      <w:pPr>
        <w:jc w:val="both"/>
        <w:rPr>
          <w:szCs w:val="24"/>
        </w:rPr>
      </w:pPr>
    </w:p>
    <w:p w14:paraId="0AC44023" w14:textId="77777777" w:rsidR="003C6657" w:rsidRDefault="00783882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e</w:t>
      </w:r>
      <w:r w:rsidR="003C6657" w:rsidRPr="00A85D20">
        <w:rPr>
          <w:szCs w:val="24"/>
        </w:rPr>
        <w:t>fficiently and effectively maintain ca</w:t>
      </w:r>
      <w:r w:rsidR="00EC1F43">
        <w:rPr>
          <w:szCs w:val="24"/>
        </w:rPr>
        <w:t>s</w:t>
      </w:r>
      <w:r w:rsidR="003C6657" w:rsidRPr="00A85D20">
        <w:rPr>
          <w:szCs w:val="24"/>
        </w:rPr>
        <w:t xml:space="preserve">e records on local information recording systems and ensure that these records are maintained in line with legislative requirements and Directorate policy and procedures. </w:t>
      </w:r>
    </w:p>
    <w:p w14:paraId="25DD3B69" w14:textId="77777777" w:rsidR="00955F47" w:rsidRPr="00955F47" w:rsidRDefault="00955F47" w:rsidP="00955F47">
      <w:pPr>
        <w:pStyle w:val="ListParagraph"/>
        <w:rPr>
          <w:szCs w:val="24"/>
        </w:rPr>
      </w:pPr>
    </w:p>
    <w:p w14:paraId="333CE391" w14:textId="77777777" w:rsidR="003C6657" w:rsidRDefault="00783882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p</w:t>
      </w:r>
      <w:r w:rsidR="003C6657">
        <w:rPr>
          <w:szCs w:val="24"/>
        </w:rPr>
        <w:t>articipate in regular supervision and maintain continuous professional development through attendance at training, team events etc.</w:t>
      </w:r>
    </w:p>
    <w:p w14:paraId="41F302E6" w14:textId="77777777" w:rsidR="00A85D20" w:rsidRPr="00A85D20" w:rsidRDefault="00A85D20" w:rsidP="00C7509F">
      <w:pPr>
        <w:jc w:val="both"/>
        <w:rPr>
          <w:szCs w:val="24"/>
        </w:rPr>
      </w:pPr>
    </w:p>
    <w:p w14:paraId="22C30780" w14:textId="77777777" w:rsidR="009A227C" w:rsidRDefault="00783882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lastRenderedPageBreak/>
        <w:t>To m</w:t>
      </w:r>
      <w:r w:rsidR="003C6657">
        <w:rPr>
          <w:szCs w:val="24"/>
        </w:rPr>
        <w:t>aintain knowledge of re</w:t>
      </w:r>
      <w:r w:rsidR="00ED0F66">
        <w:rPr>
          <w:szCs w:val="24"/>
        </w:rPr>
        <w:t>levant</w:t>
      </w:r>
      <w:r w:rsidR="003C6657">
        <w:rPr>
          <w:szCs w:val="24"/>
        </w:rPr>
        <w:t xml:space="preserve"> </w:t>
      </w:r>
      <w:r w:rsidR="009A227C">
        <w:rPr>
          <w:szCs w:val="24"/>
        </w:rPr>
        <w:t>re</w:t>
      </w:r>
      <w:r w:rsidR="00EC1F43">
        <w:rPr>
          <w:szCs w:val="24"/>
        </w:rPr>
        <w:t>search</w:t>
      </w:r>
      <w:r w:rsidR="009A227C">
        <w:rPr>
          <w:szCs w:val="24"/>
        </w:rPr>
        <w:t>,</w:t>
      </w:r>
      <w:r w:rsidR="003C6657">
        <w:rPr>
          <w:szCs w:val="24"/>
        </w:rPr>
        <w:t xml:space="preserve"> government guidance</w:t>
      </w:r>
      <w:r w:rsidR="009A227C">
        <w:rPr>
          <w:szCs w:val="24"/>
        </w:rPr>
        <w:t xml:space="preserve">, legislation and best practice in relation to all service </w:t>
      </w:r>
      <w:r w:rsidR="00A85D20">
        <w:rPr>
          <w:szCs w:val="24"/>
        </w:rPr>
        <w:t>user</w:t>
      </w:r>
      <w:r w:rsidR="00EC1F43">
        <w:rPr>
          <w:szCs w:val="24"/>
        </w:rPr>
        <w:t xml:space="preserve"> group</w:t>
      </w:r>
      <w:r w:rsidR="00A85D20">
        <w:rPr>
          <w:szCs w:val="24"/>
        </w:rPr>
        <w:t>s</w:t>
      </w:r>
      <w:r w:rsidR="009A227C">
        <w:rPr>
          <w:szCs w:val="24"/>
        </w:rPr>
        <w:t xml:space="preserve">. </w:t>
      </w:r>
    </w:p>
    <w:p w14:paraId="2F037A17" w14:textId="77777777" w:rsidR="00A85D20" w:rsidRPr="00A85D20" w:rsidRDefault="00A85D20" w:rsidP="00C7509F">
      <w:pPr>
        <w:jc w:val="both"/>
        <w:rPr>
          <w:szCs w:val="24"/>
        </w:rPr>
      </w:pPr>
    </w:p>
    <w:p w14:paraId="336F8DDC" w14:textId="77777777" w:rsidR="009A227C" w:rsidRDefault="00783882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a</w:t>
      </w:r>
      <w:r w:rsidR="009A227C">
        <w:rPr>
          <w:szCs w:val="24"/>
        </w:rPr>
        <w:t>ttend and participate in team meetings</w:t>
      </w:r>
      <w:r w:rsidR="00112D4E">
        <w:rPr>
          <w:szCs w:val="24"/>
        </w:rPr>
        <w:t xml:space="preserve"> and professional forums </w:t>
      </w:r>
    </w:p>
    <w:p w14:paraId="59A21207" w14:textId="77777777" w:rsidR="00A85D20" w:rsidRPr="00A85D20" w:rsidRDefault="00A85D20" w:rsidP="00C7509F">
      <w:pPr>
        <w:jc w:val="both"/>
        <w:rPr>
          <w:szCs w:val="24"/>
        </w:rPr>
      </w:pPr>
    </w:p>
    <w:p w14:paraId="399A7FF8" w14:textId="190BA8EE" w:rsidR="0001236B" w:rsidRDefault="00783882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m</w:t>
      </w:r>
      <w:r w:rsidR="009A227C">
        <w:rPr>
          <w:szCs w:val="24"/>
        </w:rPr>
        <w:t>aintain and develop good working relationships and adequate</w:t>
      </w:r>
      <w:r w:rsidR="0001236B">
        <w:rPr>
          <w:szCs w:val="24"/>
        </w:rPr>
        <w:t xml:space="preserve"> communication systems with Social Care colleagues</w:t>
      </w:r>
      <w:r w:rsidR="00112D4E">
        <w:rPr>
          <w:szCs w:val="24"/>
        </w:rPr>
        <w:t xml:space="preserve">, colleagues in the Multi-Agency Safeguarding Hub and partner agencies </w:t>
      </w:r>
      <w:r w:rsidR="00C75E2D">
        <w:rPr>
          <w:szCs w:val="24"/>
        </w:rPr>
        <w:t>to</w:t>
      </w:r>
      <w:r w:rsidR="0001236B">
        <w:rPr>
          <w:szCs w:val="24"/>
        </w:rPr>
        <w:t xml:space="preserve"> ensure service users are safeguarded</w:t>
      </w:r>
      <w:r w:rsidR="00112D4E">
        <w:rPr>
          <w:szCs w:val="24"/>
        </w:rPr>
        <w:t xml:space="preserve"> and their well being is promoted.</w:t>
      </w:r>
    </w:p>
    <w:p w14:paraId="772C165F" w14:textId="77777777" w:rsidR="002A4D6D" w:rsidRDefault="002A4D6D" w:rsidP="00D416EE">
      <w:pPr>
        <w:pStyle w:val="ListParagraph"/>
        <w:ind w:left="360"/>
        <w:jc w:val="both"/>
        <w:rPr>
          <w:szCs w:val="24"/>
        </w:rPr>
      </w:pPr>
    </w:p>
    <w:p w14:paraId="71632D13" w14:textId="2225C2AF" w:rsidR="002A4D6D" w:rsidRDefault="002A4D6D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Participate and contribute to an </w:t>
      </w:r>
      <w:r w:rsidR="00C75E2D">
        <w:rPr>
          <w:szCs w:val="24"/>
        </w:rPr>
        <w:t>employee</w:t>
      </w:r>
      <w:r>
        <w:rPr>
          <w:szCs w:val="24"/>
        </w:rPr>
        <w:t xml:space="preserve"> appraisa</w:t>
      </w:r>
      <w:r w:rsidR="00955F47">
        <w:rPr>
          <w:szCs w:val="24"/>
        </w:rPr>
        <w:t xml:space="preserve">l </w:t>
      </w:r>
      <w:r>
        <w:rPr>
          <w:szCs w:val="24"/>
        </w:rPr>
        <w:t>at least annually.</w:t>
      </w:r>
    </w:p>
    <w:p w14:paraId="04C527C5" w14:textId="77777777" w:rsidR="00A85D20" w:rsidRPr="00A85D20" w:rsidRDefault="00A85D20" w:rsidP="00C7509F">
      <w:pPr>
        <w:jc w:val="both"/>
        <w:rPr>
          <w:szCs w:val="24"/>
        </w:rPr>
      </w:pPr>
    </w:p>
    <w:p w14:paraId="1A935968" w14:textId="77777777" w:rsidR="0001236B" w:rsidRDefault="00783882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e</w:t>
      </w:r>
      <w:r w:rsidR="0001236B">
        <w:rPr>
          <w:szCs w:val="24"/>
        </w:rPr>
        <w:t>nsure that complaints are investigated in line with policy and procedure.</w:t>
      </w:r>
    </w:p>
    <w:p w14:paraId="21D99E09" w14:textId="77777777" w:rsidR="00A85D20" w:rsidRPr="00A85D20" w:rsidRDefault="00A85D20" w:rsidP="00C7509F">
      <w:pPr>
        <w:jc w:val="both"/>
        <w:rPr>
          <w:szCs w:val="24"/>
        </w:rPr>
      </w:pPr>
    </w:p>
    <w:p w14:paraId="34907C0A" w14:textId="77777777" w:rsidR="00FF00F6" w:rsidRDefault="00783882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e</w:t>
      </w:r>
      <w:r w:rsidR="0001236B">
        <w:rPr>
          <w:szCs w:val="24"/>
        </w:rPr>
        <w:t>nsure that the manager is informed of all issues of a sensitive nature and that information is provided as to the quality</w:t>
      </w:r>
      <w:r w:rsidR="00FF00F6">
        <w:rPr>
          <w:szCs w:val="24"/>
        </w:rPr>
        <w:t xml:space="preserve"> and nature of work undertaken as required. </w:t>
      </w:r>
    </w:p>
    <w:p w14:paraId="25F34B06" w14:textId="77777777" w:rsidR="00A85D20" w:rsidRPr="00A85D20" w:rsidRDefault="00A85D20" w:rsidP="00C7509F">
      <w:pPr>
        <w:jc w:val="both"/>
        <w:rPr>
          <w:szCs w:val="24"/>
        </w:rPr>
      </w:pPr>
    </w:p>
    <w:p w14:paraId="0191F249" w14:textId="77777777" w:rsidR="00FF00F6" w:rsidRDefault="00FF00F6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To attend professional meetings and court hearings in relation to service </w:t>
      </w:r>
      <w:r w:rsidR="00112D4E">
        <w:rPr>
          <w:szCs w:val="24"/>
        </w:rPr>
        <w:t>users</w:t>
      </w:r>
      <w:r>
        <w:rPr>
          <w:szCs w:val="24"/>
        </w:rPr>
        <w:t xml:space="preserve"> as required.</w:t>
      </w:r>
    </w:p>
    <w:p w14:paraId="57088A79" w14:textId="77777777" w:rsidR="00A85D20" w:rsidRPr="00A85D20" w:rsidRDefault="00A85D20" w:rsidP="00C7509F">
      <w:pPr>
        <w:jc w:val="both"/>
        <w:rPr>
          <w:szCs w:val="24"/>
        </w:rPr>
      </w:pPr>
    </w:p>
    <w:p w14:paraId="7DB52762" w14:textId="77777777" w:rsidR="00A85D20" w:rsidRDefault="00FF00F6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A85D20">
        <w:rPr>
          <w:szCs w:val="24"/>
        </w:rPr>
        <w:t xml:space="preserve">As appropriate, </w:t>
      </w:r>
      <w:r w:rsidR="00783882">
        <w:rPr>
          <w:szCs w:val="24"/>
        </w:rPr>
        <w:t xml:space="preserve">to </w:t>
      </w:r>
      <w:r w:rsidRPr="00A85D20">
        <w:rPr>
          <w:szCs w:val="24"/>
        </w:rPr>
        <w:t>contribute to the induction of new staff, learning of qualified social workers and non-social work staff.</w:t>
      </w:r>
    </w:p>
    <w:p w14:paraId="29B4E7B1" w14:textId="77777777" w:rsidR="00A85D20" w:rsidRPr="00A85D20" w:rsidRDefault="00A85D20" w:rsidP="00C7509F">
      <w:pPr>
        <w:jc w:val="both"/>
        <w:rPr>
          <w:szCs w:val="24"/>
        </w:rPr>
      </w:pPr>
    </w:p>
    <w:p w14:paraId="1C294C57" w14:textId="77777777" w:rsidR="00FF00F6" w:rsidRDefault="00783882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p</w:t>
      </w:r>
      <w:r w:rsidR="00FF00F6" w:rsidRPr="00A85D20">
        <w:rPr>
          <w:szCs w:val="24"/>
        </w:rPr>
        <w:t>articipate in specific service development project</w:t>
      </w:r>
      <w:r w:rsidR="00EC1F43">
        <w:rPr>
          <w:szCs w:val="24"/>
        </w:rPr>
        <w:t>s</w:t>
      </w:r>
      <w:r w:rsidR="00FF00F6" w:rsidRPr="00A85D20">
        <w:rPr>
          <w:szCs w:val="24"/>
        </w:rPr>
        <w:t xml:space="preserve"> as agreed with the </w:t>
      </w:r>
      <w:r w:rsidR="00112D4E">
        <w:rPr>
          <w:szCs w:val="24"/>
        </w:rPr>
        <w:t xml:space="preserve">Emergency Duty </w:t>
      </w:r>
      <w:r w:rsidR="00FF00F6" w:rsidRPr="00A85D20">
        <w:rPr>
          <w:szCs w:val="24"/>
        </w:rPr>
        <w:t>Service Manager</w:t>
      </w:r>
      <w:r w:rsidR="00112D4E">
        <w:rPr>
          <w:szCs w:val="24"/>
        </w:rPr>
        <w:t xml:space="preserve"> or other senior officers.</w:t>
      </w:r>
    </w:p>
    <w:p w14:paraId="776273AD" w14:textId="77777777" w:rsidR="00A85D20" w:rsidRPr="00A85D20" w:rsidRDefault="00A85D20" w:rsidP="00C7509F">
      <w:pPr>
        <w:jc w:val="both"/>
        <w:rPr>
          <w:szCs w:val="24"/>
        </w:rPr>
      </w:pPr>
    </w:p>
    <w:p w14:paraId="16FCBE65" w14:textId="77777777" w:rsidR="00EC1F43" w:rsidRDefault="00EC1F43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To undertake such other duties as may be required from time to time commensurate with the level of the post.</w:t>
      </w:r>
    </w:p>
    <w:p w14:paraId="7920D69F" w14:textId="77777777" w:rsidR="002C6493" w:rsidRPr="002C6493" w:rsidRDefault="002C6493" w:rsidP="00C7509F">
      <w:pPr>
        <w:jc w:val="both"/>
        <w:rPr>
          <w:szCs w:val="24"/>
        </w:rPr>
      </w:pPr>
    </w:p>
    <w:p w14:paraId="7BD678DC" w14:textId="77777777" w:rsidR="00EC1F43" w:rsidRPr="00EC1F43" w:rsidRDefault="00EC1F43" w:rsidP="00C7509F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To comply with all decisions, policies and standing orders of the </w:t>
      </w:r>
      <w:r w:rsidR="002C6493">
        <w:rPr>
          <w:szCs w:val="24"/>
        </w:rPr>
        <w:t>C</w:t>
      </w:r>
      <w:r>
        <w:rPr>
          <w:szCs w:val="24"/>
        </w:rPr>
        <w:t>ouncil</w:t>
      </w:r>
      <w:r w:rsidR="002C6493">
        <w:rPr>
          <w:szCs w:val="24"/>
        </w:rPr>
        <w:t xml:space="preserve"> and any relevant statutory requirements, including the Equality</w:t>
      </w:r>
      <w:r w:rsidR="00783882">
        <w:rPr>
          <w:szCs w:val="24"/>
        </w:rPr>
        <w:t xml:space="preserve"> Act, the Health and Safety at W</w:t>
      </w:r>
      <w:r w:rsidR="002C6493">
        <w:rPr>
          <w:szCs w:val="24"/>
        </w:rPr>
        <w:t xml:space="preserve">ork Act and Data Protection Act. </w:t>
      </w:r>
    </w:p>
    <w:p w14:paraId="6DE78DB9" w14:textId="77777777" w:rsidR="00EC1F43" w:rsidRPr="00EC1F43" w:rsidRDefault="00EC1F43" w:rsidP="00C7509F">
      <w:pPr>
        <w:jc w:val="both"/>
        <w:rPr>
          <w:szCs w:val="24"/>
        </w:rPr>
      </w:pPr>
    </w:p>
    <w:p w14:paraId="6734F182" w14:textId="044F5E7A" w:rsidR="00EC1F43" w:rsidRDefault="00783882" w:rsidP="00783882">
      <w:pPr>
        <w:ind w:left="7200"/>
        <w:jc w:val="both"/>
        <w:rPr>
          <w:szCs w:val="24"/>
        </w:rPr>
      </w:pPr>
      <w:r>
        <w:rPr>
          <w:szCs w:val="24"/>
        </w:rPr>
        <w:t xml:space="preserve">Date: </w:t>
      </w:r>
      <w:r w:rsidR="008601A6">
        <w:rPr>
          <w:szCs w:val="24"/>
        </w:rPr>
        <w:t>May</w:t>
      </w:r>
      <w:r w:rsidR="00955F47">
        <w:rPr>
          <w:szCs w:val="24"/>
        </w:rPr>
        <w:t xml:space="preserve"> 20</w:t>
      </w:r>
      <w:r w:rsidR="00C75E2D">
        <w:rPr>
          <w:szCs w:val="24"/>
        </w:rPr>
        <w:t>25</w:t>
      </w:r>
    </w:p>
    <w:p w14:paraId="7521F971" w14:textId="77777777" w:rsidR="00B40EA6" w:rsidRPr="00EC1F43" w:rsidRDefault="0001236B" w:rsidP="00C7509F">
      <w:pPr>
        <w:jc w:val="both"/>
        <w:rPr>
          <w:szCs w:val="24"/>
        </w:rPr>
      </w:pPr>
      <w:r w:rsidRPr="00EC1F43">
        <w:rPr>
          <w:szCs w:val="24"/>
        </w:rPr>
        <w:t xml:space="preserve">  </w:t>
      </w:r>
      <w:r w:rsidR="009A227C" w:rsidRPr="00EC1F43">
        <w:rPr>
          <w:szCs w:val="24"/>
        </w:rPr>
        <w:t xml:space="preserve">   </w:t>
      </w:r>
      <w:r w:rsidR="003C6657" w:rsidRPr="00EC1F43">
        <w:rPr>
          <w:szCs w:val="24"/>
        </w:rPr>
        <w:t xml:space="preserve">        </w:t>
      </w:r>
      <w:r w:rsidR="00B40EA6" w:rsidRPr="00EC1F43">
        <w:rPr>
          <w:szCs w:val="24"/>
        </w:rPr>
        <w:t xml:space="preserve">  </w:t>
      </w:r>
    </w:p>
    <w:p w14:paraId="336B4F80" w14:textId="77777777" w:rsidR="005D53F1" w:rsidRDefault="004403D8" w:rsidP="00C7509F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36D5A742" w14:textId="77777777" w:rsidR="005D53F1" w:rsidRDefault="005D53F1" w:rsidP="00C7509F">
      <w:pPr>
        <w:jc w:val="both"/>
        <w:rPr>
          <w:szCs w:val="24"/>
        </w:rPr>
      </w:pPr>
      <w:r w:rsidRPr="005D53F1">
        <w:rPr>
          <w:szCs w:val="24"/>
        </w:rPr>
        <w:t xml:space="preserve">  </w:t>
      </w:r>
    </w:p>
    <w:p w14:paraId="3D7E6CF0" w14:textId="77777777" w:rsidR="00FF00F6" w:rsidRDefault="00FF00F6" w:rsidP="00C7509F">
      <w:pPr>
        <w:jc w:val="both"/>
        <w:rPr>
          <w:szCs w:val="24"/>
        </w:rPr>
      </w:pPr>
    </w:p>
    <w:p w14:paraId="3626047C" w14:textId="77777777" w:rsidR="00FF00F6" w:rsidRDefault="00FF00F6" w:rsidP="00C7509F">
      <w:pPr>
        <w:jc w:val="both"/>
        <w:rPr>
          <w:szCs w:val="24"/>
        </w:rPr>
      </w:pPr>
    </w:p>
    <w:p w14:paraId="6B86E5F5" w14:textId="77777777" w:rsidR="00FF00F6" w:rsidRDefault="00FF00F6" w:rsidP="00C7509F">
      <w:pPr>
        <w:jc w:val="both"/>
        <w:rPr>
          <w:szCs w:val="24"/>
        </w:rPr>
      </w:pPr>
    </w:p>
    <w:p w14:paraId="3130CAD6" w14:textId="77777777" w:rsidR="00FF00F6" w:rsidRDefault="00FF00F6" w:rsidP="00C7509F">
      <w:pPr>
        <w:jc w:val="both"/>
        <w:rPr>
          <w:szCs w:val="24"/>
        </w:rPr>
      </w:pPr>
    </w:p>
    <w:p w14:paraId="37E23DB2" w14:textId="77777777" w:rsidR="00231A7F" w:rsidRDefault="00231A7F" w:rsidP="00C7509F">
      <w:pPr>
        <w:jc w:val="both"/>
        <w:rPr>
          <w:szCs w:val="24"/>
        </w:rPr>
      </w:pPr>
    </w:p>
    <w:p w14:paraId="7D65BA37" w14:textId="77777777" w:rsidR="00231A7F" w:rsidRDefault="00231A7F" w:rsidP="00C7509F">
      <w:pPr>
        <w:jc w:val="both"/>
        <w:rPr>
          <w:szCs w:val="24"/>
        </w:rPr>
      </w:pPr>
    </w:p>
    <w:p w14:paraId="42A5C70B" w14:textId="77777777" w:rsidR="00231A7F" w:rsidRDefault="00231A7F" w:rsidP="00C7509F">
      <w:pPr>
        <w:jc w:val="both"/>
        <w:rPr>
          <w:szCs w:val="24"/>
        </w:rPr>
      </w:pPr>
    </w:p>
    <w:p w14:paraId="6CD1BC99" w14:textId="77777777" w:rsidR="00231A7F" w:rsidRDefault="00231A7F" w:rsidP="00C7509F">
      <w:pPr>
        <w:jc w:val="both"/>
        <w:rPr>
          <w:szCs w:val="24"/>
        </w:rPr>
      </w:pPr>
    </w:p>
    <w:p w14:paraId="453D1DFC" w14:textId="77777777" w:rsidR="00231A7F" w:rsidRDefault="00231A7F" w:rsidP="00C7509F">
      <w:pPr>
        <w:jc w:val="both"/>
        <w:rPr>
          <w:szCs w:val="24"/>
        </w:rPr>
      </w:pPr>
    </w:p>
    <w:p w14:paraId="54B435AC" w14:textId="77777777" w:rsidR="00231A7F" w:rsidRDefault="00231A7F" w:rsidP="00C7509F">
      <w:pPr>
        <w:jc w:val="both"/>
        <w:rPr>
          <w:szCs w:val="24"/>
        </w:rPr>
      </w:pPr>
    </w:p>
    <w:p w14:paraId="0761B708" w14:textId="77777777" w:rsidR="005558DE" w:rsidRDefault="005558DE" w:rsidP="00C7509F">
      <w:pPr>
        <w:jc w:val="both"/>
        <w:rPr>
          <w:szCs w:val="24"/>
        </w:rPr>
      </w:pPr>
    </w:p>
    <w:p w14:paraId="207BDB42" w14:textId="77777777" w:rsidR="00231A7F" w:rsidRDefault="00231A7F" w:rsidP="00C7509F">
      <w:pPr>
        <w:jc w:val="both"/>
        <w:rPr>
          <w:szCs w:val="24"/>
        </w:rPr>
      </w:pPr>
    </w:p>
    <w:p w14:paraId="4A97294D" w14:textId="77777777" w:rsidR="005A4835" w:rsidRPr="005A4835" w:rsidRDefault="005A4835" w:rsidP="00C7509F">
      <w:pPr>
        <w:rPr>
          <w:b/>
          <w:szCs w:val="24"/>
        </w:rPr>
      </w:pPr>
    </w:p>
    <w:p w14:paraId="24183CE6" w14:textId="77777777" w:rsidR="00231A7F" w:rsidRDefault="00C7509F" w:rsidP="00C7509F">
      <w:pPr>
        <w:jc w:val="center"/>
        <w:rPr>
          <w:rFonts w:cs="Arial"/>
          <w:b/>
          <w:spacing w:val="-4"/>
          <w:szCs w:val="24"/>
        </w:rPr>
      </w:pPr>
      <w:r w:rsidRPr="00756AE1">
        <w:rPr>
          <w:rFonts w:cs="Arial"/>
          <w:b/>
          <w:spacing w:val="-4"/>
          <w:szCs w:val="24"/>
        </w:rPr>
        <w:lastRenderedPageBreak/>
        <w:t>PERSON SPECIFICATION</w:t>
      </w:r>
    </w:p>
    <w:p w14:paraId="50E519CC" w14:textId="77777777" w:rsidR="00C7509F" w:rsidRDefault="00C7509F" w:rsidP="00C7509F">
      <w:pPr>
        <w:jc w:val="center"/>
        <w:rPr>
          <w:szCs w:val="24"/>
        </w:rPr>
      </w:pP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30"/>
        <w:gridCol w:w="1701"/>
        <w:gridCol w:w="2126"/>
      </w:tblGrid>
      <w:tr w:rsidR="00231A7F" w14:paraId="732C9DD4" w14:textId="77777777" w:rsidTr="00783882">
        <w:tc>
          <w:tcPr>
            <w:tcW w:w="7230" w:type="dxa"/>
          </w:tcPr>
          <w:p w14:paraId="001B8393" w14:textId="77777777" w:rsidR="00231A7F" w:rsidRPr="00783882" w:rsidRDefault="00231A7F" w:rsidP="00783882">
            <w:pPr>
              <w:jc w:val="center"/>
              <w:rPr>
                <w:b/>
                <w:szCs w:val="24"/>
              </w:rPr>
            </w:pPr>
            <w:r w:rsidRPr="00783882">
              <w:rPr>
                <w:b/>
                <w:szCs w:val="24"/>
              </w:rPr>
              <w:t>ATTRIBUTES &amp; CRITERIA</w:t>
            </w:r>
          </w:p>
        </w:tc>
        <w:tc>
          <w:tcPr>
            <w:tcW w:w="1701" w:type="dxa"/>
          </w:tcPr>
          <w:p w14:paraId="3A93576C" w14:textId="77777777" w:rsidR="00231A7F" w:rsidRPr="00783882" w:rsidRDefault="00231A7F" w:rsidP="00231A7F">
            <w:pPr>
              <w:rPr>
                <w:b/>
                <w:szCs w:val="24"/>
              </w:rPr>
            </w:pPr>
            <w:r w:rsidRPr="00783882">
              <w:rPr>
                <w:b/>
                <w:szCs w:val="24"/>
              </w:rPr>
              <w:t>ESSENTIAL/ DESIRABLE</w:t>
            </w:r>
          </w:p>
        </w:tc>
        <w:tc>
          <w:tcPr>
            <w:tcW w:w="2126" w:type="dxa"/>
          </w:tcPr>
          <w:p w14:paraId="418DACD7" w14:textId="77777777" w:rsidR="00231A7F" w:rsidRPr="00783882" w:rsidRDefault="00231A7F" w:rsidP="00231A7F">
            <w:pPr>
              <w:rPr>
                <w:b/>
                <w:szCs w:val="24"/>
              </w:rPr>
            </w:pPr>
            <w:r w:rsidRPr="00783882">
              <w:rPr>
                <w:b/>
                <w:szCs w:val="24"/>
              </w:rPr>
              <w:t>METHOD OF ASSESSMENT</w:t>
            </w:r>
          </w:p>
        </w:tc>
      </w:tr>
      <w:tr w:rsidR="00231A7F" w14:paraId="1ED2D9FF" w14:textId="77777777" w:rsidTr="00783882">
        <w:tc>
          <w:tcPr>
            <w:tcW w:w="7230" w:type="dxa"/>
          </w:tcPr>
          <w:p w14:paraId="11AFB32C" w14:textId="77777777" w:rsidR="00231A7F" w:rsidRPr="00783882" w:rsidRDefault="00231A7F" w:rsidP="00231A7F">
            <w:pPr>
              <w:rPr>
                <w:b/>
                <w:szCs w:val="24"/>
              </w:rPr>
            </w:pPr>
            <w:r w:rsidRPr="00783882">
              <w:rPr>
                <w:b/>
                <w:szCs w:val="24"/>
              </w:rPr>
              <w:t>EXPERIENCE</w:t>
            </w:r>
          </w:p>
          <w:p w14:paraId="1C795ADB" w14:textId="583C5541" w:rsidR="00231A7F" w:rsidRDefault="00231A7F" w:rsidP="00A8475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At least two years post-qualification experience in</w:t>
            </w:r>
            <w:r w:rsidR="005558DE">
              <w:rPr>
                <w:szCs w:val="24"/>
              </w:rPr>
              <w:t>/</w:t>
            </w:r>
            <w:r w:rsidR="002A4D6D">
              <w:rPr>
                <w:szCs w:val="24"/>
              </w:rPr>
              <w:t>of mental health</w:t>
            </w:r>
            <w:r>
              <w:rPr>
                <w:szCs w:val="24"/>
              </w:rPr>
              <w:t xml:space="preserve"> in</w:t>
            </w:r>
            <w:r w:rsidR="005F5AE8">
              <w:rPr>
                <w:szCs w:val="24"/>
              </w:rPr>
              <w:t xml:space="preserve"> a socia</w:t>
            </w:r>
            <w:r w:rsidR="003C196A">
              <w:rPr>
                <w:szCs w:val="24"/>
              </w:rPr>
              <w:t>l care fieldwork/local office</w:t>
            </w:r>
            <w:r w:rsidR="00B1739B">
              <w:rPr>
                <w:szCs w:val="24"/>
              </w:rPr>
              <w:t xml:space="preserve">/hospital </w:t>
            </w:r>
            <w:r w:rsidR="003C196A">
              <w:rPr>
                <w:szCs w:val="24"/>
              </w:rPr>
              <w:t>s</w:t>
            </w:r>
            <w:r w:rsidR="005F5AE8">
              <w:rPr>
                <w:szCs w:val="24"/>
              </w:rPr>
              <w:t xml:space="preserve">etting </w:t>
            </w:r>
          </w:p>
          <w:p w14:paraId="769F3C0D" w14:textId="77777777" w:rsidR="00783882" w:rsidRPr="00231A7F" w:rsidRDefault="00783882" w:rsidP="00783882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1701" w:type="dxa"/>
          </w:tcPr>
          <w:p w14:paraId="55CFBD47" w14:textId="77777777" w:rsidR="00783882" w:rsidRDefault="00783882" w:rsidP="00231A7F">
            <w:pPr>
              <w:rPr>
                <w:szCs w:val="24"/>
              </w:rPr>
            </w:pPr>
          </w:p>
          <w:p w14:paraId="1D9D1EB1" w14:textId="77777777" w:rsidR="00231A7F" w:rsidRDefault="00A84756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</w:tc>
        <w:tc>
          <w:tcPr>
            <w:tcW w:w="2126" w:type="dxa"/>
          </w:tcPr>
          <w:p w14:paraId="2FAF343C" w14:textId="77777777" w:rsidR="00C7509F" w:rsidRDefault="00C7509F" w:rsidP="00A847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Application Form</w:t>
            </w:r>
          </w:p>
          <w:p w14:paraId="6F73A3A8" w14:textId="77777777" w:rsidR="00231A7F" w:rsidRDefault="00A84756" w:rsidP="00A847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References</w:t>
            </w:r>
          </w:p>
          <w:p w14:paraId="425A5745" w14:textId="77777777" w:rsidR="00A84756" w:rsidRDefault="00A84756" w:rsidP="00A847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Interview</w:t>
            </w:r>
          </w:p>
        </w:tc>
      </w:tr>
      <w:tr w:rsidR="001E363A" w14:paraId="5E4FE966" w14:textId="77777777" w:rsidTr="00783882">
        <w:tc>
          <w:tcPr>
            <w:tcW w:w="7230" w:type="dxa"/>
          </w:tcPr>
          <w:p w14:paraId="1A01BCA4" w14:textId="77777777" w:rsidR="001E363A" w:rsidRPr="00783882" w:rsidRDefault="00783882" w:rsidP="00231A7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QUALIFI</w:t>
            </w:r>
            <w:r w:rsidR="001E363A" w:rsidRPr="00783882">
              <w:rPr>
                <w:b/>
                <w:szCs w:val="24"/>
              </w:rPr>
              <w:t>CATIONS</w:t>
            </w:r>
            <w:r w:rsidRPr="00783882">
              <w:rPr>
                <w:b/>
                <w:szCs w:val="24"/>
              </w:rPr>
              <w:t xml:space="preserve"> </w:t>
            </w:r>
            <w:r w:rsidR="001E363A" w:rsidRPr="00783882">
              <w:rPr>
                <w:b/>
                <w:szCs w:val="24"/>
              </w:rPr>
              <w:t>/</w:t>
            </w:r>
            <w:r w:rsidRPr="00783882">
              <w:rPr>
                <w:b/>
                <w:szCs w:val="24"/>
              </w:rPr>
              <w:t xml:space="preserve"> </w:t>
            </w:r>
            <w:r w:rsidR="001E363A" w:rsidRPr="00783882">
              <w:rPr>
                <w:b/>
                <w:szCs w:val="24"/>
              </w:rPr>
              <w:t>TRAINING</w:t>
            </w:r>
          </w:p>
          <w:p w14:paraId="4FAEB179" w14:textId="1DDFDAB6" w:rsidR="001E363A" w:rsidRDefault="001E363A" w:rsidP="005F5AE8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Professional qualifications: </w:t>
            </w:r>
            <w:r w:rsidR="005558DE">
              <w:rPr>
                <w:szCs w:val="24"/>
              </w:rPr>
              <w:t xml:space="preserve">MSW, BSW, or </w:t>
            </w:r>
            <w:r>
              <w:rPr>
                <w:szCs w:val="24"/>
              </w:rPr>
              <w:t>Dip</w:t>
            </w:r>
            <w:r w:rsidR="00B1739B">
              <w:rPr>
                <w:szCs w:val="24"/>
              </w:rPr>
              <w:t>/</w:t>
            </w:r>
            <w:r>
              <w:rPr>
                <w:szCs w:val="24"/>
              </w:rPr>
              <w:t xml:space="preserve">SW </w:t>
            </w:r>
          </w:p>
          <w:p w14:paraId="7BDB5D40" w14:textId="09830B52" w:rsidR="001E363A" w:rsidRDefault="005558DE" w:rsidP="005F5AE8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SWE </w:t>
            </w:r>
            <w:r w:rsidR="001E363A">
              <w:rPr>
                <w:szCs w:val="24"/>
              </w:rPr>
              <w:t>social work registration</w:t>
            </w:r>
          </w:p>
          <w:p w14:paraId="2995487A" w14:textId="77777777" w:rsidR="00B1739B" w:rsidRDefault="001E363A" w:rsidP="005F5AE8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Approved Mental Health Professional status </w:t>
            </w:r>
          </w:p>
          <w:p w14:paraId="5F0A3D45" w14:textId="77777777" w:rsidR="001E363A" w:rsidRDefault="00B1739B" w:rsidP="005F5AE8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Trained Safeguarding Adults Practitioner </w:t>
            </w:r>
            <w:r w:rsidR="001E363A">
              <w:rPr>
                <w:szCs w:val="24"/>
              </w:rPr>
              <w:t xml:space="preserve">  </w:t>
            </w:r>
          </w:p>
          <w:p w14:paraId="26DD6ED0" w14:textId="77777777" w:rsidR="00783882" w:rsidRPr="005F5AE8" w:rsidRDefault="00783882" w:rsidP="00783882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1701" w:type="dxa"/>
          </w:tcPr>
          <w:p w14:paraId="17F0E6E0" w14:textId="77777777" w:rsidR="00783882" w:rsidRDefault="00783882" w:rsidP="001A43E1">
            <w:pPr>
              <w:rPr>
                <w:szCs w:val="24"/>
              </w:rPr>
            </w:pPr>
          </w:p>
          <w:p w14:paraId="0FD5D387" w14:textId="77777777" w:rsidR="001E363A" w:rsidRDefault="001E363A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1920A5B5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3B884861" w14:textId="77777777" w:rsidR="005558DE" w:rsidRDefault="00783882">
            <w:pPr>
              <w:rPr>
                <w:szCs w:val="24"/>
              </w:rPr>
            </w:pPr>
            <w:r>
              <w:rPr>
                <w:szCs w:val="24"/>
              </w:rPr>
              <w:t>Essen</w:t>
            </w:r>
            <w:r w:rsidR="003C196A">
              <w:rPr>
                <w:szCs w:val="24"/>
              </w:rPr>
              <w:t>t</w:t>
            </w:r>
            <w:r>
              <w:rPr>
                <w:szCs w:val="24"/>
              </w:rPr>
              <w:t>ial</w:t>
            </w:r>
          </w:p>
          <w:p w14:paraId="09A2BB00" w14:textId="41E2F971" w:rsidR="00B1739B" w:rsidRDefault="002A4D6D">
            <w:pPr>
              <w:rPr>
                <w:szCs w:val="24"/>
              </w:rPr>
            </w:pPr>
            <w:r>
              <w:rPr>
                <w:szCs w:val="24"/>
              </w:rPr>
              <w:t xml:space="preserve">Essential </w:t>
            </w:r>
            <w:r w:rsidR="00B1739B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2EC9AFC" w14:textId="77777777" w:rsidR="00C7509F" w:rsidRDefault="00C7509F" w:rsidP="00EA7A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Application</w:t>
            </w:r>
            <w:r w:rsidR="001E363A">
              <w:rPr>
                <w:szCs w:val="24"/>
              </w:rPr>
              <w:t xml:space="preserve"> </w:t>
            </w:r>
            <w:r>
              <w:rPr>
                <w:szCs w:val="24"/>
              </w:rPr>
              <w:t>Form</w:t>
            </w:r>
          </w:p>
          <w:p w14:paraId="0A0280EE" w14:textId="77777777" w:rsidR="00EA7AD8" w:rsidRDefault="001E363A" w:rsidP="00EA7A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References</w:t>
            </w:r>
          </w:p>
          <w:p w14:paraId="1D18D399" w14:textId="77777777" w:rsidR="00EA7AD8" w:rsidRDefault="00EA7AD8" w:rsidP="00EA7A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Certificates</w:t>
            </w:r>
          </w:p>
          <w:p w14:paraId="5C7A63B4" w14:textId="77777777" w:rsidR="001E363A" w:rsidRDefault="001E363A" w:rsidP="00EA7A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Interview</w:t>
            </w:r>
          </w:p>
        </w:tc>
      </w:tr>
      <w:tr w:rsidR="001E363A" w14:paraId="21969483" w14:textId="77777777" w:rsidTr="00783882">
        <w:tc>
          <w:tcPr>
            <w:tcW w:w="7230" w:type="dxa"/>
          </w:tcPr>
          <w:p w14:paraId="3AB9D54E" w14:textId="77777777" w:rsidR="001E363A" w:rsidRPr="00783882" w:rsidRDefault="001E363A" w:rsidP="00231A7F">
            <w:pPr>
              <w:rPr>
                <w:b/>
                <w:szCs w:val="24"/>
              </w:rPr>
            </w:pPr>
            <w:r w:rsidRPr="00783882">
              <w:rPr>
                <w:b/>
                <w:szCs w:val="24"/>
              </w:rPr>
              <w:t xml:space="preserve">APTITUDES </w:t>
            </w:r>
            <w:r w:rsidR="00783882">
              <w:rPr>
                <w:b/>
                <w:szCs w:val="24"/>
              </w:rPr>
              <w:t>/</w:t>
            </w:r>
            <w:r w:rsidRPr="00783882">
              <w:rPr>
                <w:b/>
                <w:szCs w:val="24"/>
              </w:rPr>
              <w:t xml:space="preserve"> ABILITIES</w:t>
            </w:r>
          </w:p>
          <w:p w14:paraId="0638F6B8" w14:textId="77777777" w:rsidR="001E363A" w:rsidRDefault="001E363A" w:rsidP="0082216B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Inclusive service user centred approach </w:t>
            </w:r>
          </w:p>
          <w:p w14:paraId="525D9B1A" w14:textId="77777777" w:rsidR="001E363A" w:rsidRDefault="001E363A" w:rsidP="0082216B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Ability to undertake direct work with service users</w:t>
            </w:r>
          </w:p>
          <w:p w14:paraId="6C141F5E" w14:textId="77777777" w:rsidR="001E363A" w:rsidRDefault="001E363A" w:rsidP="0082216B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Good written and </w:t>
            </w:r>
            <w:r w:rsidR="007452CD">
              <w:rPr>
                <w:szCs w:val="24"/>
              </w:rPr>
              <w:t>verbal</w:t>
            </w:r>
            <w:r>
              <w:rPr>
                <w:szCs w:val="24"/>
              </w:rPr>
              <w:t xml:space="preserve"> communication skills</w:t>
            </w:r>
          </w:p>
          <w:p w14:paraId="5B043AB4" w14:textId="77777777" w:rsidR="001E363A" w:rsidRDefault="001E363A" w:rsidP="0082216B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Able to interpret and analyse written and statistical information </w:t>
            </w:r>
          </w:p>
          <w:p w14:paraId="4C4CF869" w14:textId="77777777" w:rsidR="001E363A" w:rsidRDefault="001E363A" w:rsidP="0082216B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Ability to reflect, analyse and deal with complex issues including risk management. </w:t>
            </w:r>
          </w:p>
          <w:p w14:paraId="3FE2B900" w14:textId="08093E38" w:rsidR="001E363A" w:rsidRDefault="001E363A" w:rsidP="00A558AC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Ability to undertake complex assessment and write </w:t>
            </w:r>
            <w:r w:rsidR="00E969EA">
              <w:rPr>
                <w:szCs w:val="24"/>
              </w:rPr>
              <w:t>coherent</w:t>
            </w:r>
            <w:r>
              <w:rPr>
                <w:szCs w:val="24"/>
              </w:rPr>
              <w:t xml:space="preserve"> analytical reports with appropriate actions and recommendations </w:t>
            </w:r>
          </w:p>
          <w:p w14:paraId="77DFFB34" w14:textId="77777777" w:rsidR="001E363A" w:rsidRDefault="001E363A" w:rsidP="00A558AC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Ability to manage a pressured workload effectively and calmly </w:t>
            </w:r>
          </w:p>
          <w:p w14:paraId="66B501A9" w14:textId="77777777" w:rsidR="001E363A" w:rsidRDefault="001E363A" w:rsidP="00A558AC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Ability to both support and challenge service users and their carers as appropriate </w:t>
            </w:r>
          </w:p>
          <w:p w14:paraId="490D8F54" w14:textId="77777777" w:rsidR="001E363A" w:rsidRDefault="001E363A" w:rsidP="00A558AC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Able to balance service user needs with resource limitations </w:t>
            </w:r>
          </w:p>
          <w:p w14:paraId="284068AD" w14:textId="77777777" w:rsidR="001E363A" w:rsidRDefault="001E363A" w:rsidP="00A558AC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Ability to allocate work and give clear advice on complex cases. </w:t>
            </w:r>
          </w:p>
          <w:p w14:paraId="49FC828C" w14:textId="77777777" w:rsidR="001E363A" w:rsidRDefault="001E363A" w:rsidP="00A558AC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Ability </w:t>
            </w:r>
            <w:r w:rsidR="002A4D6D">
              <w:rPr>
                <w:szCs w:val="24"/>
              </w:rPr>
              <w:t xml:space="preserve">and willingness </w:t>
            </w:r>
            <w:r>
              <w:rPr>
                <w:szCs w:val="24"/>
              </w:rPr>
              <w:t xml:space="preserve">to work </w:t>
            </w:r>
            <w:r w:rsidR="002A4D6D">
              <w:rPr>
                <w:szCs w:val="24"/>
              </w:rPr>
              <w:t xml:space="preserve">as </w:t>
            </w:r>
            <w:r>
              <w:rPr>
                <w:szCs w:val="24"/>
              </w:rPr>
              <w:t xml:space="preserve">part of a team/multi agency </w:t>
            </w:r>
            <w:r w:rsidR="00655ED9">
              <w:rPr>
                <w:szCs w:val="24"/>
              </w:rPr>
              <w:t>partnership</w:t>
            </w:r>
          </w:p>
          <w:p w14:paraId="6F0CCC2A" w14:textId="77777777" w:rsidR="005558DE" w:rsidRDefault="001E363A" w:rsidP="005558DE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5558DE">
              <w:rPr>
                <w:szCs w:val="24"/>
              </w:rPr>
              <w:t>Ability to undertake service development tasks</w:t>
            </w:r>
          </w:p>
          <w:p w14:paraId="5C5AC443" w14:textId="2D714FBD" w:rsidR="002A4D6D" w:rsidRPr="005558DE" w:rsidRDefault="002A4D6D" w:rsidP="005558DE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5558DE">
              <w:rPr>
                <w:szCs w:val="24"/>
              </w:rPr>
              <w:t xml:space="preserve">Willingness to undertake training. </w:t>
            </w:r>
          </w:p>
          <w:p w14:paraId="2128328E" w14:textId="77777777" w:rsidR="00783882" w:rsidRPr="0082216B" w:rsidRDefault="00783882" w:rsidP="003C196A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1701" w:type="dxa"/>
          </w:tcPr>
          <w:p w14:paraId="1E2840DD" w14:textId="77777777" w:rsidR="00783882" w:rsidRDefault="00783882" w:rsidP="001A43E1">
            <w:pPr>
              <w:rPr>
                <w:szCs w:val="24"/>
              </w:rPr>
            </w:pPr>
          </w:p>
          <w:p w14:paraId="094D1882" w14:textId="77777777" w:rsidR="001E363A" w:rsidRDefault="001E363A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6DB1EBDF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5DB2B023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2B1C1EBC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70D3DAFA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0A848A02" w14:textId="77777777" w:rsidR="00783882" w:rsidRDefault="00783882" w:rsidP="001A43E1">
            <w:pPr>
              <w:rPr>
                <w:szCs w:val="24"/>
              </w:rPr>
            </w:pPr>
          </w:p>
          <w:p w14:paraId="19AF1278" w14:textId="77777777" w:rsidR="003C196A" w:rsidRDefault="003C196A" w:rsidP="001A43E1">
            <w:pPr>
              <w:rPr>
                <w:szCs w:val="24"/>
              </w:rPr>
            </w:pPr>
          </w:p>
          <w:p w14:paraId="6C6451B8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5F9FEEA9" w14:textId="77777777" w:rsidR="00783882" w:rsidRDefault="00783882" w:rsidP="001A43E1">
            <w:pPr>
              <w:rPr>
                <w:szCs w:val="24"/>
              </w:rPr>
            </w:pPr>
          </w:p>
          <w:p w14:paraId="1593BC1D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5FA45B88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3F5856AF" w14:textId="77777777" w:rsidR="003C196A" w:rsidRDefault="003C196A" w:rsidP="001A43E1">
            <w:pPr>
              <w:rPr>
                <w:szCs w:val="24"/>
              </w:rPr>
            </w:pPr>
          </w:p>
          <w:p w14:paraId="3B024F17" w14:textId="77777777" w:rsidR="003C196A" w:rsidRDefault="003C196A" w:rsidP="001A43E1">
            <w:pPr>
              <w:rPr>
                <w:szCs w:val="24"/>
              </w:rPr>
            </w:pPr>
          </w:p>
          <w:p w14:paraId="62A10530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5650E87D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78F3EC62" w14:textId="77777777" w:rsidR="003C196A" w:rsidRDefault="003C196A" w:rsidP="001A43E1">
            <w:pPr>
              <w:rPr>
                <w:szCs w:val="24"/>
              </w:rPr>
            </w:pPr>
          </w:p>
          <w:p w14:paraId="40C057CC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2DF5120A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2DC1D6CF" w14:textId="1E02CFAB" w:rsidR="00783882" w:rsidRDefault="005558DE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</w:tc>
        <w:tc>
          <w:tcPr>
            <w:tcW w:w="2126" w:type="dxa"/>
          </w:tcPr>
          <w:p w14:paraId="005AA07D" w14:textId="77777777" w:rsidR="00C7509F" w:rsidRDefault="00C7509F" w:rsidP="001A43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Application Form </w:t>
            </w:r>
          </w:p>
          <w:p w14:paraId="2FCB945B" w14:textId="77777777" w:rsidR="001E363A" w:rsidRDefault="001E363A" w:rsidP="001A43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References</w:t>
            </w:r>
          </w:p>
          <w:p w14:paraId="300742B3" w14:textId="77777777" w:rsidR="001E363A" w:rsidRDefault="001E363A" w:rsidP="001A43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Interview</w:t>
            </w:r>
          </w:p>
        </w:tc>
      </w:tr>
      <w:tr w:rsidR="00EA7AD8" w14:paraId="6D04CBED" w14:textId="77777777" w:rsidTr="00783882">
        <w:tc>
          <w:tcPr>
            <w:tcW w:w="7230" w:type="dxa"/>
            <w:tcBorders>
              <w:bottom w:val="single" w:sz="4" w:space="0" w:color="auto"/>
            </w:tcBorders>
          </w:tcPr>
          <w:p w14:paraId="28CC2402" w14:textId="77777777" w:rsidR="00EA7AD8" w:rsidRPr="00783882" w:rsidRDefault="00EA7AD8" w:rsidP="00231A7F">
            <w:pPr>
              <w:rPr>
                <w:b/>
                <w:szCs w:val="24"/>
              </w:rPr>
            </w:pPr>
            <w:r w:rsidRPr="00783882">
              <w:rPr>
                <w:b/>
                <w:szCs w:val="24"/>
              </w:rPr>
              <w:t>KNOWLEDGE</w:t>
            </w:r>
          </w:p>
          <w:p w14:paraId="3A8E1FF7" w14:textId="77777777" w:rsidR="00EA7AD8" w:rsidRDefault="00B1739B" w:rsidP="003C196A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Up to date k</w:t>
            </w:r>
            <w:r w:rsidR="00EA7AD8">
              <w:rPr>
                <w:szCs w:val="24"/>
              </w:rPr>
              <w:t>nowledge of all relevant legislation, statutory guidance and regulations</w:t>
            </w:r>
            <w:r>
              <w:rPr>
                <w:szCs w:val="24"/>
              </w:rPr>
              <w:t xml:space="preserve"> that apply to Social Care </w:t>
            </w:r>
          </w:p>
          <w:p w14:paraId="796D2C41" w14:textId="5BCA9EB3" w:rsidR="00EA7AD8" w:rsidRDefault="00EA7AD8" w:rsidP="003C196A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Knowledge of safeguarding policies and procedures for children and adults</w:t>
            </w:r>
            <w:r w:rsidR="00B1739B">
              <w:rPr>
                <w:szCs w:val="24"/>
              </w:rPr>
              <w:t xml:space="preserve"> at risk </w:t>
            </w:r>
          </w:p>
          <w:p w14:paraId="6C47BE89" w14:textId="77777777" w:rsidR="00EA7AD8" w:rsidRDefault="00EA7AD8" w:rsidP="003C196A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Knowledge of eligibility criteria for Social Care Services</w:t>
            </w:r>
          </w:p>
          <w:p w14:paraId="1765709A" w14:textId="77777777" w:rsidR="00EA7AD8" w:rsidRDefault="00EA7AD8" w:rsidP="003C196A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Understanding of professional supervision and its role in promoting and maintaining quality of service</w:t>
            </w:r>
          </w:p>
          <w:p w14:paraId="299D8DE7" w14:textId="77777777" w:rsidR="00EA7AD8" w:rsidRDefault="00EA7AD8" w:rsidP="003C196A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Aware of own developmental limitations and knows when to seek advice    </w:t>
            </w:r>
          </w:p>
          <w:p w14:paraId="1C59951C" w14:textId="07371BDD" w:rsidR="003C196A" w:rsidRDefault="003C196A" w:rsidP="003C196A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Knowledge</w:t>
            </w:r>
            <w:r w:rsidR="002A4D6D">
              <w:rPr>
                <w:szCs w:val="24"/>
              </w:rPr>
              <w:t xml:space="preserve"> and proven application </w:t>
            </w:r>
            <w:r>
              <w:rPr>
                <w:szCs w:val="24"/>
              </w:rPr>
              <w:t xml:space="preserve">of IT systems and </w:t>
            </w:r>
            <w:r w:rsidR="002A4D6D">
              <w:rPr>
                <w:szCs w:val="24"/>
              </w:rPr>
              <w:t xml:space="preserve">good </w:t>
            </w:r>
            <w:r>
              <w:rPr>
                <w:szCs w:val="24"/>
              </w:rPr>
              <w:t>keyboard skills</w:t>
            </w:r>
          </w:p>
          <w:p w14:paraId="77153BEB" w14:textId="77777777" w:rsidR="003C196A" w:rsidRPr="003C196A" w:rsidRDefault="003C196A" w:rsidP="003C196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A8A049" w14:textId="77777777" w:rsidR="00783882" w:rsidRDefault="00783882" w:rsidP="001A43E1">
            <w:pPr>
              <w:rPr>
                <w:szCs w:val="24"/>
              </w:rPr>
            </w:pPr>
          </w:p>
          <w:p w14:paraId="5419B203" w14:textId="77777777" w:rsidR="00EA7AD8" w:rsidRDefault="00EA7AD8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78CEFE58" w14:textId="77777777" w:rsidR="00783882" w:rsidRDefault="00783882" w:rsidP="001A43E1">
            <w:pPr>
              <w:rPr>
                <w:szCs w:val="24"/>
              </w:rPr>
            </w:pPr>
          </w:p>
          <w:p w14:paraId="38006D55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036F16FF" w14:textId="77777777" w:rsidR="00783882" w:rsidRDefault="00783882" w:rsidP="001A43E1">
            <w:pPr>
              <w:rPr>
                <w:szCs w:val="24"/>
              </w:rPr>
            </w:pPr>
          </w:p>
          <w:p w14:paraId="57D1E231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29DF5C6D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78E98747" w14:textId="77777777" w:rsidR="00783882" w:rsidRDefault="00783882" w:rsidP="001A43E1">
            <w:pPr>
              <w:rPr>
                <w:szCs w:val="24"/>
              </w:rPr>
            </w:pPr>
          </w:p>
          <w:p w14:paraId="31F7AC26" w14:textId="77777777" w:rsidR="00783882" w:rsidRDefault="00783882" w:rsidP="001A43E1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0594034D" w14:textId="77777777" w:rsidR="003C196A" w:rsidRDefault="003C196A" w:rsidP="001A43E1">
            <w:pPr>
              <w:rPr>
                <w:szCs w:val="24"/>
              </w:rPr>
            </w:pPr>
          </w:p>
          <w:p w14:paraId="1A4F5E1E" w14:textId="77777777" w:rsidR="003C196A" w:rsidRDefault="003C196A" w:rsidP="003C196A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71DA60C3" w14:textId="77777777" w:rsidR="003C196A" w:rsidRDefault="003C196A" w:rsidP="001A43E1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BF1E10" w14:textId="77777777" w:rsidR="00EA7AD8" w:rsidRDefault="00EA7AD8" w:rsidP="001A43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Application Form References</w:t>
            </w:r>
          </w:p>
          <w:p w14:paraId="7BF12426" w14:textId="77777777" w:rsidR="00EA7AD8" w:rsidRDefault="00EA7AD8" w:rsidP="001A43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Interview</w:t>
            </w:r>
          </w:p>
        </w:tc>
      </w:tr>
      <w:tr w:rsidR="00EA7AD8" w14:paraId="7EA924A5" w14:textId="77777777" w:rsidTr="00783882">
        <w:tc>
          <w:tcPr>
            <w:tcW w:w="7230" w:type="dxa"/>
            <w:tcBorders>
              <w:bottom w:val="nil"/>
            </w:tcBorders>
          </w:tcPr>
          <w:p w14:paraId="6C102254" w14:textId="77777777" w:rsidR="00EA7AD8" w:rsidRPr="00783882" w:rsidRDefault="00BE4B10" w:rsidP="00783882">
            <w:pPr>
              <w:rPr>
                <w:b/>
                <w:szCs w:val="24"/>
              </w:rPr>
            </w:pPr>
            <w:r w:rsidRPr="00783882">
              <w:rPr>
                <w:b/>
                <w:szCs w:val="24"/>
              </w:rPr>
              <w:lastRenderedPageBreak/>
              <w:t xml:space="preserve">ATTITUDE </w:t>
            </w:r>
            <w:r w:rsidR="00783882">
              <w:rPr>
                <w:b/>
                <w:szCs w:val="24"/>
              </w:rPr>
              <w:t>/</w:t>
            </w:r>
            <w:r w:rsidRPr="00783882">
              <w:rPr>
                <w:b/>
                <w:szCs w:val="24"/>
              </w:rPr>
              <w:t xml:space="preserve"> MOTIVATION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4201EB9F" w14:textId="77777777" w:rsidR="00EA7AD8" w:rsidRDefault="00EA7AD8" w:rsidP="00231A7F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EB91D62" w14:textId="77777777" w:rsidR="00EA7AD8" w:rsidRDefault="00EA7AD8" w:rsidP="00231A7F">
            <w:pPr>
              <w:rPr>
                <w:szCs w:val="24"/>
              </w:rPr>
            </w:pPr>
          </w:p>
        </w:tc>
      </w:tr>
      <w:tr w:rsidR="00EA7AD8" w14:paraId="548F978B" w14:textId="77777777" w:rsidTr="00783882">
        <w:tc>
          <w:tcPr>
            <w:tcW w:w="7230" w:type="dxa"/>
            <w:tcBorders>
              <w:top w:val="nil"/>
              <w:bottom w:val="single" w:sz="4" w:space="0" w:color="auto"/>
            </w:tcBorders>
          </w:tcPr>
          <w:p w14:paraId="39EFCB4C" w14:textId="77777777" w:rsidR="00EA7AD8" w:rsidRDefault="00BE4B10" w:rsidP="00BE4B1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 xml:space="preserve">Commitment to high quality service provision </w:t>
            </w:r>
          </w:p>
          <w:p w14:paraId="3F56F81A" w14:textId="77777777" w:rsidR="00BE4B10" w:rsidRDefault="00BE4B10" w:rsidP="00BE4B1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 xml:space="preserve">Commitment to social inclusion and improved outcomes for vulnerable children and adults </w:t>
            </w:r>
          </w:p>
          <w:p w14:paraId="0678E0F4" w14:textId="77777777" w:rsidR="00BE4B10" w:rsidRDefault="00BE4B10" w:rsidP="00BE4B1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 xml:space="preserve">Reliable and enthusiastic </w:t>
            </w:r>
          </w:p>
          <w:p w14:paraId="665AAC82" w14:textId="77777777" w:rsidR="00BE4B10" w:rsidRDefault="00BE4B10" w:rsidP="00BE4B1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Professional attitude</w:t>
            </w:r>
          </w:p>
          <w:p w14:paraId="3F98D616" w14:textId="77777777" w:rsidR="00BE4B10" w:rsidRDefault="00BE4B10" w:rsidP="00BE4B1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Flexible in approach to work</w:t>
            </w:r>
          </w:p>
          <w:p w14:paraId="6559E22E" w14:textId="6920A100" w:rsidR="00BE4B10" w:rsidRDefault="00BE4B10" w:rsidP="00BE4B1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 xml:space="preserve">To actively support </w:t>
            </w:r>
            <w:r w:rsidR="005558DE">
              <w:rPr>
                <w:szCs w:val="24"/>
              </w:rPr>
              <w:t xml:space="preserve">BCP </w:t>
            </w:r>
            <w:r>
              <w:rPr>
                <w:szCs w:val="24"/>
              </w:rPr>
              <w:t xml:space="preserve">Council’s equal opportunities policy </w:t>
            </w:r>
          </w:p>
          <w:p w14:paraId="4446F6E5" w14:textId="77777777" w:rsidR="00783882" w:rsidRPr="00BE4B10" w:rsidRDefault="00783882" w:rsidP="00783882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17A9684" w14:textId="77777777" w:rsidR="00EA7AD8" w:rsidRDefault="00BE4B10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06ED324E" w14:textId="77777777" w:rsidR="00BC4BB4" w:rsidRDefault="00BC4BB4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54AF80A0" w14:textId="77777777" w:rsidR="00BC4BB4" w:rsidRDefault="00BC4BB4" w:rsidP="00231A7F">
            <w:pPr>
              <w:rPr>
                <w:szCs w:val="24"/>
              </w:rPr>
            </w:pPr>
          </w:p>
          <w:p w14:paraId="6BE64CFE" w14:textId="77777777" w:rsidR="00BC4BB4" w:rsidRDefault="00BC4BB4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7D24A86D" w14:textId="77777777" w:rsidR="00BC4BB4" w:rsidRDefault="00BC4BB4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025E5D0E" w14:textId="77777777" w:rsidR="00BC4BB4" w:rsidRDefault="00BC4BB4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79249482" w14:textId="77777777" w:rsidR="00BC4BB4" w:rsidRDefault="00BC4BB4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B6248CD" w14:textId="77777777" w:rsidR="00EA7AD8" w:rsidRDefault="00EA7AD8" w:rsidP="00231A7F">
            <w:pPr>
              <w:rPr>
                <w:szCs w:val="24"/>
              </w:rPr>
            </w:pPr>
          </w:p>
        </w:tc>
      </w:tr>
      <w:tr w:rsidR="003260B6" w14:paraId="6C1B3ECB" w14:textId="77777777" w:rsidTr="00783882">
        <w:tc>
          <w:tcPr>
            <w:tcW w:w="7230" w:type="dxa"/>
            <w:tcBorders>
              <w:bottom w:val="nil"/>
            </w:tcBorders>
          </w:tcPr>
          <w:p w14:paraId="23B59CBE" w14:textId="77777777" w:rsidR="003260B6" w:rsidRPr="00783882" w:rsidRDefault="003260B6" w:rsidP="003260B6">
            <w:pPr>
              <w:pStyle w:val="ListParagraph"/>
              <w:ind w:left="0"/>
              <w:rPr>
                <w:b/>
                <w:szCs w:val="24"/>
              </w:rPr>
            </w:pPr>
            <w:r w:rsidRPr="00783882">
              <w:rPr>
                <w:b/>
                <w:szCs w:val="24"/>
              </w:rPr>
              <w:t>OTHER FACTORS</w:t>
            </w:r>
          </w:p>
        </w:tc>
        <w:tc>
          <w:tcPr>
            <w:tcW w:w="1701" w:type="dxa"/>
            <w:tcBorders>
              <w:bottom w:val="nil"/>
            </w:tcBorders>
          </w:tcPr>
          <w:p w14:paraId="094AF86C" w14:textId="77777777" w:rsidR="003260B6" w:rsidRDefault="003260B6" w:rsidP="00231A7F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C290115" w14:textId="77777777" w:rsidR="003260B6" w:rsidRDefault="003260B6" w:rsidP="00231A7F">
            <w:pPr>
              <w:rPr>
                <w:szCs w:val="24"/>
              </w:rPr>
            </w:pPr>
          </w:p>
        </w:tc>
      </w:tr>
      <w:tr w:rsidR="003260B6" w14:paraId="7851B2CC" w14:textId="77777777" w:rsidTr="00783882">
        <w:tc>
          <w:tcPr>
            <w:tcW w:w="7230" w:type="dxa"/>
            <w:tcBorders>
              <w:top w:val="nil"/>
            </w:tcBorders>
          </w:tcPr>
          <w:p w14:paraId="6C44EC7A" w14:textId="77777777" w:rsidR="00783882" w:rsidRPr="00783882" w:rsidRDefault="00783882" w:rsidP="003260B6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D200F4">
              <w:t xml:space="preserve">Ability to travel around the </w:t>
            </w:r>
            <w:r w:rsidR="00483CB8">
              <w:t>County</w:t>
            </w:r>
            <w:r>
              <w:t xml:space="preserve"> (and to other areas of the UK</w:t>
            </w:r>
            <w:r w:rsidRPr="00D200F4">
              <w:t>) in an agreed timely manner</w:t>
            </w:r>
            <w:r>
              <w:t xml:space="preserve"> </w:t>
            </w:r>
          </w:p>
          <w:p w14:paraId="2B30F28B" w14:textId="77777777" w:rsidR="003260B6" w:rsidRDefault="003260B6" w:rsidP="003260B6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 xml:space="preserve">Willingness to work unsocial hours as required to meet the requirements of the service </w:t>
            </w:r>
            <w:r w:rsidR="00483CB8">
              <w:rPr>
                <w:szCs w:val="24"/>
              </w:rPr>
              <w:t xml:space="preserve">and to respond to changes in duty working patterns at short notice </w:t>
            </w:r>
          </w:p>
          <w:p w14:paraId="0FD57978" w14:textId="77777777" w:rsidR="003260B6" w:rsidRDefault="003260B6" w:rsidP="003260B6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 xml:space="preserve">Enhanced Disclosure and Barring Service Check   </w:t>
            </w:r>
          </w:p>
          <w:p w14:paraId="0BA1A233" w14:textId="77777777" w:rsidR="00783882" w:rsidRDefault="00783882" w:rsidP="00783882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2D83B71" w14:textId="77777777" w:rsidR="003260B6" w:rsidRDefault="003260B6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4C6D51BD" w14:textId="77777777" w:rsidR="00BC4BB4" w:rsidRDefault="00BC4BB4" w:rsidP="00231A7F">
            <w:pPr>
              <w:rPr>
                <w:szCs w:val="24"/>
              </w:rPr>
            </w:pPr>
          </w:p>
          <w:p w14:paraId="18E5AAE3" w14:textId="77777777" w:rsidR="00BC4BB4" w:rsidRDefault="00BC4BB4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  <w:p w14:paraId="3DD9772B" w14:textId="77777777" w:rsidR="00BC4BB4" w:rsidRDefault="00BC4BB4" w:rsidP="00231A7F">
            <w:pPr>
              <w:rPr>
                <w:szCs w:val="24"/>
              </w:rPr>
            </w:pPr>
          </w:p>
          <w:p w14:paraId="5ABD8902" w14:textId="77777777" w:rsidR="00BC4BB4" w:rsidRDefault="00BC4BB4" w:rsidP="00231A7F">
            <w:pPr>
              <w:rPr>
                <w:szCs w:val="24"/>
              </w:rPr>
            </w:pPr>
            <w:r>
              <w:rPr>
                <w:szCs w:val="24"/>
              </w:rPr>
              <w:t>Essential</w:t>
            </w:r>
          </w:p>
        </w:tc>
        <w:tc>
          <w:tcPr>
            <w:tcW w:w="2126" w:type="dxa"/>
            <w:tcBorders>
              <w:top w:val="nil"/>
            </w:tcBorders>
          </w:tcPr>
          <w:p w14:paraId="343DEA25" w14:textId="77777777" w:rsidR="003260B6" w:rsidRDefault="00783882" w:rsidP="003260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Application </w:t>
            </w:r>
            <w:r w:rsidR="003260B6">
              <w:rPr>
                <w:szCs w:val="24"/>
              </w:rPr>
              <w:t>Form References</w:t>
            </w:r>
          </w:p>
          <w:p w14:paraId="464C4DCE" w14:textId="77777777" w:rsidR="003260B6" w:rsidRDefault="003260B6" w:rsidP="003260B6">
            <w:pPr>
              <w:rPr>
                <w:szCs w:val="24"/>
              </w:rPr>
            </w:pPr>
            <w:r>
              <w:rPr>
                <w:szCs w:val="24"/>
              </w:rPr>
              <w:t xml:space="preserve">Satisfactory DBS Disclosure </w:t>
            </w:r>
          </w:p>
        </w:tc>
      </w:tr>
    </w:tbl>
    <w:p w14:paraId="71452994" w14:textId="77777777" w:rsidR="00231A7F" w:rsidRDefault="00231A7F" w:rsidP="00231A7F">
      <w:pPr>
        <w:rPr>
          <w:szCs w:val="24"/>
        </w:rPr>
      </w:pPr>
    </w:p>
    <w:p w14:paraId="0558FB25" w14:textId="77777777" w:rsidR="008B26FB" w:rsidRDefault="008B26FB" w:rsidP="00231A7F">
      <w:pPr>
        <w:rPr>
          <w:szCs w:val="24"/>
        </w:rPr>
      </w:pPr>
    </w:p>
    <w:p w14:paraId="41A76EF7" w14:textId="746E5439" w:rsidR="008B26FB" w:rsidRDefault="008601A6" w:rsidP="00231A7F">
      <w:pPr>
        <w:rPr>
          <w:szCs w:val="24"/>
        </w:rPr>
      </w:pPr>
      <w:r>
        <w:rPr>
          <w:szCs w:val="24"/>
        </w:rPr>
        <w:t>0</w:t>
      </w:r>
      <w:r w:rsidR="008B26FB">
        <w:rPr>
          <w:szCs w:val="24"/>
        </w:rPr>
        <w:t>1/0</w:t>
      </w:r>
      <w:r>
        <w:rPr>
          <w:szCs w:val="24"/>
        </w:rPr>
        <w:t>5</w:t>
      </w:r>
      <w:r w:rsidR="008B26FB">
        <w:rPr>
          <w:szCs w:val="24"/>
        </w:rPr>
        <w:t>/20</w:t>
      </w:r>
      <w:r w:rsidR="005558DE">
        <w:rPr>
          <w:szCs w:val="24"/>
        </w:rPr>
        <w:t>25</w:t>
      </w:r>
      <w:r w:rsidR="008B26FB">
        <w:rPr>
          <w:szCs w:val="24"/>
        </w:rPr>
        <w:t xml:space="preserve"> </w:t>
      </w:r>
    </w:p>
    <w:p w14:paraId="4F58E03B" w14:textId="77777777" w:rsidR="008B26FB" w:rsidRPr="008B26FB" w:rsidRDefault="008601A6" w:rsidP="00231A7F">
      <w:pPr>
        <w:rPr>
          <w:szCs w:val="24"/>
        </w:rPr>
      </w:pPr>
      <w:r>
        <w:rPr>
          <w:szCs w:val="24"/>
        </w:rPr>
        <w:t>Nicola Hiles</w:t>
      </w:r>
    </w:p>
    <w:sectPr w:rsidR="008B26FB" w:rsidRPr="008B26FB" w:rsidSect="00B22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F9E41" w14:textId="77777777" w:rsidR="00912E8E" w:rsidRDefault="00912E8E" w:rsidP="00C912E1">
      <w:r>
        <w:separator/>
      </w:r>
    </w:p>
  </w:endnote>
  <w:endnote w:type="continuationSeparator" w:id="0">
    <w:p w14:paraId="20489F97" w14:textId="77777777" w:rsidR="00912E8E" w:rsidRDefault="00912E8E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3379" w14:textId="77777777" w:rsidR="008B26FB" w:rsidRDefault="008B2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F4CE" w14:textId="77777777" w:rsidR="008B26FB" w:rsidRDefault="008B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5685" w14:textId="77777777" w:rsidR="008B26FB" w:rsidRDefault="008B2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A5FB8" w14:textId="77777777" w:rsidR="00912E8E" w:rsidRDefault="00912E8E" w:rsidP="00C912E1">
      <w:r>
        <w:separator/>
      </w:r>
    </w:p>
  </w:footnote>
  <w:footnote w:type="continuationSeparator" w:id="0">
    <w:p w14:paraId="38B5365C" w14:textId="77777777" w:rsidR="00912E8E" w:rsidRDefault="00912E8E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B8DE" w14:textId="77777777" w:rsidR="008B26FB" w:rsidRDefault="008B2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826C" w14:textId="77777777" w:rsidR="00783882" w:rsidRDefault="00324F29">
    <w:pPr>
      <w:pStyle w:val="Header"/>
      <w:rPr>
        <w:sz w:val="18"/>
        <w:szCs w:val="18"/>
      </w:rPr>
    </w:pPr>
    <w:sdt>
      <w:sdtPr>
        <w:id w:val="-203008767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6E35E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3882">
      <w:tab/>
    </w:r>
    <w:r w:rsidR="00783882">
      <w:tab/>
    </w:r>
    <w:r w:rsidR="00783882">
      <w:rPr>
        <w:sz w:val="18"/>
        <w:szCs w:val="18"/>
      </w:rPr>
      <w:t>Out of Hours Social Services Officer</w:t>
    </w:r>
  </w:p>
  <w:p w14:paraId="4D4614B1" w14:textId="77777777" w:rsidR="00783882" w:rsidRPr="00783882" w:rsidRDefault="00783882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Ref: ZF1543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657E" w14:textId="77777777" w:rsidR="008B26FB" w:rsidRDefault="008B2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0CE2"/>
    <w:multiLevelType w:val="hybridMultilevel"/>
    <w:tmpl w:val="DE04F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51AD1"/>
    <w:multiLevelType w:val="hybridMultilevel"/>
    <w:tmpl w:val="E984F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A7A8A"/>
    <w:multiLevelType w:val="hybridMultilevel"/>
    <w:tmpl w:val="82464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043B5"/>
    <w:multiLevelType w:val="hybridMultilevel"/>
    <w:tmpl w:val="7E726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66EA"/>
    <w:multiLevelType w:val="hybridMultilevel"/>
    <w:tmpl w:val="F6E451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A2865"/>
    <w:multiLevelType w:val="hybridMultilevel"/>
    <w:tmpl w:val="0B02C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2B586B"/>
    <w:multiLevelType w:val="hybridMultilevel"/>
    <w:tmpl w:val="AC4AF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46CC2"/>
    <w:multiLevelType w:val="hybridMultilevel"/>
    <w:tmpl w:val="32484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629704">
    <w:abstractNumId w:val="1"/>
  </w:num>
  <w:num w:numId="2" w16cid:durableId="422918989">
    <w:abstractNumId w:val="4"/>
  </w:num>
  <w:num w:numId="3" w16cid:durableId="1844396685">
    <w:abstractNumId w:val="5"/>
  </w:num>
  <w:num w:numId="4" w16cid:durableId="806240916">
    <w:abstractNumId w:val="0"/>
  </w:num>
  <w:num w:numId="5" w16cid:durableId="1596017177">
    <w:abstractNumId w:val="3"/>
  </w:num>
  <w:num w:numId="6" w16cid:durableId="1699617489">
    <w:abstractNumId w:val="2"/>
  </w:num>
  <w:num w:numId="7" w16cid:durableId="1764835180">
    <w:abstractNumId w:val="6"/>
  </w:num>
  <w:num w:numId="8" w16cid:durableId="496965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D0"/>
    <w:rsid w:val="0001236B"/>
    <w:rsid w:val="00112D4E"/>
    <w:rsid w:val="001232AE"/>
    <w:rsid w:val="0012591B"/>
    <w:rsid w:val="001A57EE"/>
    <w:rsid w:val="001E363A"/>
    <w:rsid w:val="0022371A"/>
    <w:rsid w:val="00231A7F"/>
    <w:rsid w:val="002545FB"/>
    <w:rsid w:val="002855AF"/>
    <w:rsid w:val="002A4D6D"/>
    <w:rsid w:val="002C6493"/>
    <w:rsid w:val="002E5072"/>
    <w:rsid w:val="00324F29"/>
    <w:rsid w:val="003260B6"/>
    <w:rsid w:val="00371CD4"/>
    <w:rsid w:val="003762B8"/>
    <w:rsid w:val="003C196A"/>
    <w:rsid w:val="003C6657"/>
    <w:rsid w:val="00406FCF"/>
    <w:rsid w:val="00431C38"/>
    <w:rsid w:val="004403D8"/>
    <w:rsid w:val="00472E55"/>
    <w:rsid w:val="00483CB8"/>
    <w:rsid w:val="004E7BDB"/>
    <w:rsid w:val="005325E5"/>
    <w:rsid w:val="00533955"/>
    <w:rsid w:val="005558DE"/>
    <w:rsid w:val="00557925"/>
    <w:rsid w:val="00584D92"/>
    <w:rsid w:val="005A4835"/>
    <w:rsid w:val="005C3D62"/>
    <w:rsid w:val="005D53F1"/>
    <w:rsid w:val="005F5AE8"/>
    <w:rsid w:val="00655ED9"/>
    <w:rsid w:val="00692869"/>
    <w:rsid w:val="006A047E"/>
    <w:rsid w:val="006B4F64"/>
    <w:rsid w:val="006D3866"/>
    <w:rsid w:val="006F0FB7"/>
    <w:rsid w:val="00725405"/>
    <w:rsid w:val="007452CD"/>
    <w:rsid w:val="00755F24"/>
    <w:rsid w:val="00783882"/>
    <w:rsid w:val="00796314"/>
    <w:rsid w:val="0082216B"/>
    <w:rsid w:val="008601A6"/>
    <w:rsid w:val="008B26FB"/>
    <w:rsid w:val="00912E8E"/>
    <w:rsid w:val="009404D0"/>
    <w:rsid w:val="00942969"/>
    <w:rsid w:val="00955F47"/>
    <w:rsid w:val="009A227C"/>
    <w:rsid w:val="009F246D"/>
    <w:rsid w:val="00A00B63"/>
    <w:rsid w:val="00A558AC"/>
    <w:rsid w:val="00A5625C"/>
    <w:rsid w:val="00A726F6"/>
    <w:rsid w:val="00A84756"/>
    <w:rsid w:val="00A85D20"/>
    <w:rsid w:val="00AA0D28"/>
    <w:rsid w:val="00B1739B"/>
    <w:rsid w:val="00B22BC5"/>
    <w:rsid w:val="00B40EA6"/>
    <w:rsid w:val="00B96F33"/>
    <w:rsid w:val="00BC4BB4"/>
    <w:rsid w:val="00BE4B10"/>
    <w:rsid w:val="00C7509F"/>
    <w:rsid w:val="00C75E2D"/>
    <w:rsid w:val="00C912E1"/>
    <w:rsid w:val="00CB6CF9"/>
    <w:rsid w:val="00CD4241"/>
    <w:rsid w:val="00CE7B5F"/>
    <w:rsid w:val="00D0316D"/>
    <w:rsid w:val="00D31BF6"/>
    <w:rsid w:val="00D416EE"/>
    <w:rsid w:val="00D92867"/>
    <w:rsid w:val="00DA10F2"/>
    <w:rsid w:val="00DC53A2"/>
    <w:rsid w:val="00DE3C62"/>
    <w:rsid w:val="00E00A90"/>
    <w:rsid w:val="00E5389C"/>
    <w:rsid w:val="00E969EA"/>
    <w:rsid w:val="00EA7AD8"/>
    <w:rsid w:val="00EC1F43"/>
    <w:rsid w:val="00ED0F66"/>
    <w:rsid w:val="00F26165"/>
    <w:rsid w:val="00F9558D"/>
    <w:rsid w:val="00FA2BEA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D5D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3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325E5"/>
    <w:pPr>
      <w:ind w:left="720"/>
      <w:contextualSpacing/>
    </w:pPr>
  </w:style>
  <w:style w:type="table" w:styleId="TableGrid">
    <w:name w:val="Table Grid"/>
    <w:basedOn w:val="TableNormal"/>
    <w:uiPriority w:val="59"/>
    <w:rsid w:val="0023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E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A10F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0B45-DABC-4073-BBA8-F1B21C77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2025-05-14T19:07:00Z</dcterms:created>
  <dcterms:modified xsi:type="dcterms:W3CDTF">2025-05-16T21:39:00Z</dcterms:modified>
</cp:coreProperties>
</file>