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99748" w14:textId="28350077" w:rsid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36"/>
          <w:szCs w:val="36"/>
        </w:rPr>
      </w:pPr>
      <w:r>
        <w:rPr>
          <w:rFonts w:ascii="Arial" w:hAnsi="Arial" w:cs="Arial"/>
          <w:b/>
          <w:bCs/>
          <w:noProof/>
          <w:color w:val="361E54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EC7C87" wp14:editId="1C3E1679">
            <wp:simplePos x="0" y="0"/>
            <wp:positionH relativeFrom="column">
              <wp:posOffset>5802630</wp:posOffset>
            </wp:positionH>
            <wp:positionV relativeFrom="paragraph">
              <wp:posOffset>-226060</wp:posOffset>
            </wp:positionV>
            <wp:extent cx="926465" cy="10668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61E54"/>
          <w:sz w:val="36"/>
          <w:szCs w:val="36"/>
        </w:rPr>
        <w:t xml:space="preserve"> </w:t>
      </w:r>
      <w:r w:rsidRPr="00B1733A">
        <w:rPr>
          <w:rFonts w:ascii="Arial" w:hAnsi="Arial" w:cs="Arial"/>
          <w:b/>
          <w:bCs/>
          <w:color w:val="361E54"/>
          <w:sz w:val="36"/>
          <w:szCs w:val="36"/>
        </w:rPr>
        <w:t>Role Profile</w:t>
      </w:r>
    </w:p>
    <w:p w14:paraId="444D0472" w14:textId="77777777" w:rsidR="00B1733A" w:rsidRP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28"/>
          <w:szCs w:val="28"/>
        </w:rPr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2586"/>
        <w:gridCol w:w="7796"/>
        <w:gridCol w:w="106"/>
      </w:tblGrid>
      <w:tr w:rsidR="00A47A5E" w:rsidRPr="00A47A5E" w14:paraId="6C0DA54D" w14:textId="77777777" w:rsidTr="005457E2">
        <w:trPr>
          <w:trHeight w:val="499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26BC30AF" w14:textId="5E4819BD" w:rsidR="00A47A5E" w:rsidRPr="00D702A0" w:rsidRDefault="001C30D2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</w:t>
            </w:r>
            <w:r w:rsidR="00D45D7E"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eference Number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448" w14:textId="0BC6A269" w:rsidR="00A47A5E" w:rsidRPr="00A47A5E" w:rsidRDefault="001E3117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FIN00</w:t>
            </w:r>
            <w:r w:rsidR="00E9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45D7E" w:rsidRPr="00A47A5E" w14:paraId="59FE1987" w14:textId="77777777" w:rsidTr="005457E2">
        <w:trPr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</w:tcPr>
          <w:p w14:paraId="4E6D8E74" w14:textId="5A9FDCEA" w:rsidR="00D45D7E" w:rsidRPr="00D702A0" w:rsidRDefault="00D45D7E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Role Title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ED354" w14:textId="6F0E6808" w:rsidR="00D45D7E" w:rsidRPr="00A47A5E" w:rsidRDefault="001E3117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Finance Manager</w:t>
            </w:r>
          </w:p>
        </w:tc>
      </w:tr>
      <w:tr w:rsidR="00A47A5E" w:rsidRPr="00A47A5E" w14:paraId="0ADC2D93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628B6F2F" w14:textId="2E08FF3D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Directorate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53CA" w14:textId="32FE1CC1" w:rsidR="00A47A5E" w:rsidRPr="00A47A5E" w:rsidRDefault="001E3117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Resources</w:t>
            </w:r>
          </w:p>
        </w:tc>
      </w:tr>
      <w:tr w:rsidR="00A47A5E" w:rsidRPr="00A47A5E" w14:paraId="733F1000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3BCD14ED" w14:textId="2A3493AA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Department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AE99" w14:textId="5F0D4313" w:rsidR="00A47A5E" w:rsidRPr="00A47A5E" w:rsidRDefault="001E3117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Finance</w:t>
            </w:r>
          </w:p>
        </w:tc>
      </w:tr>
      <w:tr w:rsidR="00A47A5E" w:rsidRPr="00A47A5E" w14:paraId="6E5C00BC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5555C9D5" w14:textId="60876A74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Reports to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D7B4" w14:textId="267CEAC5" w:rsidR="00A47A5E" w:rsidRPr="00A47A5E" w:rsidRDefault="001E3117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Chief Finance Officer</w:t>
            </w:r>
          </w:p>
        </w:tc>
      </w:tr>
      <w:tr w:rsidR="00A47A5E" w:rsidRPr="00A47A5E" w14:paraId="25D95345" w14:textId="77777777" w:rsidTr="00B1733A">
        <w:trPr>
          <w:gridAfter w:val="1"/>
          <w:wAfter w:w="106" w:type="dxa"/>
          <w:cantSplit/>
          <w:trHeight w:val="102"/>
        </w:trPr>
        <w:tc>
          <w:tcPr>
            <w:tcW w:w="103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951F29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47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67DF429" w14:textId="77777777" w:rsidR="00DA396A" w:rsidRDefault="00DA396A" w:rsidP="001273C2">
      <w:pPr>
        <w:spacing w:after="0" w:line="240" w:lineRule="auto"/>
      </w:pPr>
    </w:p>
    <w:tbl>
      <w:tblPr>
        <w:tblW w:w="10488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01F5D" w:rsidRPr="00A47A5E" w14:paraId="7BAB7716" w14:textId="77777777" w:rsidTr="0079274B">
        <w:trPr>
          <w:cantSplit/>
          <w:trHeight w:val="567"/>
        </w:trPr>
        <w:tc>
          <w:tcPr>
            <w:tcW w:w="10488" w:type="dxa"/>
            <w:shd w:val="clear" w:color="auto" w:fill="361E54"/>
            <w:vAlign w:val="center"/>
            <w:hideMark/>
          </w:tcPr>
          <w:p w14:paraId="1CF8463E" w14:textId="67F86362" w:rsidR="00C01F5D" w:rsidRPr="00A47A5E" w:rsidRDefault="00C01F5D" w:rsidP="00C0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Role Purpose</w:t>
            </w:r>
          </w:p>
        </w:tc>
      </w:tr>
      <w:tr w:rsidR="00C01F5D" w:rsidRPr="00A47A5E" w14:paraId="22277273" w14:textId="77777777" w:rsidTr="002A2205">
        <w:trPr>
          <w:cantSplit/>
          <w:trHeight w:val="1451"/>
        </w:trPr>
        <w:tc>
          <w:tcPr>
            <w:tcW w:w="10488" w:type="dxa"/>
            <w:shd w:val="clear" w:color="auto" w:fill="auto"/>
          </w:tcPr>
          <w:p w14:paraId="3597F890" w14:textId="4CE42933" w:rsidR="00565205" w:rsidRPr="002F77A1" w:rsidRDefault="00565205" w:rsidP="0056520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 </w:t>
            </w:r>
            <w:r w:rsid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partner with a</w:t>
            </w:r>
            <w:r w:rsidR="002A2205">
              <w:t xml:space="preserve"> </w:t>
            </w:r>
            <w:r w:rsidR="002A2205" w:rsidRP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area or corporate centre of BCP</w:t>
            </w:r>
            <w:r w:rsid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providing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financial advice and guidance to deliver a comprehensive financial accounting, management accounting and advisory service. This role will lead and manage a team of Accountants in delivering this </w:t>
            </w:r>
            <w:r w:rsid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to a specified area of BCP, and in collaboration with other Finance Managers</w:t>
            </w:r>
            <w:r w:rsid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will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support the Assistant Chief Financial Officer to compile and monitor the </w:t>
            </w:r>
            <w:r w:rsidRPr="005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annual budget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financial plans across the Council. </w:t>
            </w:r>
          </w:p>
        </w:tc>
      </w:tr>
    </w:tbl>
    <w:p w14:paraId="533B513D" w14:textId="77777777" w:rsidR="00DA396A" w:rsidRDefault="00DA396A" w:rsidP="00590E99">
      <w:pPr>
        <w:spacing w:after="120"/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10488"/>
      </w:tblGrid>
      <w:tr w:rsidR="00A47A5E" w:rsidRPr="00A47A5E" w14:paraId="4147B0F6" w14:textId="77777777" w:rsidTr="00DA396A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61E54"/>
            <w:vAlign w:val="center"/>
            <w:hideMark/>
          </w:tcPr>
          <w:p w14:paraId="190A756E" w14:textId="3E11A5B1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Accountabilities</w:t>
            </w:r>
          </w:p>
        </w:tc>
      </w:tr>
      <w:tr w:rsidR="00A47A5E" w:rsidRPr="00A47A5E" w14:paraId="5BDDAA0B" w14:textId="77777777" w:rsidTr="0092691F">
        <w:trPr>
          <w:trHeight w:val="4212"/>
        </w:trPr>
        <w:tc>
          <w:tcPr>
            <w:tcW w:w="10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733061" w14:textId="08B18AB8" w:rsidR="002A2205" w:rsidRDefault="002A2205" w:rsidP="002A22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consistent and comprehensible financial advic</w:t>
            </w:r>
            <w:r w:rsidR="000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support to </w:t>
            </w:r>
            <w:r w:rsidR="000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designated service area to enable effective decision making and </w:t>
            </w:r>
            <w:r w:rsidR="000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ensure stakeholders are advised of the financial implications of decisions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601821CF" w14:textId="52E9C0EC" w:rsidR="000F0D36" w:rsidRDefault="000F0D36" w:rsidP="000F0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Lead the production of financial reports and information for service area to ensure accurate financial information is available and financial results are monitored effectively.</w:t>
            </w:r>
          </w:p>
          <w:p w14:paraId="31D265C8" w14:textId="5EDF2ED2" w:rsidR="000F0D36" w:rsidRPr="000F0D36" w:rsidRDefault="000F0D36" w:rsidP="000F0D3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Lead o</w:t>
            </w:r>
            <w:r w:rsidRPr="000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the financial aspects of policy development for service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area</w:t>
            </w:r>
            <w:r w:rsidRPr="000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by devising solutions to problems and establishing methodologies to allocate finite resources on a fair and transparent basis. </w:t>
            </w:r>
          </w:p>
          <w:p w14:paraId="62EC71E6" w14:textId="27C453DF" w:rsidR="000F0D36" w:rsidRDefault="000F0D36" w:rsidP="000F0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Plan, direct and monitor the work of the finance team, to ensure the proper financial administration of the service unit in accordance with policies, strategies and procedures.</w:t>
            </w:r>
          </w:p>
          <w:p w14:paraId="27EA0D6B" w14:textId="2DDE0507" w:rsidR="000F0D36" w:rsidRDefault="000F0D36" w:rsidP="000F0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Carry out complex financial analysis of business plans, service developments and project proposals to ensure effective and efficient deployment of BCP’s resources.</w:t>
            </w:r>
          </w:p>
          <w:p w14:paraId="59118B86" w14:textId="77777777" w:rsidR="000F0D36" w:rsidRDefault="000F0D36" w:rsidP="000F0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Contribute to the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development of the overall corporate financial policy and strategy to secure a firm basis for BCP’s budget and medium-term financial plan and Treasury management. </w:t>
            </w:r>
          </w:p>
          <w:p w14:paraId="66DD09B1" w14:textId="1891CFB0" w:rsidR="00C02835" w:rsidRDefault="00C02835" w:rsidP="00C028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Develop and deliver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fair and transparent 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guidelines and protocols to ensure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services within BCP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complies with regulations and good financial practice.</w:t>
            </w:r>
          </w:p>
          <w:p w14:paraId="12394018" w14:textId="50AAE8DE" w:rsidR="002A2205" w:rsidRDefault="00C02835" w:rsidP="002A22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Identify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patterns of non-compliance with policies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procedures, relevant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legislative or 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regulatory codes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codes of conduct, taking appropriate action to report and resolve these and escalating issues as appropriate.</w:t>
            </w:r>
          </w:p>
          <w:p w14:paraId="47B45D0C" w14:textId="6909AAC5" w:rsidR="008E5AC0" w:rsidRPr="0077467D" w:rsidRDefault="008E5AC0" w:rsidP="002A22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46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Lead finance for several council owned companies as Finance Director, with related personal and professional responsibilities      </w:t>
            </w:r>
          </w:p>
          <w:p w14:paraId="765CA973" w14:textId="02A85165" w:rsidR="00A9477A" w:rsidRPr="00A9477A" w:rsidRDefault="00A9477A" w:rsidP="00A9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61D15F35" w14:textId="77777777" w:rsidR="00A47A5E" w:rsidRDefault="00A47A5E" w:rsidP="00A47A5E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49386109" w14:textId="77777777" w:rsidTr="00EB1C60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61E54"/>
            <w:vAlign w:val="center"/>
            <w:hideMark/>
          </w:tcPr>
          <w:p w14:paraId="383E4DB8" w14:textId="463D0004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Knowledge / Skills / Experience required</w:t>
            </w:r>
          </w:p>
        </w:tc>
      </w:tr>
      <w:tr w:rsidR="00C01F5D" w:rsidRPr="00A47A5E" w14:paraId="09B1F10F" w14:textId="77777777" w:rsidTr="0092691F">
        <w:trPr>
          <w:trHeight w:val="408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C27E6C8" w14:textId="77777777" w:rsidR="002A2205" w:rsidRPr="002A2205" w:rsidRDefault="002A2205" w:rsidP="002A220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Professional accountancy qualification e.g. CIPFA, CA, CIMA, ACCA or equivalent.</w:t>
            </w:r>
          </w:p>
          <w:p w14:paraId="1BE1E855" w14:textId="51E61EA3" w:rsidR="00780054" w:rsidRDefault="00780054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Substantial and varied post qualification experience in a large, complex organisation.</w:t>
            </w:r>
          </w:p>
          <w:p w14:paraId="39AEF70A" w14:textId="0FA11E30" w:rsidR="0037536B" w:rsidRDefault="0037536B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Extensive experience of providing financial advice and support to senior stakeholders and business leaders.</w:t>
            </w:r>
          </w:p>
          <w:p w14:paraId="330FC79E" w14:textId="2E818F89" w:rsidR="0037536B" w:rsidRDefault="0037536B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Experience of managing a professional team.</w:t>
            </w:r>
          </w:p>
          <w:p w14:paraId="19F603DB" w14:textId="44339C8E" w:rsidR="0037536B" w:rsidRDefault="0037536B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Comprehensive knowledge of public sector finance, financial regulations, and reporting requirements.</w:t>
            </w:r>
          </w:p>
          <w:p w14:paraId="0B09CD94" w14:textId="5FD9FA47" w:rsidR="008E5AC0" w:rsidRDefault="008E5AC0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lastRenderedPageBreak/>
              <w:t xml:space="preserve">Comprehensive knowledge (where needed) of company finance director responsibilities  </w:t>
            </w:r>
          </w:p>
          <w:p w14:paraId="75FBF477" w14:textId="7CBE7001" w:rsidR="0037536B" w:rsidRDefault="0037536B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Comprehensive knowledge of financial management principals and policies.</w:t>
            </w:r>
          </w:p>
          <w:p w14:paraId="22E7D66A" w14:textId="73C76638" w:rsidR="000F0D36" w:rsidRDefault="000F0D36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Ability to lead, engage and motivate a team.</w:t>
            </w:r>
          </w:p>
          <w:p w14:paraId="12EF8444" w14:textId="46B03658" w:rsidR="000F0D36" w:rsidRPr="0037536B" w:rsidRDefault="000F0D36" w:rsidP="00375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Ability to advise</w:t>
            </w:r>
            <w:r w:rsidR="00375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influence </w:t>
            </w:r>
            <w:r w:rsidR="00375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negotiate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based on professional expertise.</w:t>
            </w:r>
          </w:p>
        </w:tc>
      </w:tr>
    </w:tbl>
    <w:p w14:paraId="1DBF0B07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3DFC5DF2" w14:textId="77777777" w:rsidTr="7288C079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1C1DCADE" w14:textId="30C76371" w:rsidR="00A47A5E" w:rsidRPr="00A47A5E" w:rsidRDefault="001B6563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Dimensions of </w:t>
            </w:r>
            <w:r w:rsidR="00B1733A"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</w:t>
            </w: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le</w:t>
            </w:r>
          </w:p>
        </w:tc>
      </w:tr>
      <w:tr w:rsidR="00C01F5D" w:rsidRPr="00A47A5E" w14:paraId="2568086D" w14:textId="77777777" w:rsidTr="002A2205">
        <w:trPr>
          <w:trHeight w:val="1215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21B924DF" w14:textId="1E78B6F0" w:rsidR="00E80EB9" w:rsidRDefault="00E80EB9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13A17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This role </w:t>
            </w:r>
            <w:r w:rsidR="002A22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will manage a team of Accountants</w:t>
            </w:r>
            <w:r w:rsidR="0045072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28AFA995" w14:textId="679D41BF" w:rsidR="00E80EB9" w:rsidRDefault="00E80EB9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7288C0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This role </w:t>
            </w:r>
            <w:r w:rsidR="0294BB36" w:rsidRPr="7288C0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may have a staff budget</w:t>
            </w:r>
            <w:r w:rsidR="002A22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advises on the budgets and finances for a specific service area</w:t>
            </w:r>
            <w:r w:rsidRPr="7288C0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26AA97BD" w14:textId="77777777" w:rsidR="00A47A5E" w:rsidRPr="008E5AC0" w:rsidRDefault="5C16A115" w:rsidP="7288C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  <w:lang w:eastAsia="en-GB"/>
              </w:rPr>
            </w:pPr>
            <w:r w:rsidRPr="7288C0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Planning </w:t>
            </w:r>
            <w:r w:rsidR="002A22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is focused on an annual reporting and business planning </w:t>
            </w:r>
            <w:r w:rsidR="0045072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cycle, </w:t>
            </w:r>
            <w:r w:rsidRPr="7288C0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will include setting objectives and the co-ordination of broadly similar work over months and up to a year</w:t>
            </w:r>
            <w:r w:rsidR="002A22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5ACE8B4" w14:textId="43E68E83" w:rsidR="008E5AC0" w:rsidRPr="00E80EB9" w:rsidRDefault="008E5AC0" w:rsidP="7288C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Roles can include company Finance Director responsibilities </w:t>
            </w:r>
          </w:p>
        </w:tc>
      </w:tr>
    </w:tbl>
    <w:p w14:paraId="4516C430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2449"/>
        <w:gridCol w:w="8039"/>
      </w:tblGrid>
      <w:tr w:rsidR="00EB1C60" w:rsidRPr="00A47A5E" w14:paraId="2B990E11" w14:textId="77777777" w:rsidTr="00EB1C60">
        <w:trPr>
          <w:trHeight w:val="567"/>
        </w:trPr>
        <w:tc>
          <w:tcPr>
            <w:tcW w:w="10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61E54"/>
            <w:vAlign w:val="center"/>
          </w:tcPr>
          <w:p w14:paraId="6043FEF6" w14:textId="6E988CAF" w:rsidR="00EB1C60" w:rsidRPr="00EB1C60" w:rsidRDefault="00EB1C60" w:rsidP="00EB1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bookmarkStart w:id="0" w:name="_Hlk29819215"/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Notes</w:t>
            </w:r>
          </w:p>
        </w:tc>
      </w:tr>
      <w:tr w:rsidR="001C5E41" w:rsidRPr="00A47A5E" w14:paraId="685F2685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A0544" w14:textId="08FC3D3C" w:rsidR="001C5E41" w:rsidRPr="00564F0F" w:rsidRDefault="001C5E41" w:rsidP="001C5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F9B344" w14:textId="7EAB6A1B" w:rsidR="001C5E41" w:rsidRPr="00564F0F" w:rsidRDefault="00FE50A7" w:rsidP="001C5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</w:tr>
      <w:tr w:rsidR="001C5E41" w:rsidRPr="00A47A5E" w14:paraId="3F0013C4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FA0FF" w14:textId="4FC5E1B1" w:rsidR="001C5E41" w:rsidRPr="00564F0F" w:rsidRDefault="001C5E41" w:rsidP="001C5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Conditions: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901845" w14:textId="32AF60B8" w:rsidR="001C5E41" w:rsidRPr="00ED3B26" w:rsidRDefault="001C5E41" w:rsidP="001C5E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conditions do not have a material impact on the nature of the job, </w:t>
            </w:r>
            <w:r w:rsidRPr="00BD46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once all reasonable actions have been taken to moderate or eliminate them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1C5E41" w:rsidRPr="00A47A5E" w14:paraId="21DCD598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23A602" w14:textId="7570144C" w:rsidR="001C5E41" w:rsidRPr="00564F0F" w:rsidRDefault="001C5E41" w:rsidP="001C5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Arrangements: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A45EFD" w14:textId="5B5A2ACF" w:rsidR="001C5E41" w:rsidRPr="00ED3B26" w:rsidRDefault="001C5E41" w:rsidP="001C5E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specified working arrangements outside of a normal working pattern.</w:t>
            </w:r>
          </w:p>
        </w:tc>
      </w:tr>
      <w:tr w:rsidR="00C01F5D" w:rsidRPr="00A47A5E" w14:paraId="69A7AAA4" w14:textId="77777777" w:rsidTr="00EB1C60">
        <w:trPr>
          <w:trHeight w:val="102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F891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35B3A1F7" w14:textId="77777777" w:rsidR="00A47A5E" w:rsidRDefault="00A47A5E" w:rsidP="00A47A5E"/>
    <w:sectPr w:rsidR="00A47A5E" w:rsidSect="001273C2">
      <w:headerReference w:type="default" r:id="rId12"/>
      <w:pgSz w:w="11906" w:h="16838"/>
      <w:pgMar w:top="851" w:right="567" w:bottom="851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1E181" w14:textId="77777777" w:rsidR="00E661A2" w:rsidRDefault="00E661A2" w:rsidP="001273C2">
      <w:pPr>
        <w:spacing w:after="0" w:line="240" w:lineRule="auto"/>
      </w:pPr>
      <w:r>
        <w:separator/>
      </w:r>
    </w:p>
  </w:endnote>
  <w:endnote w:type="continuationSeparator" w:id="0">
    <w:p w14:paraId="0048AFA5" w14:textId="77777777" w:rsidR="00E661A2" w:rsidRDefault="00E661A2" w:rsidP="0012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37DF3" w14:textId="77777777" w:rsidR="00E661A2" w:rsidRDefault="00E661A2" w:rsidP="001273C2">
      <w:pPr>
        <w:spacing w:after="0" w:line="240" w:lineRule="auto"/>
      </w:pPr>
      <w:r>
        <w:separator/>
      </w:r>
    </w:p>
  </w:footnote>
  <w:footnote w:type="continuationSeparator" w:id="0">
    <w:p w14:paraId="34EAC835" w14:textId="77777777" w:rsidR="00E661A2" w:rsidRDefault="00E661A2" w:rsidP="0012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3EE4" w14:textId="26FBF8AB" w:rsidR="001273C2" w:rsidRPr="001E3117" w:rsidRDefault="001E3117" w:rsidP="001E3117">
    <w:pPr>
      <w:pStyle w:val="Header"/>
      <w:jc w:val="center"/>
    </w:pPr>
    <w:r w:rsidRPr="001E3117">
      <w:rPr>
        <w:i/>
        <w:iCs/>
        <w:color w:val="7F7F7F" w:themeColor="text1" w:themeTint="80"/>
      </w:rPr>
      <w:t>FIN00</w:t>
    </w:r>
    <w:r w:rsidR="00E922B9">
      <w:rPr>
        <w:i/>
        <w:iCs/>
        <w:color w:val="7F7F7F" w:themeColor="text1" w:themeTint="80"/>
      </w:rPr>
      <w:t>5</w:t>
    </w:r>
    <w:r w:rsidRPr="001E3117">
      <w:rPr>
        <w:i/>
        <w:iCs/>
        <w:color w:val="7F7F7F" w:themeColor="text1" w:themeTint="80"/>
      </w:rPr>
      <w:t xml:space="preserve"> Finance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26231"/>
    <w:multiLevelType w:val="hybridMultilevel"/>
    <w:tmpl w:val="9A80AE3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773BF"/>
    <w:multiLevelType w:val="hybridMultilevel"/>
    <w:tmpl w:val="FAF674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52826">
    <w:abstractNumId w:val="1"/>
  </w:num>
  <w:num w:numId="2" w16cid:durableId="163506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5E"/>
    <w:rsid w:val="00027885"/>
    <w:rsid w:val="0003704A"/>
    <w:rsid w:val="000A6831"/>
    <w:rsid w:val="000F0D36"/>
    <w:rsid w:val="001273C2"/>
    <w:rsid w:val="00181C0F"/>
    <w:rsid w:val="001B6563"/>
    <w:rsid w:val="001C30D2"/>
    <w:rsid w:val="001C5E41"/>
    <w:rsid w:val="001E3117"/>
    <w:rsid w:val="001F65D3"/>
    <w:rsid w:val="001F7865"/>
    <w:rsid w:val="00266F4B"/>
    <w:rsid w:val="002754E4"/>
    <w:rsid w:val="0029324B"/>
    <w:rsid w:val="002A2205"/>
    <w:rsid w:val="002E02AA"/>
    <w:rsid w:val="002E0AE0"/>
    <w:rsid w:val="002E5113"/>
    <w:rsid w:val="002E77DE"/>
    <w:rsid w:val="002F77A1"/>
    <w:rsid w:val="003322FF"/>
    <w:rsid w:val="00347C63"/>
    <w:rsid w:val="0037536B"/>
    <w:rsid w:val="0045072D"/>
    <w:rsid w:val="00461C3C"/>
    <w:rsid w:val="004801A4"/>
    <w:rsid w:val="005457E2"/>
    <w:rsid w:val="00564F0F"/>
    <w:rsid w:val="00565205"/>
    <w:rsid w:val="00580EAB"/>
    <w:rsid w:val="00590E99"/>
    <w:rsid w:val="00596C47"/>
    <w:rsid w:val="005D4E93"/>
    <w:rsid w:val="005F65B4"/>
    <w:rsid w:val="006539EF"/>
    <w:rsid w:val="00661CB8"/>
    <w:rsid w:val="0069587B"/>
    <w:rsid w:val="006A2D28"/>
    <w:rsid w:val="006C0D29"/>
    <w:rsid w:val="006F1DAE"/>
    <w:rsid w:val="0077467D"/>
    <w:rsid w:val="00780054"/>
    <w:rsid w:val="00786472"/>
    <w:rsid w:val="0079274B"/>
    <w:rsid w:val="007F64D5"/>
    <w:rsid w:val="007F6A25"/>
    <w:rsid w:val="00812BA8"/>
    <w:rsid w:val="008B6287"/>
    <w:rsid w:val="008E5AC0"/>
    <w:rsid w:val="0092691F"/>
    <w:rsid w:val="00957C72"/>
    <w:rsid w:val="009F3451"/>
    <w:rsid w:val="00A47A5E"/>
    <w:rsid w:val="00A9477A"/>
    <w:rsid w:val="00AE6DC2"/>
    <w:rsid w:val="00B02C11"/>
    <w:rsid w:val="00B1733A"/>
    <w:rsid w:val="00B4472E"/>
    <w:rsid w:val="00B51C83"/>
    <w:rsid w:val="00B52885"/>
    <w:rsid w:val="00B5292A"/>
    <w:rsid w:val="00B603BF"/>
    <w:rsid w:val="00BA7435"/>
    <w:rsid w:val="00BB5622"/>
    <w:rsid w:val="00C01F5D"/>
    <w:rsid w:val="00C02835"/>
    <w:rsid w:val="00C210FD"/>
    <w:rsid w:val="00C830D6"/>
    <w:rsid w:val="00CC2B65"/>
    <w:rsid w:val="00D45D7E"/>
    <w:rsid w:val="00D702A0"/>
    <w:rsid w:val="00DA2A11"/>
    <w:rsid w:val="00DA396A"/>
    <w:rsid w:val="00DE63AB"/>
    <w:rsid w:val="00E02171"/>
    <w:rsid w:val="00E661A2"/>
    <w:rsid w:val="00E80EB9"/>
    <w:rsid w:val="00E8762A"/>
    <w:rsid w:val="00E922B9"/>
    <w:rsid w:val="00EB1C60"/>
    <w:rsid w:val="00EB2DDD"/>
    <w:rsid w:val="00ED3B26"/>
    <w:rsid w:val="00F0306E"/>
    <w:rsid w:val="00F65291"/>
    <w:rsid w:val="00FB1BCB"/>
    <w:rsid w:val="00FE50A7"/>
    <w:rsid w:val="0294BB36"/>
    <w:rsid w:val="13A17929"/>
    <w:rsid w:val="1AAF1AC3"/>
    <w:rsid w:val="374884B9"/>
    <w:rsid w:val="4F38E61E"/>
    <w:rsid w:val="59EFA20C"/>
    <w:rsid w:val="5C16A115"/>
    <w:rsid w:val="7288C079"/>
    <w:rsid w:val="72EB3DDA"/>
    <w:rsid w:val="7A70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1BC5"/>
  <w15:docId w15:val="{D94FE897-382D-4A49-B5C1-7391DA6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C2"/>
  </w:style>
  <w:style w:type="paragraph" w:styleId="Footer">
    <w:name w:val="footer"/>
    <w:basedOn w:val="Normal"/>
    <w:link w:val="Foot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C2"/>
  </w:style>
  <w:style w:type="table" w:customStyle="1" w:styleId="Style1">
    <w:name w:val="Style1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2">
    <w:name w:val="Style2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3">
    <w:name w:val="Style3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4">
    <w:name w:val="Style4"/>
    <w:basedOn w:val="TableNormal"/>
    <w:uiPriority w:val="99"/>
    <w:rsid w:val="00266F4B"/>
    <w:pPr>
      <w:spacing w:after="0" w:line="240" w:lineRule="auto"/>
    </w:pPr>
    <w:rPr>
      <w:rFonts w:ascii="Arial" w:hAnsi="Arial"/>
    </w:rPr>
    <w:tblPr/>
    <w:tblStylePr w:type="lastRow">
      <w:rPr>
        <w:rFonts w:ascii="Arial" w:hAnsi="Arial"/>
        <w:sz w:val="20"/>
      </w:rPr>
    </w:tblStylePr>
  </w:style>
  <w:style w:type="table" w:customStyle="1" w:styleId="Style5">
    <w:name w:val="Style5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6">
    <w:name w:val="Style6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7">
    <w:name w:val="Style7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8">
    <w:name w:val="Style8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9">
    <w:name w:val="Style9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0">
    <w:name w:val="Style10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1">
    <w:name w:val="Style11"/>
    <w:basedOn w:val="TableNormal"/>
    <w:uiPriority w:val="99"/>
    <w:rsid w:val="00266F4B"/>
    <w:pPr>
      <w:spacing w:after="0" w:line="240" w:lineRule="auto"/>
    </w:pPr>
    <w:tblPr/>
    <w:tblStylePr w:type="lastCol">
      <w:rPr>
        <w:rFonts w:ascii="Arial" w:hAnsi="Arial"/>
        <w:sz w:val="20"/>
      </w:rPr>
    </w:tblStylePr>
  </w:style>
  <w:style w:type="table" w:customStyle="1" w:styleId="Style12">
    <w:name w:val="Style12"/>
    <w:basedOn w:val="TableNormal"/>
    <w:uiPriority w:val="99"/>
    <w:rsid w:val="00A9477A"/>
    <w:pPr>
      <w:spacing w:after="0" w:line="240" w:lineRule="auto"/>
    </w:pPr>
    <w:rPr>
      <w:rFonts w:ascii="Arial" w:hAnsi="Arial"/>
      <w:sz w:val="20"/>
    </w:rPr>
    <w:tblPr/>
  </w:style>
  <w:style w:type="table" w:customStyle="1" w:styleId="Style13">
    <w:name w:val="Style13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4">
    <w:name w:val="Style14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5">
    <w:name w:val="Style15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6">
    <w:name w:val="Style16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7">
    <w:name w:val="Style17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8">
    <w:name w:val="Style18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9">
    <w:name w:val="Style19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0">
    <w:name w:val="Style20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1">
    <w:name w:val="Style21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2">
    <w:name w:val="Style22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paragraph" w:customStyle="1" w:styleId="Default">
    <w:name w:val="Default"/>
    <w:rsid w:val="002A22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FAC15D8D4C748A356D9822B9E648F" ma:contentTypeVersion="6" ma:contentTypeDescription="Create a new document." ma:contentTypeScope="" ma:versionID="4dc517f5ff873978464f47a3f09b3aa5">
  <xsd:schema xmlns:xsd="http://www.w3.org/2001/XMLSchema" xmlns:xs="http://www.w3.org/2001/XMLSchema" xmlns:p="http://schemas.microsoft.com/office/2006/metadata/properties" xmlns:ns2="2174d10f-d434-4f46-a13d-a7d5414d8500" xmlns:ns3="0bd55e0b-14a2-48b2-8bcb-98c23c03bb35" targetNamespace="http://schemas.microsoft.com/office/2006/metadata/properties" ma:root="true" ma:fieldsID="de8214838ea59c86a19662396e491bc3" ns2:_="" ns3:_="">
    <xsd:import namespace="2174d10f-d434-4f46-a13d-a7d5414d8500"/>
    <xsd:import namespace="0bd55e0b-14a2-48b2-8bcb-98c23c03b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d10f-d434-4f46-a13d-a7d5414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55e0b-14a2-48b2-8bcb-98c23c03b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69F5-A88A-4E1B-8711-BA69D541B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A139B-6538-45C4-B82B-96D6A959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30CB51-D7AD-4C73-AD5A-068211635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4d10f-d434-4f46-a13d-a7d5414d8500"/>
    <ds:schemaRef ds:uri="0bd55e0b-14a2-48b2-8bcb-98c23c03b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8367A-ADAA-4179-9481-FA307F6A9A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Raglan Housing Association Ltd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Webb</dc:creator>
  <cp:lastModifiedBy>Nicola Webb</cp:lastModifiedBy>
  <cp:revision>3</cp:revision>
  <cp:lastPrinted>2020-01-13T12:11:00Z</cp:lastPrinted>
  <dcterms:created xsi:type="dcterms:W3CDTF">2024-07-22T16:15:00Z</dcterms:created>
  <dcterms:modified xsi:type="dcterms:W3CDTF">2024-07-22T16:25:00Z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0x010100364FAC15D8D4C748A356D9822B9E648F</vt:lpwstr>
  </property>
</Properties>
</file>