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B6046" w14:textId="08C8AF88" w:rsidR="00CB1106" w:rsidRPr="00BD0991" w:rsidRDefault="00CB1106" w:rsidP="00CB1106">
      <w:pPr>
        <w:rPr>
          <w:b/>
          <w:bCs/>
          <w:sz w:val="22"/>
          <w:szCs w:val="22"/>
        </w:rPr>
      </w:pPr>
      <w:r w:rsidRPr="00BD0991">
        <w:rPr>
          <w:b/>
          <w:bCs/>
          <w:sz w:val="22"/>
          <w:szCs w:val="22"/>
        </w:rPr>
        <w:t>Reference Number</w:t>
      </w:r>
      <w:r w:rsidR="00B30992" w:rsidRPr="00BD0991">
        <w:rPr>
          <w:b/>
          <w:bCs/>
          <w:sz w:val="22"/>
          <w:szCs w:val="22"/>
        </w:rPr>
        <w:t xml:space="preserve">: </w:t>
      </w:r>
      <w:r w:rsidRPr="00BD0991">
        <w:rPr>
          <w:b/>
          <w:bCs/>
          <w:sz w:val="22"/>
          <w:szCs w:val="22"/>
        </w:rPr>
        <w:t>IFS001</w:t>
      </w:r>
    </w:p>
    <w:p w14:paraId="0E24387E" w14:textId="3A7D48BE" w:rsidR="00CB1106" w:rsidRPr="00BD0991" w:rsidRDefault="00CB1106" w:rsidP="00CB1106">
      <w:pPr>
        <w:rPr>
          <w:b/>
          <w:bCs/>
          <w:sz w:val="22"/>
          <w:szCs w:val="22"/>
        </w:rPr>
      </w:pPr>
      <w:r w:rsidRPr="00BD0991">
        <w:rPr>
          <w:b/>
          <w:bCs/>
          <w:sz w:val="22"/>
          <w:szCs w:val="22"/>
        </w:rPr>
        <w:t>Role Title</w:t>
      </w:r>
      <w:r w:rsidR="00B30992" w:rsidRPr="00BD0991">
        <w:rPr>
          <w:b/>
          <w:bCs/>
          <w:sz w:val="22"/>
          <w:szCs w:val="22"/>
        </w:rPr>
        <w:t xml:space="preserve">: </w:t>
      </w:r>
      <w:r w:rsidRPr="00BD0991">
        <w:rPr>
          <w:b/>
          <w:bCs/>
          <w:sz w:val="22"/>
          <w:szCs w:val="22"/>
        </w:rPr>
        <w:t>Youth Support Worker I</w:t>
      </w:r>
    </w:p>
    <w:p w14:paraId="43677997" w14:textId="2304CC97" w:rsidR="00CB1106" w:rsidRPr="00BD0991" w:rsidRDefault="00CB1106" w:rsidP="00CB1106">
      <w:pPr>
        <w:rPr>
          <w:b/>
          <w:bCs/>
          <w:sz w:val="22"/>
          <w:szCs w:val="22"/>
        </w:rPr>
      </w:pPr>
      <w:r w:rsidRPr="00BD0991">
        <w:rPr>
          <w:b/>
          <w:bCs/>
          <w:sz w:val="22"/>
          <w:szCs w:val="22"/>
        </w:rPr>
        <w:t>Directorate</w:t>
      </w:r>
      <w:r w:rsidR="00B30992" w:rsidRPr="00BD0991">
        <w:rPr>
          <w:b/>
          <w:bCs/>
          <w:sz w:val="22"/>
          <w:szCs w:val="22"/>
        </w:rPr>
        <w:t xml:space="preserve">: </w:t>
      </w:r>
      <w:r w:rsidRPr="00BD0991">
        <w:rPr>
          <w:b/>
          <w:bCs/>
          <w:sz w:val="22"/>
          <w:szCs w:val="22"/>
        </w:rPr>
        <w:t>Children’s Services</w:t>
      </w:r>
    </w:p>
    <w:p w14:paraId="50B188BE" w14:textId="6B35FF0E" w:rsidR="00CB1106" w:rsidRPr="00BD0991" w:rsidRDefault="00CB1106" w:rsidP="00CB1106">
      <w:pPr>
        <w:rPr>
          <w:b/>
          <w:bCs/>
          <w:sz w:val="22"/>
          <w:szCs w:val="22"/>
        </w:rPr>
      </w:pPr>
      <w:r w:rsidRPr="00BD0991">
        <w:rPr>
          <w:b/>
          <w:bCs/>
          <w:sz w:val="22"/>
          <w:szCs w:val="22"/>
        </w:rPr>
        <w:t>Department</w:t>
      </w:r>
      <w:r w:rsidR="00B30992" w:rsidRPr="00BD0991">
        <w:rPr>
          <w:b/>
          <w:bCs/>
          <w:sz w:val="22"/>
          <w:szCs w:val="22"/>
        </w:rPr>
        <w:t xml:space="preserve">: </w:t>
      </w:r>
      <w:r w:rsidRPr="00BD0991">
        <w:rPr>
          <w:b/>
          <w:bCs/>
          <w:sz w:val="22"/>
          <w:szCs w:val="22"/>
        </w:rPr>
        <w:t>Inclusion and Family Services</w:t>
      </w:r>
    </w:p>
    <w:p w14:paraId="02A6A540" w14:textId="39606E94" w:rsidR="00CB1106" w:rsidRPr="00BD0991" w:rsidRDefault="00CB1106" w:rsidP="00CB1106">
      <w:pPr>
        <w:rPr>
          <w:b/>
          <w:bCs/>
          <w:sz w:val="22"/>
          <w:szCs w:val="22"/>
        </w:rPr>
      </w:pPr>
      <w:r w:rsidRPr="00BD0991">
        <w:rPr>
          <w:b/>
          <w:bCs/>
          <w:sz w:val="22"/>
          <w:szCs w:val="22"/>
        </w:rPr>
        <w:t>Reports to</w:t>
      </w:r>
      <w:r w:rsidR="00B30992" w:rsidRPr="00BD0991">
        <w:rPr>
          <w:b/>
          <w:bCs/>
          <w:sz w:val="22"/>
          <w:szCs w:val="22"/>
        </w:rPr>
        <w:t xml:space="preserve">: </w:t>
      </w:r>
      <w:r w:rsidRPr="00BD0991">
        <w:rPr>
          <w:b/>
          <w:bCs/>
          <w:sz w:val="22"/>
          <w:szCs w:val="22"/>
        </w:rPr>
        <w:t>Youth Worker / Senior Youth Worker</w:t>
      </w:r>
    </w:p>
    <w:p w14:paraId="77A65988" w14:textId="77777777" w:rsidR="00B30992" w:rsidRDefault="00B30992" w:rsidP="00CB1106">
      <w:pPr>
        <w:rPr>
          <w:sz w:val="22"/>
          <w:szCs w:val="22"/>
        </w:rPr>
      </w:pPr>
    </w:p>
    <w:p w14:paraId="4E1E411F" w14:textId="437EEF12" w:rsidR="00CB1106" w:rsidRPr="00BD0991" w:rsidRDefault="00CB1106" w:rsidP="00CB1106">
      <w:pPr>
        <w:rPr>
          <w:b/>
          <w:bCs/>
          <w:sz w:val="22"/>
          <w:szCs w:val="22"/>
        </w:rPr>
      </w:pPr>
      <w:r w:rsidRPr="00BD0991">
        <w:rPr>
          <w:b/>
          <w:bCs/>
          <w:sz w:val="22"/>
          <w:szCs w:val="22"/>
        </w:rPr>
        <w:t>Role Purpose</w:t>
      </w:r>
    </w:p>
    <w:p w14:paraId="79B516EE" w14:textId="77777777" w:rsidR="00CB1106" w:rsidRPr="00CB1106" w:rsidRDefault="00CB1106" w:rsidP="00CB1106">
      <w:pPr>
        <w:rPr>
          <w:sz w:val="22"/>
          <w:szCs w:val="22"/>
        </w:rPr>
      </w:pPr>
      <w:r w:rsidRPr="00CB1106">
        <w:rPr>
          <w:sz w:val="22"/>
          <w:szCs w:val="22"/>
        </w:rPr>
        <w:t>To support the delivery of programmes of positive, preventative and early help activities that enhance the wellbeing of young people, support their personal, social and educational development, and enable them to achieve their potential. The role will typically be based in a community setting or youth centre, working as part of a youth support team to deliver defined activities under the close direction and supervision of a qualified Youth Worker.</w:t>
      </w:r>
    </w:p>
    <w:p w14:paraId="635C5E24" w14:textId="77777777" w:rsidR="00BD0991" w:rsidRDefault="00BD0991" w:rsidP="00CB1106">
      <w:pPr>
        <w:rPr>
          <w:sz w:val="22"/>
          <w:szCs w:val="22"/>
        </w:rPr>
      </w:pPr>
    </w:p>
    <w:p w14:paraId="333DA30B" w14:textId="30EF31F5" w:rsidR="00CB1106" w:rsidRPr="00BD0991" w:rsidRDefault="00CB1106" w:rsidP="00CB1106">
      <w:pPr>
        <w:rPr>
          <w:b/>
          <w:bCs/>
          <w:sz w:val="22"/>
          <w:szCs w:val="22"/>
        </w:rPr>
      </w:pPr>
      <w:r w:rsidRPr="00BD0991">
        <w:rPr>
          <w:b/>
          <w:bCs/>
          <w:sz w:val="22"/>
          <w:szCs w:val="22"/>
        </w:rPr>
        <w:t>Accountabilities</w:t>
      </w:r>
    </w:p>
    <w:p w14:paraId="5EA4BD21" w14:textId="77777777" w:rsidR="00CB1106" w:rsidRPr="00CB1106" w:rsidRDefault="00CB1106" w:rsidP="00CB1106">
      <w:pPr>
        <w:rPr>
          <w:sz w:val="22"/>
          <w:szCs w:val="22"/>
        </w:rPr>
      </w:pPr>
      <w:r w:rsidRPr="00CB1106">
        <w:rPr>
          <w:sz w:val="22"/>
          <w:szCs w:val="22"/>
        </w:rPr>
        <w:t>Assist in delivering defined and planned activities with young people, as part of a wider programme and with close supervision from qualified Youth Workers, to support young people in their self-development.</w:t>
      </w:r>
    </w:p>
    <w:p w14:paraId="70F8768C" w14:textId="77777777" w:rsidR="00CB1106" w:rsidRPr="00CB1106" w:rsidRDefault="00CB1106" w:rsidP="00CB1106">
      <w:pPr>
        <w:rPr>
          <w:sz w:val="22"/>
          <w:szCs w:val="22"/>
        </w:rPr>
      </w:pPr>
      <w:r w:rsidRPr="00CB1106">
        <w:rPr>
          <w:sz w:val="22"/>
          <w:szCs w:val="22"/>
        </w:rPr>
        <w:t>Supervise young people to participate in a range of activities to encourage their engagement whilst ensuring appropriate behaviour. There will be recourse to more senior support and youth workers to escalate issues.</w:t>
      </w:r>
    </w:p>
    <w:p w14:paraId="06E8D7B7" w14:textId="77777777" w:rsidR="00CB1106" w:rsidRPr="00CB1106" w:rsidRDefault="00CB1106" w:rsidP="00CB1106">
      <w:pPr>
        <w:rPr>
          <w:sz w:val="22"/>
          <w:szCs w:val="22"/>
        </w:rPr>
      </w:pPr>
      <w:r w:rsidRPr="00CB1106">
        <w:rPr>
          <w:sz w:val="22"/>
          <w:szCs w:val="22"/>
        </w:rPr>
        <w:t>Build relationships with young people based on trust and respect, to engage them in the activities and ensure they feel safe, supported and empowered.</w:t>
      </w:r>
    </w:p>
    <w:p w14:paraId="2DA84EE3" w14:textId="77777777" w:rsidR="00CB1106" w:rsidRPr="00CB1106" w:rsidRDefault="00CB1106" w:rsidP="00CB1106">
      <w:pPr>
        <w:rPr>
          <w:sz w:val="22"/>
          <w:szCs w:val="22"/>
        </w:rPr>
      </w:pPr>
      <w:r w:rsidRPr="00CB1106">
        <w:rPr>
          <w:sz w:val="22"/>
          <w:szCs w:val="22"/>
        </w:rPr>
        <w:t>Operate in accordance with defined safeguarding procedures and child protection processes so that the safety and wellbeing of young people is central to youth work activities.</w:t>
      </w:r>
    </w:p>
    <w:p w14:paraId="7FE45B07" w14:textId="77777777" w:rsidR="00BD0991" w:rsidRDefault="00BD0991" w:rsidP="00CB1106">
      <w:pPr>
        <w:rPr>
          <w:sz w:val="22"/>
          <w:szCs w:val="22"/>
        </w:rPr>
      </w:pPr>
    </w:p>
    <w:p w14:paraId="2CE73847" w14:textId="6994789F" w:rsidR="00CB1106" w:rsidRPr="00BD0991" w:rsidRDefault="00CB1106" w:rsidP="00CB1106">
      <w:pPr>
        <w:rPr>
          <w:b/>
          <w:bCs/>
          <w:sz w:val="22"/>
          <w:szCs w:val="22"/>
        </w:rPr>
      </w:pPr>
      <w:r w:rsidRPr="00BD0991">
        <w:rPr>
          <w:b/>
          <w:bCs/>
          <w:sz w:val="22"/>
          <w:szCs w:val="22"/>
        </w:rPr>
        <w:t>Knowledge / Skills / Experience required</w:t>
      </w:r>
    </w:p>
    <w:p w14:paraId="3D66BF27" w14:textId="77777777" w:rsidR="00CB1106" w:rsidRPr="00CB1106" w:rsidRDefault="00CB1106" w:rsidP="00CB1106">
      <w:pPr>
        <w:rPr>
          <w:sz w:val="22"/>
          <w:szCs w:val="22"/>
        </w:rPr>
      </w:pPr>
      <w:r w:rsidRPr="00CB1106">
        <w:rPr>
          <w:sz w:val="22"/>
          <w:szCs w:val="22"/>
        </w:rPr>
        <w:t>Working towards QCF Level 2 qualification in Youth Work or equivalent.</w:t>
      </w:r>
    </w:p>
    <w:p w14:paraId="29C02053" w14:textId="77777777" w:rsidR="00CB1106" w:rsidRPr="00CB1106" w:rsidRDefault="00CB1106" w:rsidP="00CB1106">
      <w:pPr>
        <w:rPr>
          <w:sz w:val="22"/>
          <w:szCs w:val="22"/>
        </w:rPr>
      </w:pPr>
      <w:r w:rsidRPr="00CB1106">
        <w:rPr>
          <w:sz w:val="22"/>
          <w:szCs w:val="22"/>
        </w:rPr>
        <w:t>Experience of working with young people in an informal setting.</w:t>
      </w:r>
    </w:p>
    <w:p w14:paraId="4AA4CBDF" w14:textId="77777777" w:rsidR="00CB1106" w:rsidRPr="00CB1106" w:rsidRDefault="00CB1106" w:rsidP="00CB1106">
      <w:pPr>
        <w:rPr>
          <w:sz w:val="22"/>
          <w:szCs w:val="22"/>
        </w:rPr>
      </w:pPr>
      <w:r w:rsidRPr="00CB1106">
        <w:rPr>
          <w:sz w:val="22"/>
          <w:szCs w:val="22"/>
        </w:rPr>
        <w:t>Some knowledge of issues and challenges facing young people.</w:t>
      </w:r>
    </w:p>
    <w:p w14:paraId="2F2DFAF0" w14:textId="77777777" w:rsidR="00CB1106" w:rsidRPr="00CB1106" w:rsidRDefault="00CB1106" w:rsidP="00CB1106">
      <w:pPr>
        <w:rPr>
          <w:sz w:val="22"/>
          <w:szCs w:val="22"/>
        </w:rPr>
      </w:pPr>
      <w:r w:rsidRPr="00CB1106">
        <w:rPr>
          <w:sz w:val="22"/>
          <w:szCs w:val="22"/>
        </w:rPr>
        <w:t>Knowledge of safeguarding and child protection procedures.</w:t>
      </w:r>
    </w:p>
    <w:p w14:paraId="12008343" w14:textId="77777777" w:rsidR="00CB1106" w:rsidRPr="00CB1106" w:rsidRDefault="00CB1106" w:rsidP="00CB1106">
      <w:pPr>
        <w:rPr>
          <w:sz w:val="22"/>
          <w:szCs w:val="22"/>
        </w:rPr>
      </w:pPr>
      <w:r w:rsidRPr="00CB1106">
        <w:rPr>
          <w:sz w:val="22"/>
          <w:szCs w:val="22"/>
        </w:rPr>
        <w:t>Ability to deliver defined tasks and activities as directed.</w:t>
      </w:r>
    </w:p>
    <w:p w14:paraId="38B84C0D" w14:textId="77777777" w:rsidR="00CB1106" w:rsidRPr="00CB1106" w:rsidRDefault="00CB1106" w:rsidP="00CB1106">
      <w:pPr>
        <w:rPr>
          <w:sz w:val="22"/>
          <w:szCs w:val="22"/>
        </w:rPr>
      </w:pPr>
      <w:r w:rsidRPr="00CB1106">
        <w:rPr>
          <w:sz w:val="22"/>
          <w:szCs w:val="22"/>
        </w:rPr>
        <w:t>Ability to communicate with young people using tact and empathy. Ability to build relationships of trust and respect with a range of young people.</w:t>
      </w:r>
    </w:p>
    <w:p w14:paraId="6A023184" w14:textId="77777777" w:rsidR="00BD0991" w:rsidRDefault="00BD0991" w:rsidP="00CB1106">
      <w:pPr>
        <w:rPr>
          <w:sz w:val="22"/>
          <w:szCs w:val="22"/>
        </w:rPr>
      </w:pPr>
    </w:p>
    <w:p w14:paraId="114A56BB" w14:textId="768511A0" w:rsidR="00CB1106" w:rsidRPr="00BD0991" w:rsidRDefault="00CB1106" w:rsidP="00CB1106">
      <w:pPr>
        <w:rPr>
          <w:b/>
          <w:bCs/>
          <w:sz w:val="22"/>
          <w:szCs w:val="22"/>
        </w:rPr>
      </w:pPr>
      <w:r w:rsidRPr="00BD0991">
        <w:rPr>
          <w:b/>
          <w:bCs/>
          <w:sz w:val="22"/>
          <w:szCs w:val="22"/>
        </w:rPr>
        <w:t>Dimensions of role</w:t>
      </w:r>
    </w:p>
    <w:p w14:paraId="6BEE0CC3" w14:textId="77777777" w:rsidR="00CB1106" w:rsidRPr="00CB1106" w:rsidRDefault="00CB1106" w:rsidP="00CB1106">
      <w:pPr>
        <w:rPr>
          <w:sz w:val="22"/>
          <w:szCs w:val="22"/>
        </w:rPr>
      </w:pPr>
      <w:r w:rsidRPr="00CB1106">
        <w:rPr>
          <w:sz w:val="22"/>
          <w:szCs w:val="22"/>
        </w:rPr>
        <w:t>This role does not have any supervisory or management requirements.</w:t>
      </w:r>
    </w:p>
    <w:p w14:paraId="266C83F6" w14:textId="77777777" w:rsidR="00CB1106" w:rsidRPr="00CB1106" w:rsidRDefault="00CB1106" w:rsidP="00CB1106">
      <w:pPr>
        <w:rPr>
          <w:sz w:val="22"/>
          <w:szCs w:val="22"/>
        </w:rPr>
      </w:pPr>
      <w:r w:rsidRPr="00CB1106">
        <w:rPr>
          <w:sz w:val="22"/>
          <w:szCs w:val="22"/>
        </w:rPr>
        <w:lastRenderedPageBreak/>
        <w:t>This role does not manage any direct budgets.</w:t>
      </w:r>
    </w:p>
    <w:p w14:paraId="2C0F363B" w14:textId="77777777" w:rsidR="00CB1106" w:rsidRPr="00CB1106" w:rsidRDefault="00CB1106" w:rsidP="00CB1106">
      <w:pPr>
        <w:rPr>
          <w:sz w:val="22"/>
          <w:szCs w:val="22"/>
        </w:rPr>
      </w:pPr>
      <w:r w:rsidRPr="00CB1106">
        <w:rPr>
          <w:sz w:val="22"/>
          <w:szCs w:val="22"/>
        </w:rPr>
        <w:t>There is minimal planning requirement, with the role expected to deliver defined tasks and activities, responding to changing needs and situations as they arise in the sessions.</w:t>
      </w:r>
    </w:p>
    <w:p w14:paraId="39A592D4" w14:textId="77777777" w:rsidR="00BD0991" w:rsidRDefault="00BD0991" w:rsidP="00CB1106">
      <w:pPr>
        <w:rPr>
          <w:sz w:val="22"/>
          <w:szCs w:val="22"/>
        </w:rPr>
      </w:pPr>
    </w:p>
    <w:p w14:paraId="5EA0424F" w14:textId="713281AC" w:rsidR="00CB1106" w:rsidRPr="00BD0991" w:rsidRDefault="00CB1106" w:rsidP="00CB1106">
      <w:pPr>
        <w:rPr>
          <w:b/>
          <w:bCs/>
          <w:sz w:val="22"/>
          <w:szCs w:val="22"/>
        </w:rPr>
      </w:pPr>
      <w:r w:rsidRPr="00BD0991">
        <w:rPr>
          <w:b/>
          <w:bCs/>
          <w:sz w:val="22"/>
          <w:szCs w:val="22"/>
        </w:rPr>
        <w:t>Notes</w:t>
      </w:r>
    </w:p>
    <w:p w14:paraId="451CB87A" w14:textId="77777777" w:rsidR="00CB1106" w:rsidRPr="00CB1106" w:rsidRDefault="00CB1106" w:rsidP="00CB1106">
      <w:pPr>
        <w:rPr>
          <w:sz w:val="22"/>
          <w:szCs w:val="22"/>
        </w:rPr>
      </w:pPr>
      <w:r w:rsidRPr="00CB1106">
        <w:rPr>
          <w:sz w:val="22"/>
          <w:szCs w:val="22"/>
        </w:rPr>
        <w:t>Date:</w:t>
      </w:r>
    </w:p>
    <w:p w14:paraId="79DDE9BF" w14:textId="77777777" w:rsidR="00CB1106" w:rsidRPr="00CB1106" w:rsidRDefault="00CB1106" w:rsidP="00CB1106">
      <w:pPr>
        <w:rPr>
          <w:sz w:val="22"/>
          <w:szCs w:val="22"/>
        </w:rPr>
      </w:pPr>
      <w:r w:rsidRPr="00CB1106">
        <w:rPr>
          <w:sz w:val="22"/>
          <w:szCs w:val="22"/>
        </w:rPr>
        <w:t>01/02/2021</w:t>
      </w:r>
    </w:p>
    <w:p w14:paraId="515D44E3" w14:textId="77777777" w:rsidR="00CB1106" w:rsidRPr="00CB1106" w:rsidRDefault="00CB1106" w:rsidP="00CB1106">
      <w:pPr>
        <w:rPr>
          <w:sz w:val="22"/>
          <w:szCs w:val="22"/>
        </w:rPr>
      </w:pPr>
      <w:r w:rsidRPr="00CB1106">
        <w:rPr>
          <w:sz w:val="22"/>
          <w:szCs w:val="22"/>
        </w:rPr>
        <w:t>Working Conditions:</w:t>
      </w:r>
    </w:p>
    <w:p w14:paraId="0228A617" w14:textId="77777777" w:rsidR="00CB1106" w:rsidRPr="00CB1106" w:rsidRDefault="00CB1106" w:rsidP="00CB1106">
      <w:pPr>
        <w:rPr>
          <w:sz w:val="22"/>
          <w:szCs w:val="22"/>
        </w:rPr>
      </w:pPr>
      <w:r w:rsidRPr="00CB1106">
        <w:rPr>
          <w:sz w:val="22"/>
          <w:szCs w:val="22"/>
        </w:rPr>
        <w:t>Aspects of the role that have a material impact on the nature of the job, once all reasonable actions have been taken to moderate or eliminate them:</w:t>
      </w:r>
    </w:p>
    <w:p w14:paraId="6C7869DD" w14:textId="77777777" w:rsidR="00CB1106" w:rsidRPr="00CB1106" w:rsidRDefault="00CB1106" w:rsidP="00CB1106">
      <w:pPr>
        <w:rPr>
          <w:sz w:val="22"/>
          <w:szCs w:val="22"/>
        </w:rPr>
      </w:pPr>
      <w:r w:rsidRPr="00CB1106">
        <w:rPr>
          <w:sz w:val="22"/>
          <w:szCs w:val="22"/>
        </w:rPr>
        <w:t>The role involves a variety of sitting, standing and walking, and the activities that the role will supervise will include physical activities/sports.</w:t>
      </w:r>
    </w:p>
    <w:p w14:paraId="62823540" w14:textId="77777777" w:rsidR="00CB1106" w:rsidRPr="00CB1106" w:rsidRDefault="00CB1106" w:rsidP="00CB1106">
      <w:pPr>
        <w:rPr>
          <w:sz w:val="22"/>
          <w:szCs w:val="22"/>
        </w:rPr>
      </w:pPr>
      <w:r w:rsidRPr="00CB1106">
        <w:rPr>
          <w:sz w:val="22"/>
          <w:szCs w:val="22"/>
        </w:rPr>
        <w:t>Some of the role holder’s time will be spent outside either delivering activities or working in the community, and as such the role holder will be exposed to weather conditions.</w:t>
      </w:r>
    </w:p>
    <w:p w14:paraId="3841D3A8" w14:textId="77777777" w:rsidR="00CB1106" w:rsidRPr="00CB1106" w:rsidRDefault="00CB1106" w:rsidP="00CB1106">
      <w:pPr>
        <w:rPr>
          <w:sz w:val="22"/>
          <w:szCs w:val="22"/>
        </w:rPr>
      </w:pPr>
      <w:r w:rsidRPr="00CB1106">
        <w:rPr>
          <w:sz w:val="22"/>
          <w:szCs w:val="22"/>
        </w:rPr>
        <w:t>The role will need to maintain concentration and composure when supervising activities and working with young people to ensure their safety.</w:t>
      </w:r>
    </w:p>
    <w:p w14:paraId="5061B417" w14:textId="77777777" w:rsidR="00CB1106" w:rsidRPr="00CB1106" w:rsidRDefault="00CB1106" w:rsidP="00CB1106">
      <w:pPr>
        <w:rPr>
          <w:sz w:val="22"/>
          <w:szCs w:val="22"/>
        </w:rPr>
      </w:pPr>
      <w:r w:rsidRPr="00CB1106">
        <w:rPr>
          <w:sz w:val="22"/>
          <w:szCs w:val="22"/>
        </w:rPr>
        <w:t>The role holder will be working with vulnerable young people who are experiencing challenging situations.</w:t>
      </w:r>
    </w:p>
    <w:p w14:paraId="4F46AAF3" w14:textId="77777777" w:rsidR="00CB1106" w:rsidRPr="00CB1106" w:rsidRDefault="00CB1106" w:rsidP="00CB1106">
      <w:pPr>
        <w:rPr>
          <w:sz w:val="22"/>
          <w:szCs w:val="22"/>
        </w:rPr>
      </w:pPr>
      <w:r w:rsidRPr="00CB1106">
        <w:rPr>
          <w:sz w:val="22"/>
          <w:szCs w:val="22"/>
        </w:rPr>
        <w:t>The role will experience and need to manage frequent challenging and confrontational behaviour from young people.</w:t>
      </w:r>
    </w:p>
    <w:p w14:paraId="651908E3" w14:textId="77777777" w:rsidR="00CB1106" w:rsidRPr="00CB1106" w:rsidRDefault="00CB1106" w:rsidP="00CB1106">
      <w:pPr>
        <w:rPr>
          <w:sz w:val="22"/>
          <w:szCs w:val="22"/>
        </w:rPr>
      </w:pPr>
      <w:r w:rsidRPr="00CB1106">
        <w:rPr>
          <w:sz w:val="22"/>
          <w:szCs w:val="22"/>
        </w:rPr>
        <w:t>Working Arrangements:</w:t>
      </w:r>
    </w:p>
    <w:p w14:paraId="640971F2" w14:textId="0C76D9CA" w:rsidR="00CC3EAD" w:rsidRPr="00E51634" w:rsidRDefault="00CB1106" w:rsidP="00CB1106">
      <w:pPr>
        <w:rPr>
          <w:sz w:val="22"/>
          <w:szCs w:val="22"/>
        </w:rPr>
      </w:pPr>
      <w:r w:rsidRPr="00CB1106">
        <w:rPr>
          <w:sz w:val="22"/>
          <w:szCs w:val="22"/>
        </w:rPr>
        <w:t>The role may be required to work evenings and weekends.</w:t>
      </w:r>
    </w:p>
    <w:sectPr w:rsidR="00CC3EAD" w:rsidRPr="00E516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106"/>
    <w:rsid w:val="00176A50"/>
    <w:rsid w:val="00734A66"/>
    <w:rsid w:val="00756C28"/>
    <w:rsid w:val="00A925CD"/>
    <w:rsid w:val="00B30992"/>
    <w:rsid w:val="00BD0991"/>
    <w:rsid w:val="00CB1106"/>
    <w:rsid w:val="00CC3EAD"/>
    <w:rsid w:val="00E51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3D971"/>
  <w15:chartTrackingRefBased/>
  <w15:docId w15:val="{DCA2F470-8EF6-4412-8530-4D0443BDE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1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11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110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110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B110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B110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B110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B110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B110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1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11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110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110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B110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B110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B110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B110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B110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B11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1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10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10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B1106"/>
    <w:pPr>
      <w:spacing w:before="160"/>
      <w:jc w:val="center"/>
    </w:pPr>
    <w:rPr>
      <w:i/>
      <w:iCs/>
      <w:color w:val="404040" w:themeColor="text1" w:themeTint="BF"/>
    </w:rPr>
  </w:style>
  <w:style w:type="character" w:customStyle="1" w:styleId="QuoteChar">
    <w:name w:val="Quote Char"/>
    <w:basedOn w:val="DefaultParagraphFont"/>
    <w:link w:val="Quote"/>
    <w:uiPriority w:val="29"/>
    <w:rsid w:val="00CB1106"/>
    <w:rPr>
      <w:i/>
      <w:iCs/>
      <w:color w:val="404040" w:themeColor="text1" w:themeTint="BF"/>
    </w:rPr>
  </w:style>
  <w:style w:type="paragraph" w:styleId="ListParagraph">
    <w:name w:val="List Paragraph"/>
    <w:basedOn w:val="Normal"/>
    <w:uiPriority w:val="34"/>
    <w:qFormat/>
    <w:rsid w:val="00CB1106"/>
    <w:pPr>
      <w:ind w:left="720"/>
      <w:contextualSpacing/>
    </w:pPr>
  </w:style>
  <w:style w:type="character" w:styleId="IntenseEmphasis">
    <w:name w:val="Intense Emphasis"/>
    <w:basedOn w:val="DefaultParagraphFont"/>
    <w:uiPriority w:val="21"/>
    <w:qFormat/>
    <w:rsid w:val="00CB1106"/>
    <w:rPr>
      <w:i/>
      <w:iCs/>
      <w:color w:val="0F4761" w:themeColor="accent1" w:themeShade="BF"/>
    </w:rPr>
  </w:style>
  <w:style w:type="paragraph" w:styleId="IntenseQuote">
    <w:name w:val="Intense Quote"/>
    <w:basedOn w:val="Normal"/>
    <w:next w:val="Normal"/>
    <w:link w:val="IntenseQuoteChar"/>
    <w:uiPriority w:val="30"/>
    <w:qFormat/>
    <w:rsid w:val="00CB11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1106"/>
    <w:rPr>
      <w:i/>
      <w:iCs/>
      <w:color w:val="0F4761" w:themeColor="accent1" w:themeShade="BF"/>
    </w:rPr>
  </w:style>
  <w:style w:type="character" w:styleId="IntenseReference">
    <w:name w:val="Intense Reference"/>
    <w:basedOn w:val="DefaultParagraphFont"/>
    <w:uiPriority w:val="32"/>
    <w:qFormat/>
    <w:rsid w:val="00CB11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476</Words>
  <Characters>2719</Characters>
  <Application>Microsoft Office Word</Application>
  <DocSecurity>0</DocSecurity>
  <Lines>22</Lines>
  <Paragraphs>6</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Robinson</dc:creator>
  <cp:keywords/>
  <dc:description/>
  <cp:lastModifiedBy>Jenni Robinson</cp:lastModifiedBy>
  <cp:revision>3</cp:revision>
  <dcterms:created xsi:type="dcterms:W3CDTF">2026-04-17T08:09:00Z</dcterms:created>
  <dcterms:modified xsi:type="dcterms:W3CDTF">2026-04-20T08:00:00Z</dcterms:modified>
</cp:coreProperties>
</file>