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E20BB" w14:textId="77777777" w:rsidR="005B1D0A" w:rsidRPr="005B1D0A" w:rsidRDefault="005B1D0A" w:rsidP="005B1D0A">
      <w:pPr>
        <w:rPr>
          <w:sz w:val="22"/>
          <w:szCs w:val="22"/>
        </w:rPr>
      </w:pPr>
      <w:r w:rsidRPr="005B1D0A">
        <w:rPr>
          <w:sz w:val="22"/>
          <w:szCs w:val="22"/>
        </w:rPr>
        <w:t>Reference Number</w:t>
      </w:r>
    </w:p>
    <w:p w14:paraId="37EA8C10" w14:textId="77777777" w:rsidR="005B1D0A" w:rsidRPr="005B1D0A" w:rsidRDefault="005B1D0A" w:rsidP="005B1D0A">
      <w:pPr>
        <w:rPr>
          <w:sz w:val="22"/>
          <w:szCs w:val="22"/>
        </w:rPr>
      </w:pPr>
      <w:r w:rsidRPr="005B1D0A">
        <w:rPr>
          <w:sz w:val="22"/>
          <w:szCs w:val="22"/>
        </w:rPr>
        <w:t>ENV014</w:t>
      </w:r>
    </w:p>
    <w:p w14:paraId="3C0C0B65" w14:textId="77777777" w:rsidR="005B1D0A" w:rsidRPr="005B1D0A" w:rsidRDefault="005B1D0A" w:rsidP="005B1D0A">
      <w:pPr>
        <w:rPr>
          <w:sz w:val="22"/>
          <w:szCs w:val="22"/>
        </w:rPr>
      </w:pPr>
      <w:r w:rsidRPr="005B1D0A">
        <w:rPr>
          <w:sz w:val="22"/>
          <w:szCs w:val="22"/>
        </w:rPr>
        <w:t>Role Title</w:t>
      </w:r>
    </w:p>
    <w:p w14:paraId="351DE368" w14:textId="77777777" w:rsidR="005B1D0A" w:rsidRPr="005B1D0A" w:rsidRDefault="005B1D0A" w:rsidP="005B1D0A">
      <w:pPr>
        <w:rPr>
          <w:sz w:val="22"/>
          <w:szCs w:val="22"/>
        </w:rPr>
      </w:pPr>
      <w:r w:rsidRPr="005B1D0A">
        <w:rPr>
          <w:sz w:val="22"/>
          <w:szCs w:val="22"/>
        </w:rPr>
        <w:t>Grounds Operative I</w:t>
      </w:r>
    </w:p>
    <w:p w14:paraId="56A9CBB8" w14:textId="77777777" w:rsidR="005B1D0A" w:rsidRPr="005B1D0A" w:rsidRDefault="005B1D0A" w:rsidP="005B1D0A">
      <w:pPr>
        <w:rPr>
          <w:sz w:val="22"/>
          <w:szCs w:val="22"/>
        </w:rPr>
      </w:pPr>
      <w:r w:rsidRPr="005B1D0A">
        <w:rPr>
          <w:sz w:val="22"/>
          <w:szCs w:val="22"/>
        </w:rPr>
        <w:t>Directorate</w:t>
      </w:r>
    </w:p>
    <w:p w14:paraId="4AF941DC" w14:textId="77777777" w:rsidR="005B1D0A" w:rsidRPr="005B1D0A" w:rsidRDefault="005B1D0A" w:rsidP="005B1D0A">
      <w:pPr>
        <w:rPr>
          <w:sz w:val="22"/>
          <w:szCs w:val="22"/>
        </w:rPr>
      </w:pPr>
      <w:r w:rsidRPr="005B1D0A">
        <w:rPr>
          <w:sz w:val="22"/>
          <w:szCs w:val="22"/>
        </w:rPr>
        <w:t>Environment and Community</w:t>
      </w:r>
    </w:p>
    <w:p w14:paraId="576083F7" w14:textId="77777777" w:rsidR="005B1D0A" w:rsidRPr="005B1D0A" w:rsidRDefault="005B1D0A" w:rsidP="005B1D0A">
      <w:pPr>
        <w:rPr>
          <w:sz w:val="22"/>
          <w:szCs w:val="22"/>
        </w:rPr>
      </w:pPr>
      <w:r w:rsidRPr="005B1D0A">
        <w:rPr>
          <w:sz w:val="22"/>
          <w:szCs w:val="22"/>
        </w:rPr>
        <w:t>Department</w:t>
      </w:r>
    </w:p>
    <w:p w14:paraId="2CB37BEA" w14:textId="77777777" w:rsidR="005B1D0A" w:rsidRPr="005B1D0A" w:rsidRDefault="005B1D0A" w:rsidP="005B1D0A">
      <w:pPr>
        <w:rPr>
          <w:sz w:val="22"/>
          <w:szCs w:val="22"/>
        </w:rPr>
      </w:pPr>
      <w:r w:rsidRPr="005B1D0A">
        <w:rPr>
          <w:sz w:val="22"/>
          <w:szCs w:val="22"/>
        </w:rPr>
        <w:t>Environment</w:t>
      </w:r>
    </w:p>
    <w:p w14:paraId="7CA58A09" w14:textId="77777777" w:rsidR="005B1D0A" w:rsidRPr="005B1D0A" w:rsidRDefault="005B1D0A" w:rsidP="005B1D0A">
      <w:pPr>
        <w:rPr>
          <w:sz w:val="22"/>
          <w:szCs w:val="22"/>
        </w:rPr>
      </w:pPr>
      <w:r w:rsidRPr="005B1D0A">
        <w:rPr>
          <w:sz w:val="22"/>
          <w:szCs w:val="22"/>
        </w:rPr>
        <w:t>Reports to</w:t>
      </w:r>
    </w:p>
    <w:p w14:paraId="75AD66CA" w14:textId="77777777" w:rsidR="005B1D0A" w:rsidRPr="005B1D0A" w:rsidRDefault="005B1D0A" w:rsidP="005B1D0A">
      <w:pPr>
        <w:rPr>
          <w:sz w:val="22"/>
          <w:szCs w:val="22"/>
        </w:rPr>
      </w:pPr>
      <w:r w:rsidRPr="005B1D0A">
        <w:rPr>
          <w:sz w:val="22"/>
          <w:szCs w:val="22"/>
        </w:rPr>
        <w:t>Chargehand</w:t>
      </w:r>
    </w:p>
    <w:p w14:paraId="184D4667" w14:textId="77777777" w:rsidR="005B1D0A" w:rsidRPr="005B1D0A" w:rsidRDefault="005B1D0A" w:rsidP="005B1D0A">
      <w:pPr>
        <w:rPr>
          <w:sz w:val="22"/>
          <w:szCs w:val="22"/>
        </w:rPr>
      </w:pPr>
      <w:r w:rsidRPr="005B1D0A">
        <w:rPr>
          <w:sz w:val="22"/>
          <w:szCs w:val="22"/>
        </w:rPr>
        <w:t>Role Purpose</w:t>
      </w:r>
    </w:p>
    <w:p w14:paraId="67928A00" w14:textId="77777777" w:rsidR="005B1D0A" w:rsidRPr="005B1D0A" w:rsidRDefault="005B1D0A" w:rsidP="005B1D0A">
      <w:pPr>
        <w:rPr>
          <w:sz w:val="22"/>
          <w:szCs w:val="22"/>
        </w:rPr>
      </w:pPr>
      <w:r w:rsidRPr="005B1D0A">
        <w:rPr>
          <w:sz w:val="22"/>
          <w:szCs w:val="22"/>
        </w:rPr>
        <w:t>To perform grounds maintenance tasks as instructed to deliver well-maintained, safe, and attractive parks, public spaces, cemeteries, and other areas maintained by BCP Council. The role will work as part of a team under the guidance of more senior colleagues.</w:t>
      </w:r>
    </w:p>
    <w:p w14:paraId="7BC4FEC2" w14:textId="77777777" w:rsidR="005B1D0A" w:rsidRPr="005B1D0A" w:rsidRDefault="005B1D0A" w:rsidP="005B1D0A">
      <w:pPr>
        <w:rPr>
          <w:sz w:val="22"/>
          <w:szCs w:val="22"/>
        </w:rPr>
      </w:pPr>
      <w:r w:rsidRPr="005B1D0A">
        <w:rPr>
          <w:sz w:val="22"/>
          <w:szCs w:val="22"/>
        </w:rPr>
        <w:t>Accountabilities</w:t>
      </w:r>
    </w:p>
    <w:p w14:paraId="4F6E53BC" w14:textId="77777777" w:rsidR="005B1D0A" w:rsidRPr="005B1D0A" w:rsidRDefault="005B1D0A" w:rsidP="005B1D0A">
      <w:pPr>
        <w:rPr>
          <w:sz w:val="22"/>
          <w:szCs w:val="22"/>
        </w:rPr>
      </w:pPr>
      <w:r w:rsidRPr="005B1D0A">
        <w:rPr>
          <w:sz w:val="22"/>
          <w:szCs w:val="22"/>
        </w:rPr>
        <w:t>Perform pre-determined basic routine grounds maintenance and cleansing tasks as instructed to deliver a safe, clean, and accessible environment</w:t>
      </w:r>
    </w:p>
    <w:p w14:paraId="568F257E" w14:textId="77777777" w:rsidR="005B1D0A" w:rsidRPr="005B1D0A" w:rsidRDefault="005B1D0A" w:rsidP="005B1D0A">
      <w:pPr>
        <w:rPr>
          <w:sz w:val="22"/>
          <w:szCs w:val="22"/>
        </w:rPr>
      </w:pPr>
      <w:r w:rsidRPr="005B1D0A">
        <w:rPr>
          <w:sz w:val="22"/>
          <w:szCs w:val="22"/>
        </w:rPr>
        <w:t>Assisting with the setting up and taking down of equipment as instructed and help prepare sites for events and activities so that sites are fit for purpose.</w:t>
      </w:r>
    </w:p>
    <w:p w14:paraId="4C9E3694" w14:textId="77777777" w:rsidR="005B1D0A" w:rsidRPr="005B1D0A" w:rsidRDefault="005B1D0A" w:rsidP="005B1D0A">
      <w:pPr>
        <w:rPr>
          <w:sz w:val="22"/>
          <w:szCs w:val="22"/>
        </w:rPr>
      </w:pPr>
      <w:r w:rsidRPr="005B1D0A">
        <w:rPr>
          <w:sz w:val="22"/>
          <w:szCs w:val="22"/>
        </w:rPr>
        <w:t xml:space="preserve">Drive and operate departmental vehicles and operate hand-held and pedestrian machinery such as </w:t>
      </w:r>
      <w:proofErr w:type="spellStart"/>
      <w:r w:rsidRPr="005B1D0A">
        <w:rPr>
          <w:sz w:val="22"/>
          <w:szCs w:val="22"/>
        </w:rPr>
        <w:t>strimmers</w:t>
      </w:r>
      <w:proofErr w:type="spellEnd"/>
      <w:r w:rsidRPr="005B1D0A">
        <w:rPr>
          <w:sz w:val="22"/>
          <w:szCs w:val="22"/>
        </w:rPr>
        <w:t>, blowers, hedge-cutters and pedestrian mowers as required.</w:t>
      </w:r>
    </w:p>
    <w:p w14:paraId="6CA0A381" w14:textId="77777777" w:rsidR="005B1D0A" w:rsidRPr="005B1D0A" w:rsidRDefault="005B1D0A" w:rsidP="005B1D0A">
      <w:pPr>
        <w:rPr>
          <w:sz w:val="22"/>
          <w:szCs w:val="22"/>
        </w:rPr>
      </w:pPr>
      <w:r w:rsidRPr="005B1D0A">
        <w:rPr>
          <w:sz w:val="22"/>
          <w:szCs w:val="22"/>
        </w:rPr>
        <w:t>Carry out necessary checks of equipment and facilities to ensure safety and cleanliness, escalating any issues as required.</w:t>
      </w:r>
    </w:p>
    <w:p w14:paraId="69AD8099" w14:textId="77777777" w:rsidR="005B1D0A" w:rsidRPr="005B1D0A" w:rsidRDefault="005B1D0A" w:rsidP="005B1D0A">
      <w:pPr>
        <w:rPr>
          <w:sz w:val="22"/>
          <w:szCs w:val="22"/>
        </w:rPr>
      </w:pPr>
      <w:r w:rsidRPr="005B1D0A">
        <w:rPr>
          <w:sz w:val="22"/>
          <w:szCs w:val="22"/>
        </w:rPr>
        <w:t>Respond to simple enquiries or questions from members of the public so that they have a positive experience, reporting issues where necessary.</w:t>
      </w:r>
    </w:p>
    <w:p w14:paraId="402B6DC9" w14:textId="77777777" w:rsidR="005B1D0A" w:rsidRPr="005B1D0A" w:rsidRDefault="005B1D0A" w:rsidP="005B1D0A">
      <w:pPr>
        <w:rPr>
          <w:sz w:val="22"/>
          <w:szCs w:val="22"/>
        </w:rPr>
      </w:pPr>
      <w:r w:rsidRPr="005B1D0A">
        <w:rPr>
          <w:sz w:val="22"/>
          <w:szCs w:val="22"/>
        </w:rPr>
        <w:t>Knowledge / Skills / Experience required</w:t>
      </w:r>
    </w:p>
    <w:p w14:paraId="5D1F89B1" w14:textId="77777777" w:rsidR="005B1D0A" w:rsidRPr="005B1D0A" w:rsidRDefault="005B1D0A" w:rsidP="005B1D0A">
      <w:pPr>
        <w:rPr>
          <w:sz w:val="22"/>
          <w:szCs w:val="22"/>
        </w:rPr>
      </w:pPr>
      <w:r w:rsidRPr="005B1D0A">
        <w:rPr>
          <w:sz w:val="22"/>
          <w:szCs w:val="22"/>
        </w:rPr>
        <w:t>NVQ Level 1 in Landscaping, Horticulture, or a related area, or equivalent knowledge and experience.</w:t>
      </w:r>
    </w:p>
    <w:p w14:paraId="1DF224B1" w14:textId="77777777" w:rsidR="005B1D0A" w:rsidRPr="005B1D0A" w:rsidRDefault="005B1D0A" w:rsidP="005B1D0A">
      <w:pPr>
        <w:rPr>
          <w:sz w:val="22"/>
          <w:szCs w:val="22"/>
        </w:rPr>
      </w:pPr>
      <w:r w:rsidRPr="005B1D0A">
        <w:rPr>
          <w:sz w:val="22"/>
          <w:szCs w:val="22"/>
        </w:rPr>
        <w:t>Driving licence, plus relevant NPTC/LANTRA machinery operation certification as required. Pesticide application qualification (PA1, PA6) may also be required for certain roles.</w:t>
      </w:r>
    </w:p>
    <w:p w14:paraId="6D766886" w14:textId="77777777" w:rsidR="005B1D0A" w:rsidRPr="005B1D0A" w:rsidRDefault="005B1D0A" w:rsidP="005B1D0A">
      <w:pPr>
        <w:rPr>
          <w:sz w:val="22"/>
          <w:szCs w:val="22"/>
        </w:rPr>
      </w:pPr>
      <w:r w:rsidRPr="005B1D0A">
        <w:rPr>
          <w:sz w:val="22"/>
          <w:szCs w:val="22"/>
        </w:rPr>
        <w:t>Experience in delivering general grounds maintenance related tasks and operating relevant machinery.</w:t>
      </w:r>
    </w:p>
    <w:p w14:paraId="7294CECB" w14:textId="77777777" w:rsidR="005B1D0A" w:rsidRPr="005B1D0A" w:rsidRDefault="005B1D0A" w:rsidP="005B1D0A">
      <w:pPr>
        <w:rPr>
          <w:sz w:val="22"/>
          <w:szCs w:val="22"/>
        </w:rPr>
      </w:pPr>
      <w:r w:rsidRPr="005B1D0A">
        <w:rPr>
          <w:sz w:val="22"/>
          <w:szCs w:val="22"/>
        </w:rPr>
        <w:t>Ability to communicate clearly and effectively with team members and members of the public.</w:t>
      </w:r>
    </w:p>
    <w:p w14:paraId="51CE3429" w14:textId="77777777" w:rsidR="005B1D0A" w:rsidRPr="005B1D0A" w:rsidRDefault="005B1D0A" w:rsidP="005B1D0A">
      <w:pPr>
        <w:rPr>
          <w:sz w:val="22"/>
          <w:szCs w:val="22"/>
        </w:rPr>
      </w:pPr>
      <w:r w:rsidRPr="005B1D0A">
        <w:rPr>
          <w:sz w:val="22"/>
          <w:szCs w:val="22"/>
        </w:rPr>
        <w:t>Ability to follow instructions to deliver allocated and defined tasks.</w:t>
      </w:r>
    </w:p>
    <w:p w14:paraId="6EB3F0D1" w14:textId="77777777" w:rsidR="005B1D0A" w:rsidRPr="005B1D0A" w:rsidRDefault="005B1D0A" w:rsidP="005B1D0A">
      <w:pPr>
        <w:rPr>
          <w:sz w:val="22"/>
          <w:szCs w:val="22"/>
        </w:rPr>
      </w:pPr>
      <w:r w:rsidRPr="005B1D0A">
        <w:rPr>
          <w:sz w:val="22"/>
          <w:szCs w:val="22"/>
        </w:rPr>
        <w:t>Dimensions of role</w:t>
      </w:r>
    </w:p>
    <w:p w14:paraId="082A7FA9" w14:textId="77777777" w:rsidR="005B1D0A" w:rsidRPr="005B1D0A" w:rsidRDefault="005B1D0A" w:rsidP="005B1D0A">
      <w:pPr>
        <w:rPr>
          <w:sz w:val="22"/>
          <w:szCs w:val="22"/>
        </w:rPr>
      </w:pPr>
      <w:r w:rsidRPr="005B1D0A">
        <w:rPr>
          <w:sz w:val="22"/>
          <w:szCs w:val="22"/>
        </w:rPr>
        <w:lastRenderedPageBreak/>
        <w:t>This role does not have any management responsibilities.</w:t>
      </w:r>
    </w:p>
    <w:p w14:paraId="61702213" w14:textId="77777777" w:rsidR="005B1D0A" w:rsidRPr="005B1D0A" w:rsidRDefault="005B1D0A" w:rsidP="005B1D0A">
      <w:pPr>
        <w:rPr>
          <w:sz w:val="22"/>
          <w:szCs w:val="22"/>
        </w:rPr>
      </w:pPr>
      <w:r w:rsidRPr="005B1D0A">
        <w:rPr>
          <w:sz w:val="22"/>
          <w:szCs w:val="22"/>
        </w:rPr>
        <w:t>This role does not manage any direct budgets.</w:t>
      </w:r>
    </w:p>
    <w:p w14:paraId="25D82F23" w14:textId="77777777" w:rsidR="005B1D0A" w:rsidRPr="005B1D0A" w:rsidRDefault="005B1D0A" w:rsidP="005B1D0A">
      <w:pPr>
        <w:rPr>
          <w:sz w:val="22"/>
          <w:szCs w:val="22"/>
        </w:rPr>
      </w:pPr>
      <w:r w:rsidRPr="005B1D0A">
        <w:rPr>
          <w:sz w:val="22"/>
          <w:szCs w:val="22"/>
        </w:rPr>
        <w:t>The role has limited planning requirements and is concerned with ensuring tasks are completed within a scheduled programme.</w:t>
      </w:r>
    </w:p>
    <w:p w14:paraId="71950B55" w14:textId="77777777" w:rsidR="005B1D0A" w:rsidRPr="005B1D0A" w:rsidRDefault="005B1D0A" w:rsidP="005B1D0A">
      <w:pPr>
        <w:rPr>
          <w:sz w:val="22"/>
          <w:szCs w:val="22"/>
        </w:rPr>
      </w:pPr>
      <w:r w:rsidRPr="005B1D0A">
        <w:rPr>
          <w:sz w:val="22"/>
          <w:szCs w:val="22"/>
        </w:rPr>
        <w:t>Notes</w:t>
      </w:r>
    </w:p>
    <w:p w14:paraId="7DE0AFDD" w14:textId="77777777" w:rsidR="005B1D0A" w:rsidRPr="005B1D0A" w:rsidRDefault="005B1D0A" w:rsidP="005B1D0A">
      <w:pPr>
        <w:rPr>
          <w:sz w:val="22"/>
          <w:szCs w:val="22"/>
        </w:rPr>
      </w:pPr>
      <w:r w:rsidRPr="005B1D0A">
        <w:rPr>
          <w:sz w:val="22"/>
          <w:szCs w:val="22"/>
        </w:rPr>
        <w:t>Date:</w:t>
      </w:r>
    </w:p>
    <w:p w14:paraId="2FC7B862" w14:textId="77777777" w:rsidR="005B1D0A" w:rsidRPr="005B1D0A" w:rsidRDefault="005B1D0A" w:rsidP="005B1D0A">
      <w:pPr>
        <w:rPr>
          <w:sz w:val="22"/>
          <w:szCs w:val="22"/>
        </w:rPr>
      </w:pPr>
      <w:r w:rsidRPr="005B1D0A">
        <w:rPr>
          <w:sz w:val="22"/>
          <w:szCs w:val="22"/>
        </w:rPr>
        <w:t>01/02/2021</w:t>
      </w:r>
    </w:p>
    <w:p w14:paraId="1BF94E43" w14:textId="77777777" w:rsidR="005B1D0A" w:rsidRPr="005B1D0A" w:rsidRDefault="005B1D0A" w:rsidP="005B1D0A">
      <w:pPr>
        <w:rPr>
          <w:sz w:val="22"/>
          <w:szCs w:val="22"/>
        </w:rPr>
      </w:pPr>
      <w:r w:rsidRPr="005B1D0A">
        <w:rPr>
          <w:sz w:val="22"/>
          <w:szCs w:val="22"/>
        </w:rPr>
        <w:t>Working Conditions:</w:t>
      </w:r>
    </w:p>
    <w:p w14:paraId="463C1ED4" w14:textId="77777777" w:rsidR="005B1D0A" w:rsidRPr="005B1D0A" w:rsidRDefault="005B1D0A" w:rsidP="005B1D0A">
      <w:pPr>
        <w:rPr>
          <w:sz w:val="22"/>
          <w:szCs w:val="22"/>
        </w:rPr>
      </w:pPr>
      <w:r w:rsidRPr="005B1D0A">
        <w:rPr>
          <w:sz w:val="22"/>
          <w:szCs w:val="22"/>
        </w:rPr>
        <w:t>Aspects of the role that have a material impact on the nature of the job, once all reasonable actions have been taken to moderate or eliminate them:</w:t>
      </w:r>
    </w:p>
    <w:p w14:paraId="0B779797" w14:textId="77777777" w:rsidR="005B1D0A" w:rsidRPr="005B1D0A" w:rsidRDefault="005B1D0A" w:rsidP="005B1D0A">
      <w:pPr>
        <w:rPr>
          <w:sz w:val="22"/>
          <w:szCs w:val="22"/>
        </w:rPr>
      </w:pPr>
      <w:r w:rsidRPr="005B1D0A">
        <w:rPr>
          <w:sz w:val="22"/>
          <w:szCs w:val="22"/>
        </w:rPr>
        <w:t>In performing grounds maintenance tasks entailing manual labour as well as use of equipment and plant, requiring lifting, bending, pushing/pulling.</w:t>
      </w:r>
    </w:p>
    <w:p w14:paraId="05FF36E7" w14:textId="77777777" w:rsidR="005B1D0A" w:rsidRPr="005B1D0A" w:rsidRDefault="005B1D0A" w:rsidP="005B1D0A">
      <w:pPr>
        <w:rPr>
          <w:sz w:val="22"/>
          <w:szCs w:val="22"/>
        </w:rPr>
      </w:pPr>
      <w:r w:rsidRPr="005B1D0A">
        <w:rPr>
          <w:sz w:val="22"/>
          <w:szCs w:val="22"/>
        </w:rPr>
        <w:t>The role will be walking and standing throughout their shift.</w:t>
      </w:r>
    </w:p>
    <w:p w14:paraId="2AE9F47E" w14:textId="77777777" w:rsidR="005B1D0A" w:rsidRPr="005B1D0A" w:rsidRDefault="005B1D0A" w:rsidP="005B1D0A">
      <w:pPr>
        <w:rPr>
          <w:sz w:val="22"/>
          <w:szCs w:val="22"/>
        </w:rPr>
      </w:pPr>
      <w:r w:rsidRPr="005B1D0A">
        <w:rPr>
          <w:sz w:val="22"/>
          <w:szCs w:val="22"/>
        </w:rPr>
        <w:t>The role is often exposed to unpleasant or hazardous environments through exposure to extremes of noise, moisture, odours, and risk when dealing with hazardous substances such as chemicals and pesticides, with some control over when this happens.</w:t>
      </w:r>
    </w:p>
    <w:p w14:paraId="6C553E91" w14:textId="77777777" w:rsidR="005B1D0A" w:rsidRPr="005B1D0A" w:rsidRDefault="005B1D0A" w:rsidP="005B1D0A">
      <w:pPr>
        <w:rPr>
          <w:sz w:val="22"/>
          <w:szCs w:val="22"/>
        </w:rPr>
      </w:pPr>
      <w:r w:rsidRPr="005B1D0A">
        <w:rPr>
          <w:sz w:val="22"/>
          <w:szCs w:val="22"/>
        </w:rPr>
        <w:t>Work will be performed outside in all weathers.</w:t>
      </w:r>
    </w:p>
    <w:p w14:paraId="1D4E34BE" w14:textId="77777777" w:rsidR="005B1D0A" w:rsidRPr="005B1D0A" w:rsidRDefault="005B1D0A" w:rsidP="005B1D0A">
      <w:pPr>
        <w:rPr>
          <w:sz w:val="22"/>
          <w:szCs w:val="22"/>
        </w:rPr>
      </w:pPr>
      <w:r w:rsidRPr="005B1D0A">
        <w:rPr>
          <w:sz w:val="22"/>
          <w:szCs w:val="22"/>
        </w:rPr>
        <w:t>Role requires concentration when operating equipment/machinery and manoeuvring driving vehicles, to ensure safety.</w:t>
      </w:r>
    </w:p>
    <w:p w14:paraId="5C4A1E6F" w14:textId="77777777" w:rsidR="005B1D0A" w:rsidRPr="005B1D0A" w:rsidRDefault="005B1D0A" w:rsidP="005B1D0A">
      <w:pPr>
        <w:rPr>
          <w:sz w:val="22"/>
          <w:szCs w:val="22"/>
        </w:rPr>
      </w:pPr>
      <w:r w:rsidRPr="005B1D0A">
        <w:rPr>
          <w:sz w:val="22"/>
          <w:szCs w:val="22"/>
        </w:rPr>
        <w:t>Working Arrangements:</w:t>
      </w:r>
    </w:p>
    <w:p w14:paraId="227E781F" w14:textId="77777777" w:rsidR="005B1D0A" w:rsidRPr="005B1D0A" w:rsidRDefault="005B1D0A" w:rsidP="005B1D0A">
      <w:pPr>
        <w:rPr>
          <w:sz w:val="22"/>
          <w:szCs w:val="22"/>
        </w:rPr>
      </w:pPr>
      <w:r w:rsidRPr="005B1D0A">
        <w:rPr>
          <w:sz w:val="22"/>
          <w:szCs w:val="22"/>
        </w:rPr>
        <w:t>No specified working arrangements outside of a normal working pattern.</w:t>
      </w:r>
    </w:p>
    <w:p w14:paraId="76E4DE5E" w14:textId="68D2F109" w:rsidR="00CC3EAD" w:rsidRPr="00E51634" w:rsidRDefault="005B1D0A" w:rsidP="005B1D0A">
      <w:pPr>
        <w:rPr>
          <w:sz w:val="22"/>
          <w:szCs w:val="22"/>
        </w:rPr>
      </w:pPr>
      <w:r w:rsidRPr="005B1D0A">
        <w:rPr>
          <w:sz w:val="22"/>
          <w:szCs w:val="22"/>
        </w:rPr>
        <w:t>Accessibility</w:t>
      </w: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A5F4A"/>
    <w:multiLevelType w:val="multilevel"/>
    <w:tmpl w:val="EF8A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76901"/>
    <w:multiLevelType w:val="multilevel"/>
    <w:tmpl w:val="15B8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1796F"/>
    <w:multiLevelType w:val="multilevel"/>
    <w:tmpl w:val="AF64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D48A6"/>
    <w:multiLevelType w:val="multilevel"/>
    <w:tmpl w:val="0CF2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834201">
    <w:abstractNumId w:val="3"/>
  </w:num>
  <w:num w:numId="2" w16cid:durableId="1442993976">
    <w:abstractNumId w:val="2"/>
  </w:num>
  <w:num w:numId="3" w16cid:durableId="1019156665">
    <w:abstractNumId w:val="0"/>
  </w:num>
  <w:num w:numId="4" w16cid:durableId="54074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0A"/>
    <w:rsid w:val="003576D6"/>
    <w:rsid w:val="00434609"/>
    <w:rsid w:val="005B1D0A"/>
    <w:rsid w:val="00A55558"/>
    <w:rsid w:val="00B61912"/>
    <w:rsid w:val="00CC3EAD"/>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949E"/>
  <w15:chartTrackingRefBased/>
  <w15:docId w15:val="{C2C3DFD8-DEDD-455D-8FA8-58731C26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D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D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1D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1D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1D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1D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1D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D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D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1D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1D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1D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1D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1D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1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D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D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1D0A"/>
    <w:pPr>
      <w:spacing w:before="160"/>
      <w:jc w:val="center"/>
    </w:pPr>
    <w:rPr>
      <w:i/>
      <w:iCs/>
      <w:color w:val="404040" w:themeColor="text1" w:themeTint="BF"/>
    </w:rPr>
  </w:style>
  <w:style w:type="character" w:customStyle="1" w:styleId="QuoteChar">
    <w:name w:val="Quote Char"/>
    <w:basedOn w:val="DefaultParagraphFont"/>
    <w:link w:val="Quote"/>
    <w:uiPriority w:val="29"/>
    <w:rsid w:val="005B1D0A"/>
    <w:rPr>
      <w:i/>
      <w:iCs/>
      <w:color w:val="404040" w:themeColor="text1" w:themeTint="BF"/>
    </w:rPr>
  </w:style>
  <w:style w:type="paragraph" w:styleId="ListParagraph">
    <w:name w:val="List Paragraph"/>
    <w:basedOn w:val="Normal"/>
    <w:uiPriority w:val="34"/>
    <w:qFormat/>
    <w:rsid w:val="005B1D0A"/>
    <w:pPr>
      <w:ind w:left="720"/>
      <w:contextualSpacing/>
    </w:pPr>
  </w:style>
  <w:style w:type="character" w:styleId="IntenseEmphasis">
    <w:name w:val="Intense Emphasis"/>
    <w:basedOn w:val="DefaultParagraphFont"/>
    <w:uiPriority w:val="21"/>
    <w:qFormat/>
    <w:rsid w:val="005B1D0A"/>
    <w:rPr>
      <w:i/>
      <w:iCs/>
      <w:color w:val="0F4761" w:themeColor="accent1" w:themeShade="BF"/>
    </w:rPr>
  </w:style>
  <w:style w:type="paragraph" w:styleId="IntenseQuote">
    <w:name w:val="Intense Quote"/>
    <w:basedOn w:val="Normal"/>
    <w:next w:val="Normal"/>
    <w:link w:val="IntenseQuoteChar"/>
    <w:uiPriority w:val="30"/>
    <w:qFormat/>
    <w:rsid w:val="005B1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D0A"/>
    <w:rPr>
      <w:i/>
      <w:iCs/>
      <w:color w:val="0F4761" w:themeColor="accent1" w:themeShade="BF"/>
    </w:rPr>
  </w:style>
  <w:style w:type="character" w:styleId="IntenseReference">
    <w:name w:val="Intense Reference"/>
    <w:basedOn w:val="DefaultParagraphFont"/>
    <w:uiPriority w:val="32"/>
    <w:qFormat/>
    <w:rsid w:val="005B1D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2492</Characters>
  <Application>Microsoft Office Word</Application>
  <DocSecurity>0</DocSecurity>
  <Lines>58</Lines>
  <Paragraphs>41</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Woodall</dc:creator>
  <cp:keywords/>
  <dc:description/>
  <cp:lastModifiedBy>Simon Woodall</cp:lastModifiedBy>
  <cp:revision>2</cp:revision>
  <dcterms:created xsi:type="dcterms:W3CDTF">2026-02-24T15:48:00Z</dcterms:created>
  <dcterms:modified xsi:type="dcterms:W3CDTF">2026-02-25T14:39:00Z</dcterms:modified>
</cp:coreProperties>
</file>