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A9" w:rsidRPr="00943FB6" w:rsidRDefault="002D15F4" w:rsidP="0095003D">
      <w:pPr>
        <w:rPr>
          <w:noProof/>
          <w:sz w:val="12"/>
          <w:szCs w:val="12"/>
          <w:lang w:eastAsia="en-GB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13C82CED" wp14:editId="01703899">
                <wp:simplePos x="0" y="0"/>
                <wp:positionH relativeFrom="column">
                  <wp:posOffset>3095625</wp:posOffset>
                </wp:positionH>
                <wp:positionV relativeFrom="paragraph">
                  <wp:posOffset>115570</wp:posOffset>
                </wp:positionV>
                <wp:extent cx="3209925" cy="2066925"/>
                <wp:effectExtent l="0" t="0" r="28575" b="28575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2066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0C980"/>
                        </a:solidFill>
                        <a:ln w="25400">
                          <a:solidFill>
                            <a:srgbClr val="009999"/>
                          </a:solidFill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5B3BA7" w:rsidRPr="00FD22EE" w:rsidRDefault="005B3BA7" w:rsidP="005B3BA7">
                            <w:pPr>
                              <w:widowControl w:val="0"/>
                              <w:jc w:val="center"/>
                              <w:rPr>
                                <w:rFonts w:ascii="Arial Rounded MT Bold" w:hAnsi="Arial Rounded MT Bold" w:cstheme="minorHAnsi"/>
                                <w:b/>
                                <w:color w:val="137E7C"/>
                                <w:sz w:val="28"/>
                                <w:szCs w:val="28"/>
                              </w:rPr>
                            </w:pPr>
                            <w:r w:rsidRPr="00FD22EE">
                              <w:rPr>
                                <w:rFonts w:ascii="Arial Rounded MT Bold" w:hAnsi="Arial Rounded MT Bold" w:cstheme="minorHAnsi"/>
                                <w:b/>
                                <w:color w:val="137E7C"/>
                                <w:sz w:val="28"/>
                                <w:szCs w:val="28"/>
                              </w:rPr>
                              <w:t>CPD and Training</w:t>
                            </w:r>
                          </w:p>
                          <w:p w:rsidR="002D15F4" w:rsidRPr="005B3BA7" w:rsidRDefault="002D15F4" w:rsidP="002D15F4">
                            <w:pPr>
                              <w:widowControl w:val="0"/>
                              <w:jc w:val="center"/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Excellent</w:t>
                            </w:r>
                            <w:r w:rsidRPr="005B3BA7"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networking and </w:t>
                            </w:r>
                            <w:r w:rsidRPr="005B3BA7"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training and development opportunities for all staff, from courses</w:t>
                            </w:r>
                            <w:r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and qualifications</w:t>
                            </w:r>
                            <w:r w:rsidRPr="005B3BA7"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to </w:t>
                            </w:r>
                            <w:r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effective appraisal and </w:t>
                            </w:r>
                            <w:r w:rsidRPr="005B3BA7"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internal transfe</w:t>
                            </w:r>
                            <w:r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r and promotional opportunities</w:t>
                            </w:r>
                          </w:p>
                          <w:p w:rsidR="005B3BA7" w:rsidRDefault="005B3BA7" w:rsidP="005B3BA7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5B3BA7" w:rsidRDefault="005B3BA7" w:rsidP="005B3BA7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C82CED" id="Rounded Rectangle 5" o:spid="_x0000_s1026" style="position:absolute;margin-left:243.75pt;margin-top:9.1pt;width:252.75pt;height:162.75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" fillcolor="#e0c980" strokecolor="#099" strokeweight="2pt">
                <v:textbox inset="2.88pt,2.88pt,2.88pt,2.88pt">
                  <w:txbxContent>
                    <w:p w:rsidR="005B3BA7" w:rsidRPr="00FD22EE" w:rsidRDefault="005B3BA7" w:rsidP="005B3BA7">
                      <w:pPr>
                        <w:widowControl w:val="0"/>
                        <w:jc w:val="center"/>
                        <w:rPr>
                          <w:rFonts w:ascii="Arial Rounded MT Bold" w:hAnsi="Arial Rounded MT Bold" w:cstheme="minorHAnsi"/>
                          <w:b/>
                          <w:color w:val="137E7C"/>
                          <w:sz w:val="28"/>
                          <w:szCs w:val="28"/>
                        </w:rPr>
                      </w:pPr>
                      <w:r w:rsidRPr="00FD22EE">
                        <w:rPr>
                          <w:rFonts w:ascii="Arial Rounded MT Bold" w:hAnsi="Arial Rounded MT Bold" w:cstheme="minorHAnsi"/>
                          <w:b/>
                          <w:color w:val="137E7C"/>
                          <w:sz w:val="28"/>
                          <w:szCs w:val="28"/>
                        </w:rPr>
                        <w:t>CPD and Training</w:t>
                      </w:r>
                    </w:p>
                    <w:p w:rsidR="002D15F4" w:rsidRPr="005B3BA7" w:rsidRDefault="002D15F4" w:rsidP="002D15F4">
                      <w:pPr>
                        <w:widowControl w:val="0"/>
                        <w:jc w:val="center"/>
                        <w:rPr>
                          <w:rFonts w:ascii="Arial Rounded MT Bold" w:hAnsi="Arial Rounded MT Bold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 w:cstheme="minorHAnsi"/>
                          <w:color w:val="FFFFFF" w:themeColor="background1"/>
                          <w:sz w:val="28"/>
                          <w:szCs w:val="28"/>
                        </w:rPr>
                        <w:t>Excellent</w:t>
                      </w:r>
                      <w:r w:rsidRPr="005B3BA7">
                        <w:rPr>
                          <w:rFonts w:ascii="Arial Rounded MT Bold" w:hAnsi="Arial Rounded MT Bold" w:cstheme="minorHAns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 w:cstheme="minorHAnsi"/>
                          <w:color w:val="FFFFFF" w:themeColor="background1"/>
                          <w:sz w:val="28"/>
                          <w:szCs w:val="28"/>
                        </w:rPr>
                        <w:t xml:space="preserve">networking and </w:t>
                      </w:r>
                      <w:r w:rsidRPr="005B3BA7">
                        <w:rPr>
                          <w:rFonts w:ascii="Arial Rounded MT Bold" w:hAnsi="Arial Rounded MT Bold" w:cstheme="minorHAnsi"/>
                          <w:color w:val="FFFFFF" w:themeColor="background1"/>
                          <w:sz w:val="28"/>
                          <w:szCs w:val="28"/>
                        </w:rPr>
                        <w:t>training and development opportunities for all staff, from courses</w:t>
                      </w:r>
                      <w:r>
                        <w:rPr>
                          <w:rFonts w:ascii="Arial Rounded MT Bold" w:hAnsi="Arial Rounded MT Bold" w:cstheme="minorHAnsi"/>
                          <w:color w:val="FFFFFF" w:themeColor="background1"/>
                          <w:sz w:val="28"/>
                          <w:szCs w:val="28"/>
                        </w:rPr>
                        <w:t xml:space="preserve"> and qualifications</w:t>
                      </w:r>
                      <w:r w:rsidRPr="005B3BA7">
                        <w:rPr>
                          <w:rFonts w:ascii="Arial Rounded MT Bold" w:hAnsi="Arial Rounded MT Bold" w:cstheme="minorHAnsi"/>
                          <w:color w:val="FFFFFF" w:themeColor="background1"/>
                          <w:sz w:val="28"/>
                          <w:szCs w:val="28"/>
                        </w:rPr>
                        <w:t xml:space="preserve"> to </w:t>
                      </w:r>
                      <w:r>
                        <w:rPr>
                          <w:rFonts w:ascii="Arial Rounded MT Bold" w:hAnsi="Arial Rounded MT Bold" w:cstheme="minorHAnsi"/>
                          <w:color w:val="FFFFFF" w:themeColor="background1"/>
                          <w:sz w:val="28"/>
                          <w:szCs w:val="28"/>
                        </w:rPr>
                        <w:t xml:space="preserve">effective appraisal and </w:t>
                      </w:r>
                      <w:r w:rsidRPr="005B3BA7">
                        <w:rPr>
                          <w:rFonts w:ascii="Arial Rounded MT Bold" w:hAnsi="Arial Rounded MT Bold" w:cstheme="minorHAnsi"/>
                          <w:color w:val="FFFFFF" w:themeColor="background1"/>
                          <w:sz w:val="28"/>
                          <w:szCs w:val="28"/>
                        </w:rPr>
                        <w:t>internal transfe</w:t>
                      </w:r>
                      <w:r>
                        <w:rPr>
                          <w:rFonts w:ascii="Arial Rounded MT Bold" w:hAnsi="Arial Rounded MT Bold" w:cstheme="minorHAnsi"/>
                          <w:color w:val="FFFFFF" w:themeColor="background1"/>
                          <w:sz w:val="28"/>
                          <w:szCs w:val="28"/>
                        </w:rPr>
                        <w:t>r and promotional opportunities</w:t>
                      </w:r>
                    </w:p>
                    <w:p w:rsidR="005B3BA7" w:rsidRDefault="005B3BA7" w:rsidP="005B3BA7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5B3BA7" w:rsidRDefault="005B3BA7" w:rsidP="005B3BA7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B3BA7">
        <w:rPr>
          <w:rFonts w:ascii="Times New Roman" w:hAnsi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115570</wp:posOffset>
                </wp:positionV>
                <wp:extent cx="3209925" cy="2771775"/>
                <wp:effectExtent l="0" t="0" r="28575" b="28575"/>
                <wp:wrapNone/>
                <wp:docPr id="215" name="Rounded 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2771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EC8C4"/>
                        </a:solidFill>
                        <a:ln w="25400">
                          <a:solidFill>
                            <a:srgbClr val="009999"/>
                          </a:solidFill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43FB6" w:rsidRPr="005B3BA7" w:rsidRDefault="00943FB6" w:rsidP="005B3BA7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Fonts w:ascii="Arial Rounded MT Bold" w:hAnsi="Arial Rounded MT Bold" w:cstheme="minorHAnsi"/>
                                <w:b/>
                                <w:bCs/>
                                <w:color w:val="137E7C"/>
                                <w:sz w:val="28"/>
                                <w:szCs w:val="28"/>
                              </w:rPr>
                            </w:pPr>
                            <w:r w:rsidRPr="005B3BA7">
                              <w:rPr>
                                <w:rFonts w:ascii="Arial Rounded MT Bold" w:hAnsi="Arial Rounded MT Bold" w:cstheme="minorHAnsi"/>
                                <w:b/>
                                <w:bCs/>
                                <w:color w:val="137E7C"/>
                                <w:sz w:val="28"/>
                                <w:szCs w:val="28"/>
                              </w:rPr>
                              <w:t>Financial</w:t>
                            </w:r>
                          </w:p>
                          <w:p w:rsidR="00943FB6" w:rsidRPr="005B3BA7" w:rsidRDefault="00943FB6" w:rsidP="00AC7BBB">
                            <w:pPr>
                              <w:widowControl w:val="0"/>
                              <w:jc w:val="center"/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B3BA7"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Competitive Salary</w:t>
                            </w:r>
                          </w:p>
                          <w:p w:rsidR="00AC7BBB" w:rsidRPr="005B3BA7" w:rsidRDefault="00943FB6" w:rsidP="00AC7BBB">
                            <w:pPr>
                              <w:widowControl w:val="0"/>
                              <w:jc w:val="center"/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B3BA7"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Recognising Continuous Service from other </w:t>
                            </w:r>
                            <w:r w:rsidR="002D15F4"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relevant </w:t>
                            </w:r>
                            <w:r w:rsidRPr="005B3BA7"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employment</w:t>
                            </w:r>
                            <w:r w:rsidR="005B3BA7"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:rsidR="00AC7BBB" w:rsidRPr="005B3BA7" w:rsidRDefault="00AC7BBB" w:rsidP="00AC7BBB">
                            <w:pPr>
                              <w:widowControl w:val="0"/>
                              <w:jc w:val="center"/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B3BA7"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  <w:t>Higher than average Pension Contributions</w:t>
                            </w:r>
                            <w:r w:rsidR="002D15F4"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via our Occupational Pension Schemes</w:t>
                            </w:r>
                          </w:p>
                          <w:p w:rsidR="00AC7BBB" w:rsidRPr="005B3BA7" w:rsidRDefault="00AC7BBB" w:rsidP="00AC7BBB">
                            <w:pPr>
                              <w:widowControl w:val="0"/>
                              <w:jc w:val="center"/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B3BA7"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  <w:t>Holiday pay, increasing with service</w:t>
                            </w:r>
                          </w:p>
                          <w:p w:rsidR="00AC7BBB" w:rsidRPr="005B3BA7" w:rsidRDefault="00AC7BBB" w:rsidP="005B3BA7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B3BA7"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Occupational Maternity and Paternity pay</w:t>
                            </w:r>
                          </w:p>
                          <w:p w:rsidR="00AC7BBB" w:rsidRDefault="00AC7BBB" w:rsidP="00AC7BBB">
                            <w:pPr>
                              <w:widowControl w:val="0"/>
                              <w:rPr>
                                <w:rFonts w:ascii="Constantia" w:hAnsi="Constantia" w:cs="Times New Roman"/>
                                <w:sz w:val="19"/>
                                <w:szCs w:val="20"/>
                              </w:rPr>
                            </w:pPr>
                          </w:p>
                          <w:p w:rsidR="00943FB6" w:rsidRPr="009730A9" w:rsidRDefault="00943FB6" w:rsidP="009730A9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943FB6" w:rsidRDefault="00943FB6" w:rsidP="009730A9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AC7BBB" w:rsidRDefault="00AC7BBB" w:rsidP="009730A9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15" o:spid="_x0000_s1027" style="position:absolute;margin-left:-19.5pt;margin-top:9.1pt;width:252.75pt;height:218.2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" fillcolor="#1ec8c4" strokecolor="#099" strokeweight="2pt">
                <v:textbox inset="2.88pt,2.88pt,2.88pt,2.88pt">
                  <w:txbxContent>
                    <w:p w:rsidR="00943FB6" w:rsidRPr="005B3BA7" w:rsidRDefault="00943FB6" w:rsidP="005B3BA7">
                      <w:pPr>
                        <w:widowControl w:val="0"/>
                        <w:spacing w:after="120"/>
                        <w:jc w:val="center"/>
                        <w:rPr>
                          <w:rFonts w:ascii="Arial Rounded MT Bold" w:hAnsi="Arial Rounded MT Bold" w:cstheme="minorHAnsi"/>
                          <w:b/>
                          <w:bCs/>
                          <w:color w:val="137E7C"/>
                          <w:sz w:val="28"/>
                          <w:szCs w:val="28"/>
                        </w:rPr>
                      </w:pPr>
                      <w:r w:rsidRPr="005B3BA7">
                        <w:rPr>
                          <w:rFonts w:ascii="Arial Rounded MT Bold" w:hAnsi="Arial Rounded MT Bold" w:cstheme="minorHAnsi"/>
                          <w:b/>
                          <w:bCs/>
                          <w:color w:val="137E7C"/>
                          <w:sz w:val="28"/>
                          <w:szCs w:val="28"/>
                        </w:rPr>
                        <w:t>Financial</w:t>
                      </w:r>
                    </w:p>
                    <w:p w:rsidR="00943FB6" w:rsidRPr="005B3BA7" w:rsidRDefault="00943FB6" w:rsidP="00AC7BBB">
                      <w:pPr>
                        <w:widowControl w:val="0"/>
                        <w:jc w:val="center"/>
                        <w:rPr>
                          <w:rFonts w:ascii="Arial Rounded MT Bold" w:hAnsi="Arial Rounded MT Bold" w:cstheme="minorHAns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B3BA7">
                        <w:rPr>
                          <w:rFonts w:ascii="Arial Rounded MT Bold" w:hAnsi="Arial Rounded MT Bold" w:cstheme="minorHAnsi"/>
                          <w:color w:val="FFFFFF" w:themeColor="background1"/>
                          <w:sz w:val="24"/>
                          <w:szCs w:val="24"/>
                        </w:rPr>
                        <w:t>Competitive Salary</w:t>
                      </w:r>
                    </w:p>
                    <w:p w:rsidR="00AC7BBB" w:rsidRPr="005B3BA7" w:rsidRDefault="00943FB6" w:rsidP="00AC7BBB">
                      <w:pPr>
                        <w:widowControl w:val="0"/>
                        <w:jc w:val="center"/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B3BA7">
                        <w:rPr>
                          <w:rFonts w:ascii="Arial Rounded MT Bold" w:hAnsi="Arial Rounded MT Bold"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Recognising Continuous Service from other </w:t>
                      </w:r>
                      <w:r w:rsidR="002D15F4">
                        <w:rPr>
                          <w:rFonts w:ascii="Arial Rounded MT Bold" w:hAnsi="Arial Rounded MT Bold"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relevant </w:t>
                      </w:r>
                      <w:r w:rsidRPr="005B3BA7">
                        <w:rPr>
                          <w:rFonts w:ascii="Arial Rounded MT Bold" w:hAnsi="Arial Rounded MT Bold" w:cstheme="minorHAnsi"/>
                          <w:color w:val="FFFFFF" w:themeColor="background1"/>
                          <w:sz w:val="24"/>
                          <w:szCs w:val="24"/>
                        </w:rPr>
                        <w:t>employment</w:t>
                      </w:r>
                      <w:r w:rsidR="005B3BA7">
                        <w:rPr>
                          <w:rFonts w:ascii="Arial Rounded MT Bold" w:hAnsi="Arial Rounded MT Bold" w:cstheme="minorHAnsi"/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</w:p>
                    <w:p w:rsidR="00AC7BBB" w:rsidRPr="005B3BA7" w:rsidRDefault="00AC7BBB" w:rsidP="00AC7BBB">
                      <w:pPr>
                        <w:widowControl w:val="0"/>
                        <w:jc w:val="center"/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B3BA7"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  <w:t>Higher than average Pension Contributions</w:t>
                      </w:r>
                      <w:r w:rsidR="002D15F4"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  <w:t xml:space="preserve"> via our Occupational Pension Schemes</w:t>
                      </w:r>
                    </w:p>
                    <w:p w:rsidR="00AC7BBB" w:rsidRPr="005B3BA7" w:rsidRDefault="00AC7BBB" w:rsidP="00AC7BBB">
                      <w:pPr>
                        <w:widowControl w:val="0"/>
                        <w:jc w:val="center"/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B3BA7"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  <w:t>Holiday pay, increasing with service</w:t>
                      </w:r>
                    </w:p>
                    <w:p w:rsidR="00AC7BBB" w:rsidRPr="005B3BA7" w:rsidRDefault="00AC7BBB" w:rsidP="005B3BA7">
                      <w:pPr>
                        <w:widowControl w:val="0"/>
                        <w:spacing w:after="0"/>
                        <w:jc w:val="center"/>
                        <w:rPr>
                          <w:rFonts w:ascii="Arial Rounded MT Bold" w:hAnsi="Arial Rounded MT Bold" w:cstheme="minorHAns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B3BA7">
                        <w:rPr>
                          <w:rFonts w:ascii="Arial Rounded MT Bold" w:hAnsi="Arial Rounded MT Bold" w:cstheme="minorHAnsi"/>
                          <w:color w:val="FFFFFF" w:themeColor="background1"/>
                          <w:sz w:val="24"/>
                          <w:szCs w:val="24"/>
                        </w:rPr>
                        <w:t>Occupational Maternity and Paternity pay</w:t>
                      </w:r>
                    </w:p>
                    <w:p w:rsidR="00AC7BBB" w:rsidRDefault="00AC7BBB" w:rsidP="00AC7BBB">
                      <w:pPr>
                        <w:widowControl w:val="0"/>
                        <w:rPr>
                          <w:rFonts w:ascii="Constantia" w:hAnsi="Constantia" w:cs="Times New Roman"/>
                          <w:sz w:val="19"/>
                          <w:szCs w:val="20"/>
                        </w:rPr>
                      </w:pPr>
                    </w:p>
                    <w:p w:rsidR="00943FB6" w:rsidRPr="009730A9" w:rsidRDefault="00943FB6" w:rsidP="009730A9">
                      <w:pPr>
                        <w:widowControl w:val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:rsidR="00943FB6" w:rsidRDefault="00943FB6" w:rsidP="009730A9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AC7BBB" w:rsidRDefault="00AC7BBB" w:rsidP="009730A9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471EB" w:rsidRDefault="00C471EB" w:rsidP="0095003D">
      <w:pPr>
        <w:rPr>
          <w:noProof/>
          <w:sz w:val="28"/>
          <w:szCs w:val="28"/>
          <w:lang w:eastAsia="en-GB"/>
        </w:rPr>
      </w:pPr>
    </w:p>
    <w:p w:rsidR="009730A9" w:rsidRDefault="009730A9" w:rsidP="0095003D">
      <w:pPr>
        <w:rPr>
          <w:noProof/>
          <w:sz w:val="28"/>
          <w:szCs w:val="28"/>
          <w:lang w:eastAsia="en-GB"/>
        </w:rPr>
      </w:pPr>
    </w:p>
    <w:p w:rsidR="009730A9" w:rsidRDefault="009730A9" w:rsidP="0095003D">
      <w:pPr>
        <w:rPr>
          <w:noProof/>
          <w:sz w:val="28"/>
          <w:szCs w:val="28"/>
          <w:lang w:eastAsia="en-GB"/>
        </w:rPr>
      </w:pPr>
    </w:p>
    <w:p w:rsidR="009730A9" w:rsidRDefault="009730A9" w:rsidP="0095003D">
      <w:pPr>
        <w:rPr>
          <w:noProof/>
          <w:sz w:val="28"/>
          <w:szCs w:val="28"/>
          <w:lang w:eastAsia="en-GB"/>
        </w:rPr>
      </w:pPr>
    </w:p>
    <w:p w:rsidR="009730A9" w:rsidRDefault="009730A9" w:rsidP="0095003D">
      <w:pPr>
        <w:rPr>
          <w:noProof/>
          <w:sz w:val="28"/>
          <w:szCs w:val="28"/>
          <w:lang w:eastAsia="en-GB"/>
        </w:rPr>
      </w:pPr>
    </w:p>
    <w:p w:rsidR="009730A9" w:rsidRDefault="009730A9" w:rsidP="0095003D">
      <w:pPr>
        <w:rPr>
          <w:noProof/>
          <w:sz w:val="28"/>
          <w:szCs w:val="28"/>
          <w:lang w:eastAsia="en-GB"/>
        </w:rPr>
      </w:pPr>
    </w:p>
    <w:p w:rsidR="009730A9" w:rsidRDefault="005B3BA7" w:rsidP="0095003D">
      <w:pPr>
        <w:rPr>
          <w:noProof/>
          <w:sz w:val="28"/>
          <w:szCs w:val="28"/>
          <w:lang w:eastAsia="en-GB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194310</wp:posOffset>
                </wp:positionV>
                <wp:extent cx="3133725" cy="2324100"/>
                <wp:effectExtent l="0" t="0" r="28575" b="19050"/>
                <wp:wrapNone/>
                <wp:docPr id="213" name="Rounded 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2324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EC8C4"/>
                        </a:solidFill>
                        <a:ln w="25400">
                          <a:solidFill>
                            <a:srgbClr val="009999"/>
                          </a:solidFill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43FB6" w:rsidRPr="005B3BA7" w:rsidRDefault="00943FB6" w:rsidP="00C471EB">
                            <w:pPr>
                              <w:widowControl w:val="0"/>
                              <w:jc w:val="center"/>
                              <w:rPr>
                                <w:rFonts w:ascii="Arial Rounded MT Bold" w:hAnsi="Arial Rounded MT Bold" w:cs="Calibri"/>
                                <w:b/>
                                <w:bCs/>
                                <w:color w:val="137E7C"/>
                                <w:sz w:val="28"/>
                                <w:szCs w:val="28"/>
                              </w:rPr>
                            </w:pPr>
                            <w:r w:rsidRPr="005B3BA7">
                              <w:rPr>
                                <w:rFonts w:ascii="Arial Rounded MT Bold" w:hAnsi="Arial Rounded MT Bold" w:cs="Calibri"/>
                                <w:b/>
                                <w:bCs/>
                                <w:color w:val="137E7C"/>
                                <w:sz w:val="28"/>
                                <w:szCs w:val="28"/>
                              </w:rPr>
                              <w:t>Employee discount schemes</w:t>
                            </w:r>
                          </w:p>
                          <w:p w:rsidR="002D15F4" w:rsidRPr="002D15F4" w:rsidRDefault="002D15F4" w:rsidP="002D15F4">
                            <w:pPr>
                              <w:widowControl w:val="0"/>
                              <w:jc w:val="center"/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D15F4"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  <w:t>Discounted BH Active Membership</w:t>
                            </w:r>
                          </w:p>
                          <w:p w:rsidR="002D15F4" w:rsidRPr="002D15F4" w:rsidRDefault="002D15F4" w:rsidP="002D15F4">
                            <w:pPr>
                              <w:widowControl w:val="0"/>
                              <w:jc w:val="center"/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D15F4"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  <w:t>Discount schemes offering a range of high street, restaurant, holiday, finance and other benefits</w:t>
                            </w:r>
                          </w:p>
                          <w:p w:rsidR="002D15F4" w:rsidRPr="002D15F4" w:rsidRDefault="002D15F4" w:rsidP="002D15F4">
                            <w:pPr>
                              <w:widowControl w:val="0"/>
                              <w:jc w:val="center"/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D15F4"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  <w:t>Cycle and Tech Schemes offering discounted equipment via payroll</w:t>
                            </w:r>
                          </w:p>
                          <w:p w:rsidR="002D15F4" w:rsidRPr="002D15F4" w:rsidRDefault="002D15F4" w:rsidP="002D15F4">
                            <w:pPr>
                              <w:widowControl w:val="0"/>
                              <w:jc w:val="center"/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D15F4"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Free Eye Tests for VDU </w:t>
                            </w:r>
                          </w:p>
                          <w:p w:rsidR="00943FB6" w:rsidRPr="005B3BA7" w:rsidRDefault="00943FB6" w:rsidP="002D15F4">
                            <w:pPr>
                              <w:widowControl w:val="0"/>
                              <w:jc w:val="center"/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13" o:spid="_x0000_s1028" style="position:absolute;margin-left:246pt;margin-top:15.3pt;width:246.75pt;height:183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" fillcolor="#1ec8c4" strokecolor="#099" strokeweight="2pt">
                <v:textbox inset="2.88pt,2.88pt,2.88pt,2.88pt">
                  <w:txbxContent>
                    <w:p w:rsidR="00943FB6" w:rsidRPr="005B3BA7" w:rsidRDefault="00943FB6" w:rsidP="00C471EB">
                      <w:pPr>
                        <w:widowControl w:val="0"/>
                        <w:jc w:val="center"/>
                        <w:rPr>
                          <w:rFonts w:ascii="Arial Rounded MT Bold" w:hAnsi="Arial Rounded MT Bold" w:cs="Calibri"/>
                          <w:b/>
                          <w:bCs/>
                          <w:color w:val="137E7C"/>
                          <w:sz w:val="28"/>
                          <w:szCs w:val="28"/>
                        </w:rPr>
                      </w:pPr>
                      <w:r w:rsidRPr="005B3BA7">
                        <w:rPr>
                          <w:rFonts w:ascii="Arial Rounded MT Bold" w:hAnsi="Arial Rounded MT Bold" w:cs="Calibri"/>
                          <w:b/>
                          <w:bCs/>
                          <w:color w:val="137E7C"/>
                          <w:sz w:val="28"/>
                          <w:szCs w:val="28"/>
                        </w:rPr>
                        <w:t>Employee discount schemes</w:t>
                      </w:r>
                    </w:p>
                    <w:p w:rsidR="002D15F4" w:rsidRPr="002D15F4" w:rsidRDefault="002D15F4" w:rsidP="002D15F4">
                      <w:pPr>
                        <w:widowControl w:val="0"/>
                        <w:jc w:val="center"/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D15F4"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  <w:t>Discounted BH Active Membership</w:t>
                      </w:r>
                    </w:p>
                    <w:p w:rsidR="002D15F4" w:rsidRPr="002D15F4" w:rsidRDefault="002D15F4" w:rsidP="002D15F4">
                      <w:pPr>
                        <w:widowControl w:val="0"/>
                        <w:jc w:val="center"/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D15F4"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  <w:t>Discount schemes offering a range of high street, restaurant, holiday, finance and other benefits</w:t>
                      </w:r>
                    </w:p>
                    <w:p w:rsidR="002D15F4" w:rsidRPr="002D15F4" w:rsidRDefault="002D15F4" w:rsidP="002D15F4">
                      <w:pPr>
                        <w:widowControl w:val="0"/>
                        <w:jc w:val="center"/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D15F4"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  <w:t>Cycle and Tech Schemes offering discounted equipment via payroll</w:t>
                      </w:r>
                    </w:p>
                    <w:p w:rsidR="002D15F4" w:rsidRPr="002D15F4" w:rsidRDefault="002D15F4" w:rsidP="002D15F4">
                      <w:pPr>
                        <w:widowControl w:val="0"/>
                        <w:jc w:val="center"/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D15F4"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  <w:t xml:space="preserve">Free Eye Tests for VDU </w:t>
                      </w:r>
                    </w:p>
                    <w:p w:rsidR="00943FB6" w:rsidRPr="005B3BA7" w:rsidRDefault="00943FB6" w:rsidP="002D15F4">
                      <w:pPr>
                        <w:widowControl w:val="0"/>
                        <w:jc w:val="center"/>
                        <w:rPr>
                          <w:rFonts w:ascii="Arial Rounded MT Bold" w:hAnsi="Arial Rounded MT Bold" w:cs="Calibri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730A9" w:rsidRDefault="009730A9" w:rsidP="0095003D">
      <w:pPr>
        <w:rPr>
          <w:noProof/>
          <w:sz w:val="28"/>
          <w:szCs w:val="28"/>
          <w:lang w:eastAsia="en-GB"/>
        </w:rPr>
      </w:pPr>
    </w:p>
    <w:p w:rsidR="009730A9" w:rsidRDefault="005B3BA7" w:rsidP="0095003D">
      <w:pPr>
        <w:rPr>
          <w:noProof/>
          <w:sz w:val="28"/>
          <w:szCs w:val="28"/>
          <w:lang w:eastAsia="en-GB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217804</wp:posOffset>
                </wp:positionV>
                <wp:extent cx="3209925" cy="1628775"/>
                <wp:effectExtent l="0" t="0" r="28575" b="28575"/>
                <wp:wrapNone/>
                <wp:docPr id="214" name="Rounded 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1628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0C980"/>
                        </a:solidFill>
                        <a:ln w="25400">
                          <a:solidFill>
                            <a:srgbClr val="009999"/>
                          </a:solidFill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43FB6" w:rsidRPr="005B3BA7" w:rsidRDefault="00943FB6" w:rsidP="005B3BA7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Fonts w:ascii="Arial Rounded MT Bold" w:hAnsi="Arial Rounded MT Bold" w:cs="Calibri"/>
                                <w:b/>
                                <w:bCs/>
                                <w:color w:val="137E7C"/>
                                <w:sz w:val="28"/>
                                <w:szCs w:val="28"/>
                              </w:rPr>
                            </w:pPr>
                            <w:r w:rsidRPr="005B3BA7">
                              <w:rPr>
                                <w:rFonts w:ascii="Arial Rounded MT Bold" w:hAnsi="Arial Rounded MT Bold" w:cs="Calibri"/>
                                <w:b/>
                                <w:bCs/>
                                <w:color w:val="137E7C"/>
                                <w:sz w:val="28"/>
                                <w:szCs w:val="28"/>
                              </w:rPr>
                              <w:t>Medical and Wellbeing Support</w:t>
                            </w:r>
                          </w:p>
                          <w:p w:rsidR="00943FB6" w:rsidRPr="005B3BA7" w:rsidRDefault="002D15F4" w:rsidP="002D15F4">
                            <w:pPr>
                              <w:widowControl w:val="0"/>
                              <w:jc w:val="center"/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  <w:t>Free and confidential counselling, physiotherapy,</w:t>
                            </w:r>
                            <w:r w:rsidRPr="005B3BA7"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 w:cs="Calibri"/>
                                <w:color w:val="FFFFFF" w:themeColor="background1"/>
                                <w:sz w:val="24"/>
                                <w:szCs w:val="24"/>
                              </w:rPr>
                              <w:t>weight management support, menopause help, personal training, GP referral service and some private surgical procedures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14" o:spid="_x0000_s1029" style="position:absolute;margin-left:-19.5pt;margin-top:17.15pt;width:252.75pt;height:128.2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" fillcolor="#e0c980" strokecolor="#099" strokeweight="2pt">
                <v:textbox inset="2.88pt,2.88pt,2.88pt,2.88pt">
                  <w:txbxContent>
                    <w:p w:rsidR="00943FB6" w:rsidRPr="005B3BA7" w:rsidRDefault="00943FB6" w:rsidP="005B3BA7">
                      <w:pPr>
                        <w:widowControl w:val="0"/>
                        <w:spacing w:after="120"/>
                        <w:jc w:val="center"/>
                        <w:rPr>
                          <w:rFonts w:ascii="Arial Rounded MT Bold" w:hAnsi="Arial Rounded MT Bold" w:cs="Calibri"/>
                          <w:b/>
                          <w:bCs/>
                          <w:color w:val="137E7C"/>
                          <w:sz w:val="28"/>
                          <w:szCs w:val="28"/>
                        </w:rPr>
                      </w:pPr>
                      <w:r w:rsidRPr="005B3BA7">
                        <w:rPr>
                          <w:rFonts w:ascii="Arial Rounded MT Bold" w:hAnsi="Arial Rounded MT Bold" w:cs="Calibri"/>
                          <w:b/>
                          <w:bCs/>
                          <w:color w:val="137E7C"/>
                          <w:sz w:val="28"/>
                          <w:szCs w:val="28"/>
                        </w:rPr>
                        <w:t>Medical and Wellbeing Support</w:t>
                      </w:r>
                    </w:p>
                    <w:p w:rsidR="00943FB6" w:rsidRPr="005B3BA7" w:rsidRDefault="002D15F4" w:rsidP="002D15F4">
                      <w:pPr>
                        <w:widowControl w:val="0"/>
                        <w:jc w:val="center"/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  <w:t>Free and confidential counselling, physiotherapy,</w:t>
                      </w:r>
                      <w:r w:rsidRPr="005B3BA7"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 w:cs="Calibri"/>
                          <w:color w:val="FFFFFF" w:themeColor="background1"/>
                          <w:sz w:val="24"/>
                          <w:szCs w:val="24"/>
                        </w:rPr>
                        <w:t>weight management support, menopause help, personal training, GP referral service and some private surgical procedures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9730A9" w:rsidRDefault="009730A9" w:rsidP="0095003D">
      <w:pPr>
        <w:rPr>
          <w:noProof/>
          <w:sz w:val="28"/>
          <w:szCs w:val="28"/>
          <w:lang w:eastAsia="en-GB"/>
        </w:rPr>
      </w:pPr>
    </w:p>
    <w:p w:rsidR="009730A9" w:rsidRDefault="009730A9" w:rsidP="0095003D">
      <w:pPr>
        <w:rPr>
          <w:noProof/>
          <w:sz w:val="28"/>
          <w:szCs w:val="28"/>
          <w:lang w:eastAsia="en-GB"/>
        </w:rPr>
      </w:pPr>
    </w:p>
    <w:p w:rsidR="009730A9" w:rsidRDefault="009730A9" w:rsidP="0095003D">
      <w:pPr>
        <w:rPr>
          <w:noProof/>
          <w:sz w:val="28"/>
          <w:szCs w:val="28"/>
          <w:lang w:eastAsia="en-GB"/>
        </w:rPr>
      </w:pPr>
    </w:p>
    <w:p w:rsidR="00943FB6" w:rsidRDefault="00943FB6" w:rsidP="0095003D">
      <w:pPr>
        <w:rPr>
          <w:noProof/>
          <w:sz w:val="28"/>
          <w:szCs w:val="28"/>
          <w:lang w:eastAsia="en-GB"/>
        </w:rPr>
      </w:pPr>
    </w:p>
    <w:p w:rsidR="00943FB6" w:rsidRDefault="00943FB6" w:rsidP="0095003D">
      <w:pPr>
        <w:rPr>
          <w:noProof/>
          <w:sz w:val="28"/>
          <w:szCs w:val="28"/>
          <w:lang w:eastAsia="en-GB"/>
        </w:rPr>
      </w:pPr>
    </w:p>
    <w:p w:rsidR="009730A9" w:rsidRPr="0095003D" w:rsidRDefault="00404685" w:rsidP="0095003D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4038002</wp:posOffset>
            </wp:positionH>
            <wp:positionV relativeFrom="paragraph">
              <wp:posOffset>2289810</wp:posOffset>
            </wp:positionV>
            <wp:extent cx="2038350" cy="614056"/>
            <wp:effectExtent l="0" t="0" r="0" b="0"/>
            <wp:wrapNone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Kaarp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614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58.25pt;margin-top:174.15pt;width:150.75pt;height:60.05pt;z-index:251685888;mso-position-horizontal-relative:text;mso-position-vertical-relative:text;mso-width-relative:page;mso-height-relative:page">
            <v:imagedata r:id="rId8" o:title="EdMutual -logo"/>
          </v:shape>
        </w:pict>
      </w:r>
      <w:r w:rsidR="002D15F4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767080</wp:posOffset>
            </wp:positionH>
            <wp:positionV relativeFrom="paragraph">
              <wp:posOffset>129540</wp:posOffset>
            </wp:positionV>
            <wp:extent cx="1800225" cy="986155"/>
            <wp:effectExtent l="0" t="0" r="9525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GPSbi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15F4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125730</wp:posOffset>
            </wp:positionV>
            <wp:extent cx="2628900" cy="886152"/>
            <wp:effectExtent l="0" t="0" r="0" b="9525"/>
            <wp:wrapNone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TPension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4" r="10951"/>
                    <a:stretch/>
                  </pic:blipFill>
                  <pic:spPr bwMode="auto">
                    <a:xfrm>
                      <a:off x="0" y="0"/>
                      <a:ext cx="2628900" cy="8861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81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5F4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1209040</wp:posOffset>
            </wp:positionV>
            <wp:extent cx="1851660" cy="847725"/>
            <wp:effectExtent l="0" t="0" r="0" b="9525"/>
            <wp:wrapNone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s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00" b="26222"/>
                    <a:stretch/>
                  </pic:blipFill>
                  <pic:spPr bwMode="auto">
                    <a:xfrm>
                      <a:off x="0" y="0"/>
                      <a:ext cx="185166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D15F4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1194435</wp:posOffset>
            </wp:positionV>
            <wp:extent cx="1828800" cy="859790"/>
            <wp:effectExtent l="0" t="0" r="0" b="0"/>
            <wp:wrapNone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Cyclescheme_160451310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15F4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4063365</wp:posOffset>
            </wp:positionH>
            <wp:positionV relativeFrom="paragraph">
              <wp:posOffset>1234440</wp:posOffset>
            </wp:positionV>
            <wp:extent cx="1871345" cy="838200"/>
            <wp:effectExtent l="0" t="0" r="0" b="0"/>
            <wp:wrapNone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techscheme-logo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15F4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2335530</wp:posOffset>
            </wp:positionV>
            <wp:extent cx="1815033" cy="694690"/>
            <wp:effectExtent l="0" t="0" r="0" b="0"/>
            <wp:wrapNone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Specsaver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863" cy="69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EF9"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4BCC8E4F" wp14:editId="017C5168">
            <wp:simplePos x="0" y="0"/>
            <wp:positionH relativeFrom="column">
              <wp:posOffset>-409575</wp:posOffset>
            </wp:positionH>
            <wp:positionV relativeFrom="paragraph">
              <wp:posOffset>3292475</wp:posOffset>
            </wp:positionV>
            <wp:extent cx="6905625" cy="495935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49593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43FB6">
        <w:rPr>
          <w:noProof/>
          <w:sz w:val="28"/>
          <w:szCs w:val="28"/>
          <w:lang w:eastAsia="en-GB"/>
        </w:rPr>
        <w:t xml:space="preserve">       </w:t>
      </w:r>
      <w:bookmarkStart w:id="0" w:name="_GoBack"/>
      <w:bookmarkEnd w:id="0"/>
    </w:p>
    <w:sectPr w:rsidR="009730A9" w:rsidRPr="0095003D" w:rsidSect="0095003D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40" w:right="1133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FB6" w:rsidRDefault="00943FB6" w:rsidP="00AF2705">
      <w:pPr>
        <w:spacing w:after="0" w:line="240" w:lineRule="auto"/>
      </w:pPr>
      <w:r>
        <w:separator/>
      </w:r>
    </w:p>
  </w:endnote>
  <w:endnote w:type="continuationSeparator" w:id="0">
    <w:p w:rsidR="00943FB6" w:rsidRDefault="00943FB6" w:rsidP="00AF2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FB6" w:rsidRPr="008C5E4B" w:rsidRDefault="00943FB6" w:rsidP="00B04787">
    <w:pPr>
      <w:pStyle w:val="Footer"/>
      <w:rPr>
        <w:color w:val="DFC37A"/>
        <w:sz w:val="16"/>
        <w:szCs w:val="16"/>
      </w:rPr>
    </w:pPr>
    <w:r>
      <w:rPr>
        <w:noProof/>
        <w:sz w:val="16"/>
        <w:szCs w:val="16"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3276600</wp:posOffset>
          </wp:positionH>
          <wp:positionV relativeFrom="paragraph">
            <wp:posOffset>102235</wp:posOffset>
          </wp:positionV>
          <wp:extent cx="2797810" cy="224790"/>
          <wp:effectExtent l="0" t="0" r="2540" b="3810"/>
          <wp:wrapNone/>
          <wp:docPr id="202" name="Picture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CLP_Tagline_Lar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8520" cy="224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5E4B">
      <w:rPr>
        <w:noProof/>
        <w:color w:val="DFC37A"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08DA5DF" wp14:editId="65214848">
              <wp:simplePos x="0" y="0"/>
              <wp:positionH relativeFrom="column">
                <wp:posOffset>-9526</wp:posOffset>
              </wp:positionH>
              <wp:positionV relativeFrom="paragraph">
                <wp:posOffset>26670</wp:posOffset>
              </wp:positionV>
              <wp:extent cx="6086475" cy="0"/>
              <wp:effectExtent l="0" t="0" r="2857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rgbClr val="DFC37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E6E500D" id="Straight Connector 2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2.1pt" to="478.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" strokecolor="#dfc37a" strokeweight=".5pt">
              <v:stroke joinstyle="miter"/>
            </v:line>
          </w:pict>
        </mc:Fallback>
      </mc:AlternateContent>
    </w:r>
  </w:p>
  <w:p w:rsidR="00943FB6" w:rsidRPr="00F82CC1" w:rsidRDefault="00943FB6" w:rsidP="00B04787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FB6" w:rsidRPr="008C5E4B" w:rsidRDefault="00943FB6" w:rsidP="00796C92">
    <w:pPr>
      <w:pStyle w:val="Footer"/>
      <w:rPr>
        <w:color w:val="DFC37A"/>
        <w:sz w:val="16"/>
        <w:szCs w:val="16"/>
      </w:rPr>
    </w:pPr>
    <w:r>
      <w:rPr>
        <w:noProof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3110865</wp:posOffset>
          </wp:positionH>
          <wp:positionV relativeFrom="paragraph">
            <wp:posOffset>111760</wp:posOffset>
          </wp:positionV>
          <wp:extent cx="2960491" cy="238125"/>
          <wp:effectExtent l="0" t="0" r="0" b="0"/>
          <wp:wrapNone/>
          <wp:docPr id="206" name="Picture 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CLP_Tagline_Lar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0491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5E4B">
      <w:rPr>
        <w:noProof/>
        <w:color w:val="DFC37A"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08DA5DF" wp14:editId="65214848">
              <wp:simplePos x="0" y="0"/>
              <wp:positionH relativeFrom="column">
                <wp:posOffset>-9526</wp:posOffset>
              </wp:positionH>
              <wp:positionV relativeFrom="paragraph">
                <wp:posOffset>26670</wp:posOffset>
              </wp:positionV>
              <wp:extent cx="6086475" cy="0"/>
              <wp:effectExtent l="0" t="0" r="28575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rgbClr val="DFC37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FDFFD8" id="Straight Connector 6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2.1pt" to="478.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" strokecolor="#dfc37a" strokeweight=".5pt">
              <v:stroke joinstyle="miter"/>
            </v:line>
          </w:pict>
        </mc:Fallback>
      </mc:AlternateContent>
    </w:r>
  </w:p>
  <w:p w:rsidR="00943FB6" w:rsidRPr="00F82CC1" w:rsidRDefault="00943FB6" w:rsidP="00D84B68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FB6" w:rsidRDefault="00943FB6" w:rsidP="00AF2705">
      <w:pPr>
        <w:spacing w:after="0" w:line="240" w:lineRule="auto"/>
      </w:pPr>
      <w:r>
        <w:separator/>
      </w:r>
    </w:p>
  </w:footnote>
  <w:footnote w:type="continuationSeparator" w:id="0">
    <w:p w:rsidR="00943FB6" w:rsidRDefault="00943FB6" w:rsidP="00AF2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FB6" w:rsidRDefault="00404685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02719" o:spid="_x0000_s2059" type="#_x0000_t75" style="position:absolute;margin-left:0;margin-top:0;width:24in;height:16in;z-index:-251654144;mso-position-horizontal:center;mso-position-horizontal-relative:margin;mso-position-vertical:center;mso-position-vertical-relative:margin" o:allowincell="f">
          <v:imagedata r:id="rId1" o:title="Harbourside Learning Partnership_10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FB6" w:rsidRDefault="00943FB6" w:rsidP="00796C9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104A472A" wp14:editId="0C98CB63">
          <wp:simplePos x="0" y="0"/>
          <wp:positionH relativeFrom="column">
            <wp:posOffset>3611880</wp:posOffset>
          </wp:positionH>
          <wp:positionV relativeFrom="paragraph">
            <wp:posOffset>-191135</wp:posOffset>
          </wp:positionV>
          <wp:extent cx="2462530" cy="600075"/>
          <wp:effectExtent l="0" t="0" r="0" b="952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LP_Logo_Lar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253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-904875</wp:posOffset>
          </wp:positionH>
          <wp:positionV relativeFrom="paragraph">
            <wp:posOffset>-440055</wp:posOffset>
          </wp:positionV>
          <wp:extent cx="295275" cy="11148060"/>
          <wp:effectExtent l="0" t="0" r="9525" b="0"/>
          <wp:wrapNone/>
          <wp:docPr id="200" name="Picture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LP_Letterhead_sidepane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704" cy="11239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3120" behindDoc="1" locked="0" layoutInCell="0" allowOverlap="1" wp14:anchorId="41DDCE66" wp14:editId="7543E75C">
          <wp:simplePos x="0" y="0"/>
          <wp:positionH relativeFrom="margin">
            <wp:posOffset>-904875</wp:posOffset>
          </wp:positionH>
          <wp:positionV relativeFrom="margin">
            <wp:posOffset>-903605</wp:posOffset>
          </wp:positionV>
          <wp:extent cx="425450" cy="10747375"/>
          <wp:effectExtent l="0" t="0" r="0" b="0"/>
          <wp:wrapNone/>
          <wp:docPr id="201" name="Picture 201" descr="Test2-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est2-10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4411"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1074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5F4" w:rsidRPr="005B3BA7" w:rsidRDefault="002D15F4" w:rsidP="002D15F4">
    <w:pPr>
      <w:spacing w:after="0" w:line="240" w:lineRule="auto"/>
      <w:rPr>
        <w:rFonts w:ascii="Arial Rounded MT Bold" w:hAnsi="Arial Rounded MT Bold"/>
        <w:b/>
        <w:sz w:val="28"/>
        <w:szCs w:val="28"/>
      </w:rPr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-1019175</wp:posOffset>
          </wp:positionH>
          <wp:positionV relativeFrom="paragraph">
            <wp:posOffset>-469900</wp:posOffset>
          </wp:positionV>
          <wp:extent cx="428619" cy="11402060"/>
          <wp:effectExtent l="0" t="0" r="0" b="0"/>
          <wp:wrapNone/>
          <wp:docPr id="203" name="Picture 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LP_Letterhead_sidepan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19" cy="11402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3614420</wp:posOffset>
          </wp:positionH>
          <wp:positionV relativeFrom="paragraph">
            <wp:posOffset>-127000</wp:posOffset>
          </wp:positionV>
          <wp:extent cx="2462530" cy="600075"/>
          <wp:effectExtent l="0" t="0" r="0" b="9525"/>
          <wp:wrapNone/>
          <wp:docPr id="204" name="Picture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LP_Logo_Larg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253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B3BA7">
      <w:rPr>
        <w:rFonts w:ascii="Arial Rounded MT Bold" w:hAnsi="Arial Rounded MT Bold"/>
        <w:b/>
        <w:noProof/>
        <w:color w:val="137E7C"/>
        <w:sz w:val="40"/>
        <w:szCs w:val="40"/>
        <w:lang w:eastAsia="en-GB"/>
      </w:rPr>
      <w:t>Employee Benefits</w:t>
    </w:r>
  </w:p>
  <w:p w:rsidR="00943FB6" w:rsidRDefault="00943FB6" w:rsidP="003959C9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20A"/>
    <w:multiLevelType w:val="hybridMultilevel"/>
    <w:tmpl w:val="E0A46D62"/>
    <w:lvl w:ilvl="0" w:tplc="23BEA3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337AC"/>
    <w:multiLevelType w:val="hybridMultilevel"/>
    <w:tmpl w:val="0742DCA8"/>
    <w:lvl w:ilvl="0" w:tplc="4B989F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137E7C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BB1346"/>
    <w:multiLevelType w:val="hybridMultilevel"/>
    <w:tmpl w:val="378A2F10"/>
    <w:lvl w:ilvl="0" w:tplc="48344444">
      <w:start w:val="1"/>
      <w:numFmt w:val="decimal"/>
      <w:lvlText w:val="%1."/>
      <w:lvlJc w:val="left"/>
      <w:pPr>
        <w:ind w:left="720" w:hanging="360"/>
      </w:pPr>
      <w:rPr>
        <w:rFonts w:hint="default"/>
        <w:color w:val="00808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90FE0"/>
    <w:multiLevelType w:val="hybridMultilevel"/>
    <w:tmpl w:val="67C0B2B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B989F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37E7C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10B"/>
    <w:multiLevelType w:val="hybridMultilevel"/>
    <w:tmpl w:val="CBBA50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443B8"/>
    <w:multiLevelType w:val="hybridMultilevel"/>
    <w:tmpl w:val="1750D49C"/>
    <w:lvl w:ilvl="0" w:tplc="23BEA3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99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931E9"/>
    <w:multiLevelType w:val="hybridMultilevel"/>
    <w:tmpl w:val="9162C31E"/>
    <w:lvl w:ilvl="0" w:tplc="23BEA3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20C33"/>
    <w:multiLevelType w:val="hybridMultilevel"/>
    <w:tmpl w:val="4126DF16"/>
    <w:lvl w:ilvl="0" w:tplc="48344444">
      <w:start w:val="1"/>
      <w:numFmt w:val="decimal"/>
      <w:lvlText w:val="%1."/>
      <w:lvlJc w:val="left"/>
      <w:pPr>
        <w:ind w:left="720" w:hanging="360"/>
      </w:pPr>
      <w:rPr>
        <w:rFonts w:hint="default"/>
        <w:color w:val="00808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B5E96"/>
    <w:multiLevelType w:val="hybridMultilevel"/>
    <w:tmpl w:val="D8721A56"/>
    <w:lvl w:ilvl="0" w:tplc="48344444">
      <w:start w:val="1"/>
      <w:numFmt w:val="decimal"/>
      <w:lvlText w:val="%1."/>
      <w:lvlJc w:val="left"/>
      <w:pPr>
        <w:ind w:left="1080" w:hanging="360"/>
      </w:pPr>
      <w:rPr>
        <w:rFonts w:hint="default"/>
        <w:color w:val="00808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3F3FB8"/>
    <w:multiLevelType w:val="hybridMultilevel"/>
    <w:tmpl w:val="6EDA0DB4"/>
    <w:lvl w:ilvl="0" w:tplc="23BEA3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D03EE"/>
    <w:multiLevelType w:val="hybridMultilevel"/>
    <w:tmpl w:val="BD4A79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72E2A"/>
    <w:multiLevelType w:val="hybridMultilevel"/>
    <w:tmpl w:val="9A2E86AA"/>
    <w:lvl w:ilvl="0" w:tplc="4B989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E7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C35FE"/>
    <w:multiLevelType w:val="hybridMultilevel"/>
    <w:tmpl w:val="157A2C22"/>
    <w:lvl w:ilvl="0" w:tplc="48344444">
      <w:start w:val="1"/>
      <w:numFmt w:val="decimal"/>
      <w:lvlText w:val="%1."/>
      <w:lvlJc w:val="left"/>
      <w:pPr>
        <w:ind w:left="720" w:hanging="360"/>
      </w:pPr>
      <w:rPr>
        <w:rFonts w:hint="default"/>
        <w:color w:val="00808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F4490"/>
    <w:multiLevelType w:val="hybridMultilevel"/>
    <w:tmpl w:val="20408A46"/>
    <w:lvl w:ilvl="0" w:tplc="23BEA3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249BF"/>
    <w:multiLevelType w:val="hybridMultilevel"/>
    <w:tmpl w:val="B5528C22"/>
    <w:lvl w:ilvl="0" w:tplc="4B989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E7C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2106F"/>
    <w:multiLevelType w:val="hybridMultilevel"/>
    <w:tmpl w:val="3238FB8C"/>
    <w:lvl w:ilvl="0" w:tplc="23BEA3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827F6"/>
    <w:multiLevelType w:val="hybridMultilevel"/>
    <w:tmpl w:val="67A0F4DE"/>
    <w:lvl w:ilvl="0" w:tplc="23BEA3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6567B"/>
    <w:multiLevelType w:val="hybridMultilevel"/>
    <w:tmpl w:val="CA884050"/>
    <w:lvl w:ilvl="0" w:tplc="23BEA31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9999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2B791C"/>
    <w:multiLevelType w:val="hybridMultilevel"/>
    <w:tmpl w:val="DD18A382"/>
    <w:lvl w:ilvl="0" w:tplc="23BEA3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23206"/>
    <w:multiLevelType w:val="hybridMultilevel"/>
    <w:tmpl w:val="794E2E42"/>
    <w:lvl w:ilvl="0" w:tplc="23BEA3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C1A41"/>
    <w:multiLevelType w:val="hybridMultilevel"/>
    <w:tmpl w:val="C96E0C14"/>
    <w:lvl w:ilvl="0" w:tplc="4B989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E7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378E1"/>
    <w:multiLevelType w:val="hybridMultilevel"/>
    <w:tmpl w:val="846C8ED2"/>
    <w:lvl w:ilvl="0" w:tplc="48344444">
      <w:start w:val="1"/>
      <w:numFmt w:val="decimal"/>
      <w:lvlText w:val="%1."/>
      <w:lvlJc w:val="left"/>
      <w:pPr>
        <w:ind w:left="720" w:hanging="360"/>
      </w:pPr>
      <w:rPr>
        <w:rFonts w:hint="default"/>
        <w:color w:val="00808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B43AC"/>
    <w:multiLevelType w:val="hybridMultilevel"/>
    <w:tmpl w:val="DE7E1EAA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F33503"/>
    <w:multiLevelType w:val="hybridMultilevel"/>
    <w:tmpl w:val="D2C0A992"/>
    <w:lvl w:ilvl="0" w:tplc="4B989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E7C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25E39"/>
    <w:multiLevelType w:val="hybridMultilevel"/>
    <w:tmpl w:val="E9363CA4"/>
    <w:lvl w:ilvl="0" w:tplc="48344444">
      <w:start w:val="1"/>
      <w:numFmt w:val="decimal"/>
      <w:lvlText w:val="%1."/>
      <w:lvlJc w:val="left"/>
      <w:pPr>
        <w:ind w:left="720" w:hanging="360"/>
      </w:pPr>
      <w:rPr>
        <w:rFonts w:hint="default"/>
        <w:color w:val="00808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3D2DE5"/>
    <w:multiLevelType w:val="hybridMultilevel"/>
    <w:tmpl w:val="D96C8B4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18098B"/>
    <w:multiLevelType w:val="hybridMultilevel"/>
    <w:tmpl w:val="7F10E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837CC0"/>
    <w:multiLevelType w:val="hybridMultilevel"/>
    <w:tmpl w:val="338E5EC8"/>
    <w:lvl w:ilvl="0" w:tplc="23BEA3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55F00"/>
    <w:multiLevelType w:val="hybridMultilevel"/>
    <w:tmpl w:val="B06C9D6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1940BC"/>
    <w:multiLevelType w:val="hybridMultilevel"/>
    <w:tmpl w:val="3B80F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16608"/>
    <w:multiLevelType w:val="hybridMultilevel"/>
    <w:tmpl w:val="0650694A"/>
    <w:lvl w:ilvl="0" w:tplc="23BEA3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572D3A"/>
    <w:multiLevelType w:val="hybridMultilevel"/>
    <w:tmpl w:val="C9C89172"/>
    <w:lvl w:ilvl="0" w:tplc="23BEA3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9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7"/>
  </w:num>
  <w:num w:numId="5">
    <w:abstractNumId w:val="24"/>
  </w:num>
  <w:num w:numId="6">
    <w:abstractNumId w:val="31"/>
  </w:num>
  <w:num w:numId="7">
    <w:abstractNumId w:val="8"/>
  </w:num>
  <w:num w:numId="8">
    <w:abstractNumId w:val="21"/>
  </w:num>
  <w:num w:numId="9">
    <w:abstractNumId w:val="2"/>
  </w:num>
  <w:num w:numId="10">
    <w:abstractNumId w:val="12"/>
  </w:num>
  <w:num w:numId="11">
    <w:abstractNumId w:val="4"/>
  </w:num>
  <w:num w:numId="12">
    <w:abstractNumId w:val="10"/>
  </w:num>
  <w:num w:numId="13">
    <w:abstractNumId w:val="18"/>
  </w:num>
  <w:num w:numId="14">
    <w:abstractNumId w:val="27"/>
  </w:num>
  <w:num w:numId="15">
    <w:abstractNumId w:val="6"/>
  </w:num>
  <w:num w:numId="16">
    <w:abstractNumId w:val="29"/>
  </w:num>
  <w:num w:numId="17">
    <w:abstractNumId w:val="26"/>
  </w:num>
  <w:num w:numId="18">
    <w:abstractNumId w:val="11"/>
  </w:num>
  <w:num w:numId="19">
    <w:abstractNumId w:val="28"/>
  </w:num>
  <w:num w:numId="20">
    <w:abstractNumId w:val="22"/>
  </w:num>
  <w:num w:numId="21">
    <w:abstractNumId w:val="25"/>
  </w:num>
  <w:num w:numId="22">
    <w:abstractNumId w:val="1"/>
  </w:num>
  <w:num w:numId="23">
    <w:abstractNumId w:val="3"/>
  </w:num>
  <w:num w:numId="24">
    <w:abstractNumId w:val="20"/>
  </w:num>
  <w:num w:numId="25">
    <w:abstractNumId w:val="23"/>
  </w:num>
  <w:num w:numId="26">
    <w:abstractNumId w:val="14"/>
  </w:num>
  <w:num w:numId="27">
    <w:abstractNumId w:val="13"/>
  </w:num>
  <w:num w:numId="28">
    <w:abstractNumId w:val="19"/>
  </w:num>
  <w:num w:numId="29">
    <w:abstractNumId w:val="9"/>
  </w:num>
  <w:num w:numId="30">
    <w:abstractNumId w:val="15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BD"/>
    <w:rsid w:val="00060F65"/>
    <w:rsid w:val="000860E9"/>
    <w:rsid w:val="001060C6"/>
    <w:rsid w:val="001142AF"/>
    <w:rsid w:val="0014192C"/>
    <w:rsid w:val="00143A0C"/>
    <w:rsid w:val="00157EF9"/>
    <w:rsid w:val="001C6F46"/>
    <w:rsid w:val="001D3A05"/>
    <w:rsid w:val="001D5F83"/>
    <w:rsid w:val="001E5139"/>
    <w:rsid w:val="001F0ADE"/>
    <w:rsid w:val="002130B2"/>
    <w:rsid w:val="00276BF4"/>
    <w:rsid w:val="002B5E20"/>
    <w:rsid w:val="002C46D7"/>
    <w:rsid w:val="002D15F4"/>
    <w:rsid w:val="0032655C"/>
    <w:rsid w:val="003959C9"/>
    <w:rsid w:val="003D275F"/>
    <w:rsid w:val="00404685"/>
    <w:rsid w:val="0046666E"/>
    <w:rsid w:val="004814C8"/>
    <w:rsid w:val="004A0A18"/>
    <w:rsid w:val="004A5AC0"/>
    <w:rsid w:val="00514E0C"/>
    <w:rsid w:val="0054741A"/>
    <w:rsid w:val="005760C7"/>
    <w:rsid w:val="005A1136"/>
    <w:rsid w:val="005B3BA7"/>
    <w:rsid w:val="005C43D7"/>
    <w:rsid w:val="005D4435"/>
    <w:rsid w:val="00602E70"/>
    <w:rsid w:val="00720A0C"/>
    <w:rsid w:val="0074069D"/>
    <w:rsid w:val="00776700"/>
    <w:rsid w:val="00782DF1"/>
    <w:rsid w:val="00796C92"/>
    <w:rsid w:val="007A1717"/>
    <w:rsid w:val="007A79A1"/>
    <w:rsid w:val="007E2613"/>
    <w:rsid w:val="00833BFE"/>
    <w:rsid w:val="00884AE9"/>
    <w:rsid w:val="008B6AFC"/>
    <w:rsid w:val="008D4AB7"/>
    <w:rsid w:val="0090731A"/>
    <w:rsid w:val="0091292E"/>
    <w:rsid w:val="00943FB6"/>
    <w:rsid w:val="0095003D"/>
    <w:rsid w:val="0097140D"/>
    <w:rsid w:val="009730A9"/>
    <w:rsid w:val="00974333"/>
    <w:rsid w:val="009778DF"/>
    <w:rsid w:val="0098178F"/>
    <w:rsid w:val="009C11F6"/>
    <w:rsid w:val="009E5F93"/>
    <w:rsid w:val="00AC2019"/>
    <w:rsid w:val="00AC7BBB"/>
    <w:rsid w:val="00AF2705"/>
    <w:rsid w:val="00B04787"/>
    <w:rsid w:val="00B2550E"/>
    <w:rsid w:val="00B256A5"/>
    <w:rsid w:val="00BB7768"/>
    <w:rsid w:val="00BD3AE9"/>
    <w:rsid w:val="00C2727E"/>
    <w:rsid w:val="00C471EB"/>
    <w:rsid w:val="00C950BE"/>
    <w:rsid w:val="00CD21FD"/>
    <w:rsid w:val="00CF2B66"/>
    <w:rsid w:val="00D17C36"/>
    <w:rsid w:val="00D73A1F"/>
    <w:rsid w:val="00D84A0F"/>
    <w:rsid w:val="00D84B68"/>
    <w:rsid w:val="00D867C2"/>
    <w:rsid w:val="00DD7F82"/>
    <w:rsid w:val="00DE33A5"/>
    <w:rsid w:val="00DE452A"/>
    <w:rsid w:val="00E038DD"/>
    <w:rsid w:val="00E27A94"/>
    <w:rsid w:val="00E91476"/>
    <w:rsid w:val="00EE2810"/>
    <w:rsid w:val="00EE7459"/>
    <w:rsid w:val="00F46550"/>
    <w:rsid w:val="00F554F6"/>
    <w:rsid w:val="00FB2E06"/>
    <w:rsid w:val="00FD22EE"/>
    <w:rsid w:val="00FD25BD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,"/>
  <w15:chartTrackingRefBased/>
  <w15:docId w15:val="{36DEEA5E-B8BC-43FD-9248-9EEB5179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705"/>
  </w:style>
  <w:style w:type="paragraph" w:styleId="Footer">
    <w:name w:val="footer"/>
    <w:basedOn w:val="Normal"/>
    <w:link w:val="FooterChar"/>
    <w:uiPriority w:val="99"/>
    <w:unhideWhenUsed/>
    <w:rsid w:val="00AF2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705"/>
  </w:style>
  <w:style w:type="character" w:styleId="Hyperlink">
    <w:name w:val="Hyperlink"/>
    <w:basedOn w:val="DefaultParagraphFont"/>
    <w:uiPriority w:val="99"/>
    <w:unhideWhenUsed/>
    <w:rsid w:val="00AF270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731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20A0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6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13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customXml" Target="../customXml/item1.xml"/><Relationship Id="rId10" Type="http://schemas.openxmlformats.org/officeDocument/2006/relationships/image" Target="media/image4.jp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jpeg"/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18CB80D27BEC40BF26134E4D636DF3" ma:contentTypeVersion="20" ma:contentTypeDescription="Create a new document." ma:contentTypeScope="" ma:versionID="e5a557ed635a21e3638a6f086268997c">
  <xsd:schema xmlns:xsd="http://www.w3.org/2001/XMLSchema" xmlns:xs="http://www.w3.org/2001/XMLSchema" xmlns:p="http://schemas.microsoft.com/office/2006/metadata/properties" xmlns:ns2="2f40e6fe-18d0-4773-a78b-988eb9c5827e" xmlns:ns3="f1a1baf3-8652-454e-815c-e77c5bc3c468" targetNamespace="http://schemas.microsoft.com/office/2006/metadata/properties" ma:root="true" ma:fieldsID="2bb2c809a2a8dc7dd693acbbb8d63e19" ns2:_="" ns3:_="">
    <xsd:import namespace="2f40e6fe-18d0-4773-a78b-988eb9c5827e"/>
    <xsd:import namespace="f1a1baf3-8652-454e-815c-e77c5bc3c4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0e6fe-18d0-4773-a78b-988eb9c58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7" nillable="true" ma:displayName="Tags" ma:internalName="MediaServiceAutoTags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826e102-17ac-411e-95af-e6d3aa9f6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a1baf3-8652-454e-815c-e77c5bc3c46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cf347f-57ca-45d5-8150-3ed3d1b224ce}" ma:internalName="TaxCatchAll" ma:showField="CatchAllData" ma:web="f1a1baf3-8652-454e-815c-e77c5bc3c4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7B8B9E-9BB5-4763-9DEF-8D8B9458D32F}"/>
</file>

<file path=customXml/itemProps2.xml><?xml version="1.0" encoding="utf-8"?>
<ds:datastoreItem xmlns:ds="http://schemas.openxmlformats.org/officeDocument/2006/customXml" ds:itemID="{4B1CBF74-C3B3-49F1-A849-731A72E6DD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Squire</dc:creator>
  <cp:keywords/>
  <dc:description/>
  <cp:lastModifiedBy>Clare I'Anson</cp:lastModifiedBy>
  <cp:revision>7</cp:revision>
  <cp:lastPrinted>2022-05-20T10:48:00Z</cp:lastPrinted>
  <dcterms:created xsi:type="dcterms:W3CDTF">2022-03-14T13:08:00Z</dcterms:created>
  <dcterms:modified xsi:type="dcterms:W3CDTF">2023-04-21T09:10:00Z</dcterms:modified>
</cp:coreProperties>
</file>