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6C561" w14:textId="77777777" w:rsidR="00172FE2" w:rsidRDefault="00172FE2" w:rsidP="00172FE2">
      <w:pPr>
        <w:pStyle w:val="Header"/>
        <w:tabs>
          <w:tab w:val="clear" w:pos="8306"/>
          <w:tab w:val="right" w:pos="8640"/>
        </w:tabs>
        <w:ind w:left="-540" w:right="-234"/>
        <w:jc w:val="center"/>
        <w:rPr>
          <w:rFonts w:ascii="Arial" w:hAnsi="Arial" w:cs="Arial"/>
          <w:b/>
          <w:sz w:val="22"/>
          <w:szCs w:val="22"/>
        </w:rPr>
      </w:pPr>
      <w:r w:rsidRPr="008E0B8D">
        <w:rPr>
          <w:rFonts w:ascii="Arial" w:hAnsi="Arial" w:cs="Arial"/>
          <w:b/>
          <w:sz w:val="22"/>
          <w:szCs w:val="22"/>
        </w:rPr>
        <w:t>JOB DESCRIPTION</w:t>
      </w:r>
    </w:p>
    <w:p w14:paraId="03CEE2B3" w14:textId="77777777" w:rsidR="00172FE2" w:rsidRPr="008E0B8D" w:rsidRDefault="00172FE2" w:rsidP="00172FE2">
      <w:pPr>
        <w:pStyle w:val="Header"/>
        <w:tabs>
          <w:tab w:val="clear" w:pos="8306"/>
          <w:tab w:val="right" w:pos="8640"/>
        </w:tabs>
        <w:ind w:left="-540" w:right="-234"/>
        <w:jc w:val="center"/>
        <w:rPr>
          <w:rFonts w:ascii="Arial" w:hAnsi="Arial" w:cs="Arial"/>
          <w:b/>
          <w:sz w:val="22"/>
          <w:szCs w:val="22"/>
        </w:rPr>
      </w:pPr>
    </w:p>
    <w:p w14:paraId="32DB92F1" w14:textId="77777777" w:rsidR="00172FE2" w:rsidRPr="008E0B8D" w:rsidRDefault="00894336" w:rsidP="00172FE2">
      <w:pPr>
        <w:pStyle w:val="Footer"/>
        <w:tabs>
          <w:tab w:val="clear" w:pos="4153"/>
          <w:tab w:val="clear" w:pos="8306"/>
          <w:tab w:val="right" w:pos="2268"/>
          <w:tab w:val="right" w:pos="8640"/>
        </w:tabs>
        <w:ind w:left="-540" w:right="-234"/>
        <w:rPr>
          <w:rFonts w:ascii="Arial" w:hAnsi="Arial" w:cs="Arial"/>
          <w:b/>
          <w:sz w:val="24"/>
          <w:szCs w:val="24"/>
        </w:rPr>
      </w:pPr>
      <w:r>
        <w:rPr>
          <w:rFonts w:ascii="Arial" w:hAnsi="Arial" w:cs="Arial"/>
          <w:b/>
          <w:sz w:val="24"/>
          <w:szCs w:val="24"/>
        </w:rPr>
        <w:t>Housing Admin Officer</w:t>
      </w:r>
    </w:p>
    <w:p w14:paraId="2CA0FDF2" w14:textId="77777777" w:rsidR="00172FE2" w:rsidRPr="008E0B8D" w:rsidRDefault="00172FE2" w:rsidP="00172FE2">
      <w:pPr>
        <w:pBdr>
          <w:bottom w:val="single" w:sz="12" w:space="1" w:color="auto"/>
        </w:pBdr>
        <w:tabs>
          <w:tab w:val="right" w:pos="8640"/>
        </w:tabs>
        <w:ind w:left="-540" w:right="-234"/>
        <w:jc w:val="right"/>
        <w:rPr>
          <w:rFonts w:ascii="Arial" w:hAnsi="Arial" w:cs="Arial"/>
        </w:rPr>
      </w:pPr>
      <w:r w:rsidRPr="008E0B8D">
        <w:rPr>
          <w:rFonts w:ascii="Arial" w:hAnsi="Arial" w:cs="Arial"/>
        </w:rPr>
        <w:t xml:space="preserve"> </w:t>
      </w:r>
    </w:p>
    <w:p w14:paraId="373AF0F3" w14:textId="77777777" w:rsidR="00172FE2" w:rsidRPr="008E0B8D" w:rsidRDefault="00172FE2" w:rsidP="00172FE2">
      <w:pPr>
        <w:pStyle w:val="Footer"/>
        <w:tabs>
          <w:tab w:val="clear" w:pos="4153"/>
          <w:tab w:val="clear" w:pos="8306"/>
          <w:tab w:val="right" w:pos="2268"/>
          <w:tab w:val="right" w:pos="8640"/>
        </w:tabs>
        <w:ind w:left="-540" w:right="-234"/>
        <w:rPr>
          <w:rFonts w:ascii="Arial" w:hAnsi="Arial" w:cs="Arial"/>
          <w:b/>
          <w:sz w:val="22"/>
          <w:szCs w:val="22"/>
        </w:rPr>
      </w:pPr>
    </w:p>
    <w:p w14:paraId="022A88EA" w14:textId="77777777" w:rsidR="00056A25" w:rsidRPr="00B614C9" w:rsidRDefault="00056A25" w:rsidP="00B614C9">
      <w:pPr>
        <w:pStyle w:val="Heading1"/>
        <w:rPr>
          <w:rFonts w:ascii="Arial" w:hAnsi="Arial" w:cs="Arial"/>
        </w:rPr>
      </w:pPr>
      <w:r w:rsidRPr="00B614C9">
        <w:rPr>
          <w:rFonts w:ascii="Arial" w:hAnsi="Arial" w:cs="Arial"/>
        </w:rPr>
        <w:t xml:space="preserve">Job Description </w:t>
      </w:r>
      <w:r w:rsidRPr="00B614C9">
        <w:rPr>
          <w:rFonts w:ascii="Arial" w:eastAsia="Calibri" w:hAnsi="Arial" w:cs="Arial"/>
          <w:color w:val="000000"/>
          <w:vertAlign w:val="subscript"/>
        </w:rPr>
        <w:t xml:space="preserve"> </w:t>
      </w:r>
    </w:p>
    <w:p w14:paraId="34D32FB5" w14:textId="77777777" w:rsidR="00056A25" w:rsidRPr="00B614C9" w:rsidRDefault="00056A25" w:rsidP="00B614C9">
      <w:pPr>
        <w:ind w:left="14"/>
        <w:rPr>
          <w:rFonts w:ascii="Arial" w:hAnsi="Arial" w:cs="Arial"/>
        </w:rPr>
      </w:pPr>
      <w:r w:rsidRPr="00B614C9">
        <w:rPr>
          <w:rFonts w:ascii="Arial" w:eastAsia="Arial" w:hAnsi="Arial" w:cs="Arial"/>
          <w:b/>
          <w:color w:val="808080"/>
          <w:sz w:val="36"/>
        </w:rPr>
        <w:t xml:space="preserve"> </w:t>
      </w:r>
      <w:r w:rsidRPr="00B614C9">
        <w:rPr>
          <w:rFonts w:ascii="Arial" w:hAnsi="Arial" w:cs="Arial"/>
          <w:sz w:val="36"/>
          <w:vertAlign w:val="subscript"/>
        </w:rPr>
        <w:t xml:space="preserve"> </w:t>
      </w:r>
    </w:p>
    <w:p w14:paraId="24D9FD29" w14:textId="77777777" w:rsidR="00056A25" w:rsidRPr="00B614C9" w:rsidRDefault="00056A25" w:rsidP="00B614C9">
      <w:pPr>
        <w:tabs>
          <w:tab w:val="center" w:pos="2175"/>
        </w:tabs>
        <w:spacing w:after="15"/>
        <w:rPr>
          <w:rFonts w:ascii="Arial" w:hAnsi="Arial" w:cs="Arial"/>
        </w:rPr>
      </w:pPr>
      <w:r w:rsidRPr="00B614C9">
        <w:rPr>
          <w:rFonts w:ascii="Arial" w:eastAsia="Arial" w:hAnsi="Arial" w:cs="Arial"/>
          <w:b/>
          <w:color w:val="808080"/>
          <w:sz w:val="24"/>
        </w:rPr>
        <w:t xml:space="preserve">Role Profile </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 </w:t>
      </w:r>
      <w:r w:rsidRPr="00B614C9">
        <w:rPr>
          <w:rFonts w:ascii="Arial" w:hAnsi="Arial" w:cs="Arial"/>
        </w:rPr>
        <w:t xml:space="preserve"> </w:t>
      </w:r>
    </w:p>
    <w:p w14:paraId="59D1E689" w14:textId="77777777" w:rsidR="00056A25" w:rsidRPr="00B614C9" w:rsidRDefault="00056A25" w:rsidP="00B614C9">
      <w:pPr>
        <w:tabs>
          <w:tab w:val="center" w:pos="2242"/>
        </w:tabs>
        <w:spacing w:after="15"/>
        <w:rPr>
          <w:rFonts w:ascii="Arial" w:hAnsi="Arial" w:cs="Arial"/>
        </w:rPr>
      </w:pPr>
      <w:r w:rsidRPr="00B614C9">
        <w:rPr>
          <w:rFonts w:ascii="Arial" w:eastAsia="Arial" w:hAnsi="Arial" w:cs="Arial"/>
          <w:b/>
          <w:color w:val="808080"/>
          <w:sz w:val="24"/>
        </w:rPr>
        <w:t>Service/Team</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_ </w:t>
      </w:r>
      <w:r w:rsidRPr="00B614C9">
        <w:rPr>
          <w:rFonts w:ascii="Arial" w:hAnsi="Arial" w:cs="Arial"/>
        </w:rPr>
        <w:t xml:space="preserve"> </w:t>
      </w:r>
    </w:p>
    <w:p w14:paraId="6485EB09" w14:textId="77777777" w:rsidR="00056A25" w:rsidRPr="00B614C9" w:rsidRDefault="00056A25" w:rsidP="00B614C9">
      <w:pPr>
        <w:tabs>
          <w:tab w:val="center" w:pos="2242"/>
        </w:tabs>
        <w:spacing w:after="15"/>
        <w:rPr>
          <w:rFonts w:ascii="Arial" w:hAnsi="Arial" w:cs="Arial"/>
        </w:rPr>
      </w:pPr>
      <w:r w:rsidRPr="00B614C9">
        <w:rPr>
          <w:rFonts w:ascii="Arial" w:eastAsia="Arial" w:hAnsi="Arial" w:cs="Arial"/>
          <w:b/>
          <w:color w:val="808080"/>
          <w:sz w:val="24"/>
        </w:rPr>
        <w:t>Reports to</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_ </w:t>
      </w:r>
      <w:r w:rsidRPr="00B614C9">
        <w:rPr>
          <w:rFonts w:ascii="Arial" w:hAnsi="Arial" w:cs="Arial"/>
        </w:rPr>
        <w:t xml:space="preserve"> </w:t>
      </w:r>
    </w:p>
    <w:p w14:paraId="0096AD3D" w14:textId="77777777" w:rsidR="00056A25" w:rsidRPr="00B614C9" w:rsidRDefault="00056A25" w:rsidP="00B614C9">
      <w:pPr>
        <w:tabs>
          <w:tab w:val="center" w:pos="2242"/>
        </w:tabs>
        <w:spacing w:after="15"/>
        <w:rPr>
          <w:rFonts w:ascii="Arial" w:hAnsi="Arial" w:cs="Arial"/>
        </w:rPr>
      </w:pPr>
      <w:r w:rsidRPr="00B614C9">
        <w:rPr>
          <w:rFonts w:ascii="Arial" w:eastAsia="Arial" w:hAnsi="Arial" w:cs="Arial"/>
          <w:b/>
          <w:color w:val="808080"/>
          <w:sz w:val="24"/>
        </w:rPr>
        <w:t>Responsible for</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_ </w:t>
      </w:r>
      <w:r w:rsidRPr="00B614C9">
        <w:rPr>
          <w:rFonts w:ascii="Arial" w:hAnsi="Arial" w:cs="Arial"/>
        </w:rPr>
        <w:t xml:space="preserve"> </w:t>
      </w:r>
    </w:p>
    <w:p w14:paraId="2F809F07" w14:textId="77777777" w:rsidR="00056A25" w:rsidRPr="00B614C9" w:rsidRDefault="00056A25" w:rsidP="00B614C9">
      <w:pPr>
        <w:spacing w:after="15"/>
        <w:ind w:left="9" w:hanging="10"/>
        <w:rPr>
          <w:rFonts w:ascii="Arial" w:hAnsi="Arial" w:cs="Arial"/>
        </w:rPr>
      </w:pPr>
      <w:r w:rsidRPr="00B614C9">
        <w:rPr>
          <w:rFonts w:ascii="Arial" w:eastAsia="Arial" w:hAnsi="Arial" w:cs="Arial"/>
          <w:b/>
          <w:color w:val="808080"/>
          <w:sz w:val="24"/>
        </w:rPr>
        <w:t>Number of posts</w:t>
      </w:r>
      <w:r w:rsidRPr="00B614C9">
        <w:rPr>
          <w:rFonts w:ascii="Arial" w:eastAsia="Arial" w:hAnsi="Arial" w:cs="Arial"/>
          <w:sz w:val="24"/>
        </w:rPr>
        <w:t xml:space="preserve"> </w:t>
      </w:r>
      <w:r w:rsidRPr="00B614C9">
        <w:rPr>
          <w:rFonts w:ascii="Arial" w:hAnsi="Arial" w:cs="Arial"/>
        </w:rPr>
        <w:t xml:space="preserve"> </w:t>
      </w:r>
      <w:r w:rsidRPr="00B614C9">
        <w:rPr>
          <w:rFonts w:ascii="Arial" w:eastAsia="Arial" w:hAnsi="Arial" w:cs="Arial"/>
          <w:sz w:val="24"/>
        </w:rPr>
        <w:t xml:space="preserve">_ </w:t>
      </w:r>
      <w:r w:rsidRPr="00B614C9">
        <w:rPr>
          <w:rFonts w:ascii="Arial" w:hAnsi="Arial" w:cs="Arial"/>
        </w:rPr>
        <w:t xml:space="preserve"> </w:t>
      </w:r>
    </w:p>
    <w:p w14:paraId="7461AD47" w14:textId="77777777" w:rsidR="00056A25" w:rsidRPr="00B614C9" w:rsidRDefault="00056A25" w:rsidP="00B614C9">
      <w:pPr>
        <w:tabs>
          <w:tab w:val="center" w:pos="2242"/>
        </w:tabs>
        <w:spacing w:after="15"/>
        <w:rPr>
          <w:rFonts w:ascii="Arial" w:hAnsi="Arial" w:cs="Arial"/>
        </w:rPr>
      </w:pPr>
      <w:r w:rsidRPr="00B614C9">
        <w:rPr>
          <w:rFonts w:ascii="Arial" w:eastAsia="Arial" w:hAnsi="Arial" w:cs="Arial"/>
          <w:b/>
          <w:color w:val="808080"/>
          <w:sz w:val="24"/>
        </w:rPr>
        <w:t>Post number</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_ </w:t>
      </w:r>
      <w:r w:rsidRPr="00B614C9">
        <w:rPr>
          <w:rFonts w:ascii="Arial" w:hAnsi="Arial" w:cs="Arial"/>
        </w:rPr>
        <w:t xml:space="preserve"> </w:t>
      </w:r>
    </w:p>
    <w:p w14:paraId="62416B0C" w14:textId="77777777" w:rsidR="00056A25" w:rsidRPr="00B614C9" w:rsidRDefault="00056A25" w:rsidP="00B614C9">
      <w:pPr>
        <w:tabs>
          <w:tab w:val="center" w:pos="2242"/>
        </w:tabs>
        <w:spacing w:after="15"/>
        <w:rPr>
          <w:rFonts w:ascii="Arial" w:hAnsi="Arial" w:cs="Arial"/>
        </w:rPr>
      </w:pPr>
      <w:r w:rsidRPr="00B614C9">
        <w:rPr>
          <w:rFonts w:ascii="Arial" w:eastAsia="Arial" w:hAnsi="Arial" w:cs="Arial"/>
          <w:b/>
          <w:color w:val="808080"/>
          <w:sz w:val="24"/>
        </w:rPr>
        <w:t>Career Grade</w:t>
      </w:r>
      <w:r w:rsidRPr="00B614C9">
        <w:rPr>
          <w:rFonts w:ascii="Arial" w:eastAsia="Arial" w:hAnsi="Arial" w:cs="Arial"/>
          <w:sz w:val="24"/>
        </w:rPr>
        <w:t xml:space="preserve"> </w:t>
      </w:r>
      <w:r w:rsidRPr="00B614C9">
        <w:rPr>
          <w:rFonts w:ascii="Arial" w:hAnsi="Arial" w:cs="Arial"/>
        </w:rPr>
        <w:t xml:space="preserve"> </w:t>
      </w:r>
      <w:r w:rsidRPr="00B614C9">
        <w:rPr>
          <w:rFonts w:ascii="Arial" w:hAnsi="Arial" w:cs="Arial"/>
        </w:rPr>
        <w:tab/>
      </w:r>
      <w:r w:rsidRPr="00B614C9">
        <w:rPr>
          <w:rFonts w:ascii="Arial" w:eastAsia="Arial" w:hAnsi="Arial" w:cs="Arial"/>
          <w:sz w:val="24"/>
        </w:rPr>
        <w:t xml:space="preserve">_ </w:t>
      </w:r>
      <w:r w:rsidRPr="00B614C9">
        <w:rPr>
          <w:rFonts w:ascii="Arial" w:hAnsi="Arial" w:cs="Arial"/>
        </w:rPr>
        <w:t xml:space="preserve"> </w:t>
      </w:r>
    </w:p>
    <w:p w14:paraId="725AB48D" w14:textId="77777777" w:rsidR="00172FE2" w:rsidRPr="003016DC" w:rsidRDefault="00172FE2" w:rsidP="00B614C9">
      <w:pPr>
        <w:tabs>
          <w:tab w:val="left" w:pos="2268"/>
          <w:tab w:val="right" w:pos="8640"/>
        </w:tabs>
        <w:ind w:right="-234"/>
        <w:rPr>
          <w:sz w:val="22"/>
          <w:szCs w:val="22"/>
        </w:rPr>
      </w:pPr>
      <w:r w:rsidRPr="00B614C9">
        <w:rPr>
          <w:rFonts w:ascii="Arial" w:hAnsi="Arial" w:cs="Arial"/>
          <w:b/>
          <w:color w:val="808080"/>
          <w:sz w:val="22"/>
          <w:szCs w:val="22"/>
        </w:rPr>
        <w:tab/>
      </w:r>
      <w:r w:rsidRPr="003016DC">
        <w:rPr>
          <w:b/>
          <w:color w:val="808080"/>
          <w:sz w:val="22"/>
          <w:szCs w:val="22"/>
        </w:rPr>
        <w:tab/>
      </w:r>
    </w:p>
    <w:p w14:paraId="1CCD685B" w14:textId="77777777" w:rsidR="00172FE2" w:rsidRPr="008E0B8D" w:rsidRDefault="00172FE2" w:rsidP="00172FE2">
      <w:pPr>
        <w:pStyle w:val="Heading2"/>
        <w:shd w:val="clear" w:color="auto" w:fill="D9D9D9"/>
        <w:tabs>
          <w:tab w:val="right" w:pos="8640"/>
        </w:tabs>
        <w:ind w:left="-540" w:right="-234"/>
        <w:rPr>
          <w:rFonts w:ascii="Trebuchet MS" w:hAnsi="Trebuchet MS"/>
          <w:sz w:val="22"/>
          <w:szCs w:val="22"/>
          <w:u w:val="none"/>
        </w:rPr>
      </w:pPr>
      <w:r w:rsidRPr="008E0B8D">
        <w:rPr>
          <w:rFonts w:ascii="Arial" w:hAnsi="Arial" w:cs="Arial"/>
          <w:sz w:val="22"/>
          <w:szCs w:val="22"/>
          <w:u w:val="none"/>
        </w:rPr>
        <w:t>Job Purpose &amp; Objectives</w:t>
      </w:r>
    </w:p>
    <w:p w14:paraId="0F293611" w14:textId="77777777" w:rsidR="00172FE2" w:rsidRDefault="00172FE2" w:rsidP="00172FE2">
      <w:pPr>
        <w:pStyle w:val="Heading2"/>
        <w:tabs>
          <w:tab w:val="right" w:pos="8640"/>
        </w:tabs>
        <w:ind w:right="-234"/>
        <w:rPr>
          <w:rFonts w:ascii="Trebuchet MS" w:hAnsi="Trebuchet MS"/>
          <w:sz w:val="22"/>
          <w:szCs w:val="22"/>
        </w:rPr>
      </w:pPr>
    </w:p>
    <w:p w14:paraId="3B0BD6D5" w14:textId="77777777" w:rsidR="00894336" w:rsidRPr="00894336" w:rsidRDefault="00894336" w:rsidP="0033407F">
      <w:pPr>
        <w:ind w:left="-567"/>
        <w:jc w:val="both"/>
        <w:rPr>
          <w:rFonts w:ascii="Arial" w:hAnsi="Arial" w:cs="Arial"/>
          <w:sz w:val="24"/>
          <w:szCs w:val="24"/>
          <w:lang w:eastAsia="en-US"/>
        </w:rPr>
      </w:pPr>
      <w:r w:rsidRPr="00894336">
        <w:rPr>
          <w:rFonts w:ascii="Arial" w:hAnsi="Arial" w:cs="Arial"/>
          <w:sz w:val="24"/>
          <w:szCs w:val="24"/>
          <w:lang w:eastAsia="en-US"/>
        </w:rPr>
        <w:t xml:space="preserve">To provide </w:t>
      </w:r>
      <w:r w:rsidR="0033407F">
        <w:rPr>
          <w:rFonts w:ascii="Arial" w:hAnsi="Arial" w:cs="Arial"/>
          <w:sz w:val="24"/>
          <w:szCs w:val="24"/>
          <w:lang w:eastAsia="en-US"/>
        </w:rPr>
        <w:t xml:space="preserve">a comprehensive, effective and efficient </w:t>
      </w:r>
      <w:r w:rsidRPr="00894336">
        <w:rPr>
          <w:rFonts w:ascii="Arial" w:hAnsi="Arial" w:cs="Arial"/>
          <w:sz w:val="24"/>
          <w:szCs w:val="24"/>
          <w:lang w:eastAsia="en-US"/>
        </w:rPr>
        <w:t xml:space="preserve">support </w:t>
      </w:r>
      <w:r w:rsidR="0033407F">
        <w:rPr>
          <w:rFonts w:ascii="Arial" w:hAnsi="Arial" w:cs="Arial"/>
          <w:sz w:val="24"/>
          <w:szCs w:val="24"/>
          <w:lang w:eastAsia="en-US"/>
        </w:rPr>
        <w:t xml:space="preserve">service </w:t>
      </w:r>
      <w:r w:rsidRPr="00894336">
        <w:rPr>
          <w:rFonts w:ascii="Arial" w:hAnsi="Arial" w:cs="Arial"/>
          <w:sz w:val="24"/>
          <w:szCs w:val="24"/>
          <w:lang w:eastAsia="en-US"/>
        </w:rPr>
        <w:t xml:space="preserve">to the Housing </w:t>
      </w:r>
      <w:r w:rsidR="0033407F">
        <w:rPr>
          <w:rFonts w:ascii="Arial" w:hAnsi="Arial" w:cs="Arial"/>
          <w:sz w:val="24"/>
          <w:szCs w:val="24"/>
          <w:lang w:eastAsia="en-US"/>
        </w:rPr>
        <w:t xml:space="preserve">Landlord Services </w:t>
      </w:r>
      <w:r w:rsidRPr="00894336">
        <w:rPr>
          <w:rFonts w:ascii="Arial" w:hAnsi="Arial" w:cs="Arial"/>
          <w:sz w:val="24"/>
          <w:szCs w:val="24"/>
          <w:lang w:eastAsia="en-US"/>
        </w:rPr>
        <w:t xml:space="preserve">team by undertaking </w:t>
      </w:r>
      <w:r w:rsidR="0033407F">
        <w:rPr>
          <w:rFonts w:ascii="Arial" w:hAnsi="Arial" w:cs="Arial"/>
          <w:sz w:val="24"/>
          <w:szCs w:val="24"/>
          <w:lang w:eastAsia="en-US"/>
        </w:rPr>
        <w:t xml:space="preserve">wide range of </w:t>
      </w:r>
      <w:r w:rsidRPr="00894336">
        <w:rPr>
          <w:rFonts w:ascii="Arial" w:hAnsi="Arial" w:cs="Arial"/>
          <w:sz w:val="24"/>
          <w:szCs w:val="24"/>
          <w:lang w:eastAsia="en-US"/>
        </w:rPr>
        <w:t xml:space="preserve">administrative tasks associated with managing the Councils’ housing stock and in the delivery of services to its customers. </w:t>
      </w:r>
    </w:p>
    <w:p w14:paraId="503D8D1C" w14:textId="77777777" w:rsidR="00894336" w:rsidRDefault="00894336" w:rsidP="00894336">
      <w:pPr>
        <w:ind w:left="-567"/>
        <w:rPr>
          <w:rFonts w:ascii="Arial" w:hAnsi="Arial" w:cs="Arial"/>
          <w:sz w:val="24"/>
          <w:szCs w:val="24"/>
          <w:lang w:eastAsia="en-US"/>
        </w:rPr>
      </w:pPr>
    </w:p>
    <w:p w14:paraId="645B3BF1" w14:textId="77777777" w:rsidR="00F6488D" w:rsidRPr="00894336" w:rsidRDefault="00F6488D" w:rsidP="00894336">
      <w:pPr>
        <w:ind w:left="-567"/>
        <w:rPr>
          <w:rFonts w:ascii="Arial" w:hAnsi="Arial" w:cs="Arial"/>
          <w:sz w:val="24"/>
          <w:szCs w:val="24"/>
          <w:lang w:eastAsia="en-US"/>
        </w:rPr>
      </w:pPr>
      <w:r>
        <w:rPr>
          <w:rFonts w:ascii="Arial" w:hAnsi="Arial" w:cs="Arial"/>
          <w:sz w:val="24"/>
          <w:szCs w:val="24"/>
          <w:lang w:eastAsia="en-US"/>
        </w:rPr>
        <w:t xml:space="preserve">To ensure that new tenancy rent accounts have been accurately set up to ensure Housing Benefit </w:t>
      </w:r>
      <w:r w:rsidR="00AE024D">
        <w:rPr>
          <w:rFonts w:ascii="Arial" w:hAnsi="Arial" w:cs="Arial"/>
          <w:sz w:val="24"/>
          <w:szCs w:val="24"/>
          <w:lang w:eastAsia="en-US"/>
        </w:rPr>
        <w:t xml:space="preserve">and rent </w:t>
      </w:r>
      <w:r>
        <w:rPr>
          <w:rFonts w:ascii="Arial" w:hAnsi="Arial" w:cs="Arial"/>
          <w:sz w:val="24"/>
          <w:szCs w:val="24"/>
          <w:lang w:eastAsia="en-US"/>
        </w:rPr>
        <w:t xml:space="preserve">payments are credited to the customer’s account.  </w:t>
      </w:r>
    </w:p>
    <w:p w14:paraId="1B17856A" w14:textId="77777777" w:rsidR="00F6488D" w:rsidRDefault="00F6488D" w:rsidP="00894336">
      <w:pPr>
        <w:ind w:left="-567"/>
        <w:rPr>
          <w:rFonts w:ascii="Arial" w:hAnsi="Arial" w:cs="Arial"/>
          <w:sz w:val="24"/>
          <w:szCs w:val="24"/>
          <w:lang w:eastAsia="en-US"/>
        </w:rPr>
      </w:pPr>
    </w:p>
    <w:p w14:paraId="7065E675" w14:textId="77777777" w:rsidR="0033407F" w:rsidRDefault="0033407F" w:rsidP="00894336">
      <w:pPr>
        <w:ind w:left="-567"/>
        <w:rPr>
          <w:rFonts w:ascii="Arial" w:hAnsi="Arial" w:cs="Arial"/>
          <w:sz w:val="24"/>
          <w:szCs w:val="24"/>
          <w:lang w:eastAsia="en-US"/>
        </w:rPr>
      </w:pPr>
      <w:r>
        <w:rPr>
          <w:rFonts w:ascii="Arial" w:hAnsi="Arial" w:cs="Arial"/>
          <w:sz w:val="24"/>
          <w:szCs w:val="24"/>
          <w:lang w:eastAsia="en-US"/>
        </w:rPr>
        <w:t>Effect all tenancy changes via Northgate (Housing’s information management system) to ensure that tenancy records are kept up to date and that tenancy changes are made in a timely manner and accurately to process refunds and set up methods of payment.</w:t>
      </w:r>
    </w:p>
    <w:p w14:paraId="10470421" w14:textId="77777777" w:rsidR="0033407F" w:rsidRDefault="0033407F" w:rsidP="00894336">
      <w:pPr>
        <w:ind w:left="-567"/>
        <w:rPr>
          <w:rFonts w:ascii="Arial" w:hAnsi="Arial" w:cs="Arial"/>
          <w:sz w:val="24"/>
          <w:szCs w:val="24"/>
          <w:lang w:eastAsia="en-US"/>
        </w:rPr>
      </w:pPr>
    </w:p>
    <w:p w14:paraId="0F760F94" w14:textId="77777777" w:rsidR="002D0724" w:rsidRPr="002D0724" w:rsidRDefault="002D0724" w:rsidP="002D0724">
      <w:pPr>
        <w:jc w:val="both"/>
        <w:rPr>
          <w:sz w:val="22"/>
          <w:szCs w:val="22"/>
          <w:lang w:eastAsia="en-US"/>
        </w:rPr>
      </w:pPr>
    </w:p>
    <w:p w14:paraId="3F404CF9" w14:textId="01EF4679" w:rsidR="00172FE2" w:rsidRPr="008E0B8D" w:rsidRDefault="006D3E7D" w:rsidP="003F4C47">
      <w:pPr>
        <w:pStyle w:val="Heading2"/>
        <w:shd w:val="clear" w:color="auto" w:fill="D9D9D9"/>
        <w:tabs>
          <w:tab w:val="right" w:pos="8640"/>
        </w:tabs>
        <w:ind w:right="-234" w:hanging="567"/>
        <w:rPr>
          <w:rFonts w:ascii="Arial" w:hAnsi="Arial" w:cs="Arial"/>
          <w:sz w:val="22"/>
          <w:szCs w:val="22"/>
          <w:u w:val="none"/>
        </w:rPr>
      </w:pPr>
      <w:r>
        <w:rPr>
          <w:rFonts w:ascii="Arial" w:hAnsi="Arial" w:cs="Arial"/>
          <w:sz w:val="22"/>
          <w:szCs w:val="22"/>
          <w:u w:val="none"/>
        </w:rPr>
        <w:t>Key</w:t>
      </w:r>
      <w:r w:rsidR="00172FE2" w:rsidRPr="008E0B8D">
        <w:rPr>
          <w:rFonts w:ascii="Arial" w:hAnsi="Arial" w:cs="Arial"/>
          <w:sz w:val="22"/>
          <w:szCs w:val="22"/>
          <w:u w:val="none"/>
        </w:rPr>
        <w:t xml:space="preserve"> Responsibilities</w:t>
      </w:r>
    </w:p>
    <w:p w14:paraId="20D5CCBE" w14:textId="77777777" w:rsidR="004741D1" w:rsidRPr="002D0724" w:rsidRDefault="004741D1" w:rsidP="003F4C47">
      <w:pPr>
        <w:ind w:hanging="567"/>
        <w:rPr>
          <w:sz w:val="22"/>
          <w:szCs w:val="22"/>
        </w:rPr>
      </w:pPr>
    </w:p>
    <w:p w14:paraId="451C5829" w14:textId="77777777" w:rsidR="00F6488D" w:rsidRDefault="00F6488D"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ensure new tenancy rent accounts have been accurately set up to ensure Housing Benefit payments interface via Northgate (Housing) and Civica (Benefits)</w:t>
      </w:r>
      <w:r w:rsidR="009302B9">
        <w:rPr>
          <w:rFonts w:ascii="Arial" w:hAnsi="Arial" w:cs="Arial"/>
          <w:sz w:val="24"/>
          <w:szCs w:val="24"/>
        </w:rPr>
        <w:t>.</w:t>
      </w:r>
    </w:p>
    <w:p w14:paraId="6B6EED24" w14:textId="77777777" w:rsidR="0033407F" w:rsidRDefault="0033407F" w:rsidP="003F4C47">
      <w:pPr>
        <w:pStyle w:val="ListParagraph"/>
        <w:ind w:left="0" w:hanging="567"/>
        <w:jc w:val="both"/>
        <w:rPr>
          <w:rFonts w:ascii="Arial" w:hAnsi="Arial" w:cs="Arial"/>
          <w:sz w:val="24"/>
          <w:szCs w:val="24"/>
        </w:rPr>
      </w:pPr>
    </w:p>
    <w:p w14:paraId="198C6C86" w14:textId="77777777" w:rsidR="0033407F" w:rsidRDefault="0033407F"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ensure all tenancy changes have been effected accurately</w:t>
      </w:r>
      <w:r w:rsidR="003F4C47">
        <w:rPr>
          <w:rFonts w:ascii="Arial" w:hAnsi="Arial" w:cs="Arial"/>
          <w:sz w:val="24"/>
          <w:szCs w:val="24"/>
        </w:rPr>
        <w:t xml:space="preserve"> and in a timely manner via Northgate</w:t>
      </w:r>
      <w:r>
        <w:rPr>
          <w:rFonts w:ascii="Arial" w:hAnsi="Arial" w:cs="Arial"/>
          <w:sz w:val="24"/>
          <w:szCs w:val="24"/>
        </w:rPr>
        <w:t>.</w:t>
      </w:r>
    </w:p>
    <w:p w14:paraId="3B2C20A1" w14:textId="77777777" w:rsidR="009302B9" w:rsidRDefault="009302B9" w:rsidP="003F4C47">
      <w:pPr>
        <w:pStyle w:val="ListParagraph"/>
        <w:ind w:left="0" w:hanging="567"/>
        <w:jc w:val="both"/>
        <w:rPr>
          <w:rFonts w:ascii="Arial" w:hAnsi="Arial" w:cs="Arial"/>
          <w:sz w:val="24"/>
          <w:szCs w:val="24"/>
        </w:rPr>
      </w:pPr>
    </w:p>
    <w:p w14:paraId="26EC9310" w14:textId="77777777" w:rsidR="000D2EFF" w:rsidRDefault="009302B9"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 xml:space="preserve">To produce the weekly tenancy changes on Northgate and distribute these changes to other departments. </w:t>
      </w:r>
      <w:r w:rsidR="0033407F">
        <w:rPr>
          <w:rFonts w:ascii="Arial" w:hAnsi="Arial" w:cs="Arial"/>
          <w:sz w:val="24"/>
          <w:szCs w:val="24"/>
        </w:rPr>
        <w:t xml:space="preserve"> </w:t>
      </w:r>
      <w:r>
        <w:rPr>
          <w:rFonts w:ascii="Arial" w:hAnsi="Arial" w:cs="Arial"/>
          <w:sz w:val="24"/>
          <w:szCs w:val="24"/>
        </w:rPr>
        <w:t xml:space="preserve">It is important the Revenues and Benefits department </w:t>
      </w:r>
      <w:r w:rsidR="0078788D">
        <w:rPr>
          <w:rFonts w:ascii="Arial" w:hAnsi="Arial" w:cs="Arial"/>
          <w:sz w:val="24"/>
          <w:szCs w:val="24"/>
        </w:rPr>
        <w:t xml:space="preserve">are made aware of these changes asap in order that Housing Benefit new claims can be set up and payments made to the rent account.  </w:t>
      </w:r>
    </w:p>
    <w:p w14:paraId="5CD286BB" w14:textId="77777777" w:rsidR="000D2EFF" w:rsidRPr="000D2EFF" w:rsidRDefault="000D2EFF" w:rsidP="003F4C47">
      <w:pPr>
        <w:pStyle w:val="ListParagraph"/>
        <w:ind w:left="0" w:hanging="567"/>
        <w:rPr>
          <w:rFonts w:ascii="Arial" w:hAnsi="Arial" w:cs="Arial"/>
          <w:sz w:val="24"/>
          <w:szCs w:val="24"/>
        </w:rPr>
      </w:pPr>
    </w:p>
    <w:p w14:paraId="13879D70" w14:textId="77777777" w:rsidR="00710C82" w:rsidRDefault="000D2EFF"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Distribution of Rent changes letters</w:t>
      </w:r>
      <w:r w:rsidR="0033407F">
        <w:rPr>
          <w:rFonts w:ascii="Arial" w:hAnsi="Arial" w:cs="Arial"/>
          <w:sz w:val="24"/>
          <w:szCs w:val="24"/>
        </w:rPr>
        <w:t xml:space="preserve"> for </w:t>
      </w:r>
      <w:r>
        <w:rPr>
          <w:rFonts w:ascii="Arial" w:hAnsi="Arial" w:cs="Arial"/>
          <w:sz w:val="24"/>
          <w:szCs w:val="24"/>
        </w:rPr>
        <w:t>new and existing customers</w:t>
      </w:r>
      <w:r w:rsidR="00605644">
        <w:rPr>
          <w:rFonts w:ascii="Arial" w:hAnsi="Arial" w:cs="Arial"/>
          <w:sz w:val="24"/>
          <w:szCs w:val="24"/>
        </w:rPr>
        <w:t>.</w:t>
      </w:r>
      <w:r w:rsidR="00710C82">
        <w:rPr>
          <w:rFonts w:ascii="Arial" w:hAnsi="Arial" w:cs="Arial"/>
          <w:sz w:val="24"/>
          <w:szCs w:val="24"/>
        </w:rPr>
        <w:t xml:space="preserve">  Set up and arrange the distribution of the Quarterly Rent Statements and deal with any enquiries as a result of this.</w:t>
      </w:r>
    </w:p>
    <w:p w14:paraId="54AF7B92" w14:textId="77777777" w:rsidR="000D2EFF" w:rsidRPr="000D2EFF" w:rsidRDefault="000D2EFF" w:rsidP="003F4C47">
      <w:pPr>
        <w:pStyle w:val="ListParagraph"/>
        <w:ind w:left="0" w:hanging="567"/>
        <w:jc w:val="both"/>
        <w:rPr>
          <w:rFonts w:ascii="Arial" w:hAnsi="Arial" w:cs="Arial"/>
          <w:sz w:val="24"/>
          <w:szCs w:val="24"/>
        </w:rPr>
      </w:pPr>
    </w:p>
    <w:p w14:paraId="6B247E7B" w14:textId="77777777" w:rsidR="007D2F4D" w:rsidRPr="003F4C47" w:rsidRDefault="000D2EFF" w:rsidP="003F4C47">
      <w:pPr>
        <w:pStyle w:val="ListParagraph"/>
        <w:numPr>
          <w:ilvl w:val="0"/>
          <w:numId w:val="2"/>
        </w:numPr>
        <w:ind w:left="0" w:hanging="567"/>
        <w:jc w:val="both"/>
        <w:rPr>
          <w:rFonts w:ascii="Arial" w:hAnsi="Arial" w:cs="Arial"/>
          <w:sz w:val="24"/>
          <w:szCs w:val="24"/>
        </w:rPr>
      </w:pPr>
      <w:r w:rsidRPr="003F4C47">
        <w:rPr>
          <w:rFonts w:ascii="Arial" w:hAnsi="Arial" w:cs="Arial"/>
          <w:sz w:val="24"/>
          <w:szCs w:val="24"/>
        </w:rPr>
        <w:t>Set</w:t>
      </w:r>
      <w:r w:rsidR="00710C82" w:rsidRPr="003F4C47">
        <w:rPr>
          <w:rFonts w:ascii="Arial" w:hAnsi="Arial" w:cs="Arial"/>
          <w:sz w:val="24"/>
          <w:szCs w:val="24"/>
        </w:rPr>
        <w:t xml:space="preserve"> </w:t>
      </w:r>
      <w:r w:rsidRPr="003F4C47">
        <w:rPr>
          <w:rFonts w:ascii="Arial" w:hAnsi="Arial" w:cs="Arial"/>
          <w:sz w:val="24"/>
          <w:szCs w:val="24"/>
        </w:rPr>
        <w:t xml:space="preserve">up of Direct </w:t>
      </w:r>
      <w:r w:rsidR="00A5747F" w:rsidRPr="003F4C47">
        <w:rPr>
          <w:rFonts w:ascii="Arial" w:hAnsi="Arial" w:cs="Arial"/>
          <w:sz w:val="24"/>
          <w:szCs w:val="24"/>
        </w:rPr>
        <w:t>D</w:t>
      </w:r>
      <w:r w:rsidRPr="003F4C47">
        <w:rPr>
          <w:rFonts w:ascii="Arial" w:hAnsi="Arial" w:cs="Arial"/>
          <w:sz w:val="24"/>
          <w:szCs w:val="24"/>
        </w:rPr>
        <w:t>ebit payments on Northgate</w:t>
      </w:r>
      <w:r w:rsidR="0033407F" w:rsidRPr="003F4C47">
        <w:rPr>
          <w:rFonts w:ascii="Arial" w:hAnsi="Arial" w:cs="Arial"/>
          <w:sz w:val="24"/>
          <w:szCs w:val="24"/>
        </w:rPr>
        <w:t xml:space="preserve"> and </w:t>
      </w:r>
      <w:r w:rsidR="001B2738" w:rsidRPr="003F4C47">
        <w:rPr>
          <w:rFonts w:ascii="Arial" w:hAnsi="Arial" w:cs="Arial"/>
          <w:sz w:val="24"/>
          <w:szCs w:val="24"/>
        </w:rPr>
        <w:t>reconcile Direct Debit payments.</w:t>
      </w:r>
      <w:r w:rsidR="003F4C47" w:rsidRPr="003F4C47">
        <w:rPr>
          <w:rFonts w:ascii="Arial" w:hAnsi="Arial" w:cs="Arial"/>
          <w:sz w:val="24"/>
          <w:szCs w:val="24"/>
        </w:rPr>
        <w:t xml:space="preserve">  </w:t>
      </w:r>
      <w:r w:rsidR="007D2F4D" w:rsidRPr="003F4C47">
        <w:rPr>
          <w:rFonts w:ascii="Arial" w:hAnsi="Arial" w:cs="Arial"/>
          <w:sz w:val="24"/>
          <w:szCs w:val="24"/>
        </w:rPr>
        <w:t>Production and setting up of Rent Account payment cards</w:t>
      </w:r>
      <w:r w:rsidR="003F4C47" w:rsidRPr="003F4C47">
        <w:rPr>
          <w:rFonts w:ascii="Arial" w:hAnsi="Arial" w:cs="Arial"/>
          <w:sz w:val="24"/>
          <w:szCs w:val="24"/>
        </w:rPr>
        <w:t xml:space="preserve"> and </w:t>
      </w:r>
      <w:r w:rsidR="003F4C47">
        <w:rPr>
          <w:rFonts w:ascii="Arial" w:hAnsi="Arial" w:cs="Arial"/>
          <w:sz w:val="24"/>
          <w:szCs w:val="24"/>
        </w:rPr>
        <w:t>p</w:t>
      </w:r>
      <w:r w:rsidR="00710C82" w:rsidRPr="003F4C47">
        <w:rPr>
          <w:rFonts w:ascii="Arial" w:hAnsi="Arial" w:cs="Arial"/>
          <w:sz w:val="24"/>
          <w:szCs w:val="24"/>
        </w:rPr>
        <w:t xml:space="preserve">rocess </w:t>
      </w:r>
      <w:r w:rsidR="00A5747F" w:rsidRPr="003F4C47">
        <w:rPr>
          <w:rFonts w:ascii="Arial" w:hAnsi="Arial" w:cs="Arial"/>
          <w:sz w:val="24"/>
          <w:szCs w:val="24"/>
        </w:rPr>
        <w:t>refunds to customers resulting from Housing Benefit underpayments</w:t>
      </w:r>
      <w:r w:rsidR="003F4C47">
        <w:rPr>
          <w:rFonts w:ascii="Arial" w:hAnsi="Arial" w:cs="Arial"/>
          <w:sz w:val="24"/>
          <w:szCs w:val="24"/>
        </w:rPr>
        <w:t>.</w:t>
      </w:r>
    </w:p>
    <w:p w14:paraId="72152AD8" w14:textId="77777777" w:rsidR="00A5747F" w:rsidRPr="00A5747F" w:rsidRDefault="00A5747F" w:rsidP="003F4C47">
      <w:pPr>
        <w:pStyle w:val="ListParagraph"/>
        <w:ind w:left="0" w:hanging="567"/>
        <w:rPr>
          <w:rFonts w:ascii="Arial" w:hAnsi="Arial" w:cs="Arial"/>
          <w:sz w:val="24"/>
          <w:szCs w:val="24"/>
        </w:rPr>
      </w:pPr>
    </w:p>
    <w:p w14:paraId="31198B8B" w14:textId="77777777" w:rsidR="00A5747F" w:rsidRDefault="00A5747F" w:rsidP="003F4C47">
      <w:pPr>
        <w:pStyle w:val="ListParagraph"/>
        <w:numPr>
          <w:ilvl w:val="0"/>
          <w:numId w:val="2"/>
        </w:numPr>
        <w:ind w:left="0" w:hanging="567"/>
        <w:rPr>
          <w:rFonts w:ascii="Arial" w:hAnsi="Arial" w:cs="Arial"/>
          <w:sz w:val="24"/>
          <w:szCs w:val="24"/>
        </w:rPr>
      </w:pPr>
      <w:r>
        <w:rPr>
          <w:rFonts w:ascii="Arial" w:hAnsi="Arial" w:cs="Arial"/>
          <w:sz w:val="24"/>
          <w:szCs w:val="24"/>
        </w:rPr>
        <w:t>Review rent suspense account and allocate ba</w:t>
      </w:r>
      <w:r w:rsidR="00AE024D">
        <w:rPr>
          <w:rFonts w:ascii="Arial" w:hAnsi="Arial" w:cs="Arial"/>
          <w:sz w:val="24"/>
          <w:szCs w:val="24"/>
        </w:rPr>
        <w:t>lances to the correct accounts.</w:t>
      </w:r>
    </w:p>
    <w:p w14:paraId="3C0B1CB4" w14:textId="77777777" w:rsidR="00873079" w:rsidRPr="00873079" w:rsidRDefault="00873079" w:rsidP="00873079">
      <w:pPr>
        <w:pStyle w:val="ListParagraph"/>
        <w:rPr>
          <w:rFonts w:ascii="Arial" w:hAnsi="Arial" w:cs="Arial"/>
          <w:sz w:val="24"/>
          <w:szCs w:val="24"/>
        </w:rPr>
      </w:pPr>
    </w:p>
    <w:p w14:paraId="1158EAA1" w14:textId="77777777" w:rsidR="00873079" w:rsidRDefault="00873079" w:rsidP="003F4C47">
      <w:pPr>
        <w:pStyle w:val="ListParagraph"/>
        <w:numPr>
          <w:ilvl w:val="0"/>
          <w:numId w:val="2"/>
        </w:numPr>
        <w:ind w:left="0" w:hanging="567"/>
        <w:rPr>
          <w:rFonts w:ascii="Arial" w:hAnsi="Arial" w:cs="Arial"/>
          <w:sz w:val="24"/>
          <w:szCs w:val="24"/>
        </w:rPr>
      </w:pPr>
      <w:r>
        <w:rPr>
          <w:rFonts w:ascii="Arial" w:hAnsi="Arial" w:cs="Arial"/>
          <w:sz w:val="24"/>
          <w:szCs w:val="24"/>
        </w:rPr>
        <w:t>To action any required account adjustments and write offs as instructed by the Senior Income Management Officer.</w:t>
      </w:r>
    </w:p>
    <w:p w14:paraId="4AF727FE" w14:textId="77777777" w:rsidR="00AE024D" w:rsidRPr="00AE024D" w:rsidRDefault="00AE024D" w:rsidP="003F4C47">
      <w:pPr>
        <w:pStyle w:val="ListParagraph"/>
        <w:ind w:left="0" w:hanging="567"/>
        <w:rPr>
          <w:rFonts w:ascii="Arial" w:hAnsi="Arial" w:cs="Arial"/>
          <w:sz w:val="24"/>
          <w:szCs w:val="24"/>
        </w:rPr>
      </w:pPr>
    </w:p>
    <w:p w14:paraId="06C61065" w14:textId="614ACF77" w:rsidR="00AE024D" w:rsidRDefault="00AE024D"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 xml:space="preserve">To undertake clerical and administrative duties to support the Housing Landlord Services team, e.g. scanning and saving documents to </w:t>
      </w:r>
      <w:r w:rsidR="005A7029">
        <w:rPr>
          <w:rFonts w:ascii="Arial" w:hAnsi="Arial" w:cs="Arial"/>
          <w:sz w:val="24"/>
          <w:szCs w:val="24"/>
        </w:rPr>
        <w:t xml:space="preserve">document management system </w:t>
      </w:r>
      <w:r>
        <w:rPr>
          <w:rFonts w:ascii="Arial" w:hAnsi="Arial" w:cs="Arial"/>
          <w:sz w:val="24"/>
          <w:szCs w:val="24"/>
        </w:rPr>
        <w:t>filing and retrieval, typing</w:t>
      </w:r>
      <w:r w:rsidR="00C4438E">
        <w:rPr>
          <w:rFonts w:ascii="Arial" w:hAnsi="Arial" w:cs="Arial"/>
          <w:sz w:val="24"/>
          <w:szCs w:val="24"/>
        </w:rPr>
        <w:t>, mail merges, note taking, photocopying, etc.</w:t>
      </w:r>
      <w:r w:rsidR="00ED770E">
        <w:rPr>
          <w:rFonts w:ascii="Arial" w:hAnsi="Arial" w:cs="Arial"/>
          <w:sz w:val="24"/>
          <w:szCs w:val="24"/>
        </w:rPr>
        <w:t xml:space="preserve"> and assist in dealing with telephone enquiries.</w:t>
      </w:r>
    </w:p>
    <w:p w14:paraId="776FB35A" w14:textId="77777777" w:rsidR="00C4438E" w:rsidRPr="00C4438E" w:rsidRDefault="00C4438E" w:rsidP="003F4C47">
      <w:pPr>
        <w:pStyle w:val="ListParagraph"/>
        <w:ind w:left="0" w:hanging="567"/>
        <w:jc w:val="both"/>
        <w:rPr>
          <w:rFonts w:ascii="Arial" w:hAnsi="Arial" w:cs="Arial"/>
          <w:sz w:val="24"/>
          <w:szCs w:val="24"/>
        </w:rPr>
      </w:pPr>
    </w:p>
    <w:p w14:paraId="13407A89" w14:textId="25EDB0DD" w:rsidR="00C4438E" w:rsidRDefault="00C4438E"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 xml:space="preserve">To order goods and services through the </w:t>
      </w:r>
      <w:r w:rsidR="003D0089">
        <w:rPr>
          <w:rFonts w:ascii="Arial" w:hAnsi="Arial" w:cs="Arial"/>
          <w:sz w:val="24"/>
          <w:szCs w:val="24"/>
        </w:rPr>
        <w:t>IT system</w:t>
      </w:r>
      <w:r>
        <w:rPr>
          <w:rFonts w:ascii="Arial" w:hAnsi="Arial" w:cs="Arial"/>
          <w:sz w:val="24"/>
          <w:szCs w:val="24"/>
        </w:rPr>
        <w:t xml:space="preserve"> adhering to the Council’s Procurement Policy and Procedures and deal with any queries</w:t>
      </w:r>
      <w:r w:rsidR="003F4C47">
        <w:rPr>
          <w:rFonts w:ascii="Arial" w:hAnsi="Arial" w:cs="Arial"/>
          <w:sz w:val="24"/>
          <w:szCs w:val="24"/>
        </w:rPr>
        <w:t>,</w:t>
      </w:r>
      <w:r>
        <w:rPr>
          <w:rFonts w:ascii="Arial" w:hAnsi="Arial" w:cs="Arial"/>
          <w:sz w:val="24"/>
          <w:szCs w:val="24"/>
        </w:rPr>
        <w:t xml:space="preserve"> as well as assisting with the end of year financial closedown.</w:t>
      </w:r>
    </w:p>
    <w:p w14:paraId="2BA9908B" w14:textId="77777777" w:rsidR="00C4438E" w:rsidRPr="00C4438E" w:rsidRDefault="00C4438E" w:rsidP="003F4C47">
      <w:pPr>
        <w:pStyle w:val="ListParagraph"/>
        <w:ind w:left="0" w:hanging="567"/>
        <w:jc w:val="both"/>
        <w:rPr>
          <w:rFonts w:ascii="Arial" w:hAnsi="Arial" w:cs="Arial"/>
          <w:sz w:val="24"/>
          <w:szCs w:val="24"/>
        </w:rPr>
      </w:pPr>
    </w:p>
    <w:p w14:paraId="231AF5DF" w14:textId="77777777" w:rsidR="009640EE" w:rsidRPr="003F4C47" w:rsidRDefault="00C4438E" w:rsidP="003F4C47">
      <w:pPr>
        <w:pStyle w:val="ListParagraph"/>
        <w:numPr>
          <w:ilvl w:val="0"/>
          <w:numId w:val="2"/>
        </w:numPr>
        <w:ind w:left="0" w:hanging="567"/>
        <w:jc w:val="both"/>
        <w:rPr>
          <w:rFonts w:ascii="Arial" w:hAnsi="Arial" w:cs="Arial"/>
          <w:sz w:val="24"/>
          <w:szCs w:val="24"/>
        </w:rPr>
      </w:pPr>
      <w:r w:rsidRPr="003F4C47">
        <w:rPr>
          <w:rFonts w:ascii="Arial" w:hAnsi="Arial" w:cs="Arial"/>
          <w:sz w:val="24"/>
          <w:szCs w:val="24"/>
        </w:rPr>
        <w:t>To follow cash handling procedures and ensure that cash received from customers is receipted, recorded and made available for banking.</w:t>
      </w:r>
      <w:r w:rsidR="003F4C47" w:rsidRPr="003F4C47">
        <w:rPr>
          <w:rFonts w:ascii="Arial" w:hAnsi="Arial" w:cs="Arial"/>
          <w:sz w:val="24"/>
          <w:szCs w:val="24"/>
        </w:rPr>
        <w:t xml:space="preserve">  D</w:t>
      </w:r>
      <w:r w:rsidRPr="003F4C47">
        <w:rPr>
          <w:rFonts w:ascii="Arial" w:hAnsi="Arial" w:cs="Arial"/>
          <w:sz w:val="24"/>
          <w:szCs w:val="24"/>
        </w:rPr>
        <w:t>eal with requests for petty cash and record and reconcile petty cash returns.</w:t>
      </w:r>
      <w:r w:rsidR="003F4C47" w:rsidRPr="003F4C47">
        <w:rPr>
          <w:rFonts w:ascii="Arial" w:hAnsi="Arial" w:cs="Arial"/>
          <w:sz w:val="24"/>
          <w:szCs w:val="24"/>
        </w:rPr>
        <w:t xml:space="preserve">  </w:t>
      </w:r>
      <w:r w:rsidR="003F4C47">
        <w:rPr>
          <w:rFonts w:ascii="Arial" w:hAnsi="Arial" w:cs="Arial"/>
          <w:sz w:val="24"/>
          <w:szCs w:val="24"/>
        </w:rPr>
        <w:t>R</w:t>
      </w:r>
      <w:r w:rsidR="009640EE" w:rsidRPr="003F4C47">
        <w:rPr>
          <w:rFonts w:ascii="Arial" w:hAnsi="Arial" w:cs="Arial"/>
          <w:sz w:val="24"/>
          <w:szCs w:val="24"/>
        </w:rPr>
        <w:t>econcile credit card payments by staff, e.g. court fees and goods and services and are set against the correct budget codes.</w:t>
      </w:r>
    </w:p>
    <w:p w14:paraId="5C572987" w14:textId="77777777" w:rsidR="009640EE" w:rsidRPr="009640EE" w:rsidRDefault="009640EE" w:rsidP="003F4C47">
      <w:pPr>
        <w:pStyle w:val="ListParagraph"/>
        <w:ind w:left="0" w:hanging="567"/>
        <w:rPr>
          <w:rFonts w:ascii="Arial" w:hAnsi="Arial" w:cs="Arial"/>
          <w:sz w:val="24"/>
          <w:szCs w:val="24"/>
        </w:rPr>
      </w:pPr>
    </w:p>
    <w:p w14:paraId="16E0FEC1" w14:textId="77777777" w:rsidR="009640EE" w:rsidRDefault="009640EE"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deal with all incoming and external post and regularly monitor the Housing Landlord mailbox.  Distribute and raise ‘contacts’ on Northgate as necessary.  Ensure that outgoing post is quality check and made available for courier collection and that correct postage is used.</w:t>
      </w:r>
    </w:p>
    <w:p w14:paraId="5099FC5E" w14:textId="77777777" w:rsidR="009640EE" w:rsidRPr="009640EE" w:rsidRDefault="009640EE" w:rsidP="003F4C47">
      <w:pPr>
        <w:pStyle w:val="ListParagraph"/>
        <w:ind w:left="0" w:hanging="567"/>
        <w:rPr>
          <w:rFonts w:ascii="Arial" w:hAnsi="Arial" w:cs="Arial"/>
          <w:sz w:val="24"/>
          <w:szCs w:val="24"/>
        </w:rPr>
      </w:pPr>
    </w:p>
    <w:p w14:paraId="3E737C36" w14:textId="77777777" w:rsidR="009640EE" w:rsidRDefault="009640EE"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 xml:space="preserve">Data entry </w:t>
      </w:r>
      <w:r w:rsidR="003F4C47">
        <w:rPr>
          <w:rFonts w:ascii="Arial" w:hAnsi="Arial" w:cs="Arial"/>
          <w:sz w:val="24"/>
          <w:szCs w:val="24"/>
        </w:rPr>
        <w:t xml:space="preserve">via </w:t>
      </w:r>
      <w:r>
        <w:rPr>
          <w:rFonts w:ascii="Arial" w:hAnsi="Arial" w:cs="Arial"/>
          <w:sz w:val="24"/>
          <w:szCs w:val="24"/>
        </w:rPr>
        <w:t xml:space="preserve">Northgate of ‘follow-up’ surveys and Core </w:t>
      </w:r>
      <w:r w:rsidR="003F4C47">
        <w:rPr>
          <w:rFonts w:ascii="Arial" w:hAnsi="Arial" w:cs="Arial"/>
          <w:sz w:val="24"/>
          <w:szCs w:val="24"/>
        </w:rPr>
        <w:t>d</w:t>
      </w:r>
      <w:r>
        <w:rPr>
          <w:rFonts w:ascii="Arial" w:hAnsi="Arial" w:cs="Arial"/>
          <w:sz w:val="24"/>
          <w:szCs w:val="24"/>
        </w:rPr>
        <w:t>ata and monitor ‘Tell Us Once’</w:t>
      </w:r>
      <w:r w:rsidR="003F4C47">
        <w:rPr>
          <w:rFonts w:ascii="Arial" w:hAnsi="Arial" w:cs="Arial"/>
          <w:sz w:val="24"/>
          <w:szCs w:val="24"/>
        </w:rPr>
        <w:t>.</w:t>
      </w:r>
    </w:p>
    <w:p w14:paraId="6F710A31" w14:textId="77777777" w:rsidR="003F4C47" w:rsidRPr="003F4C47" w:rsidRDefault="003F4C47" w:rsidP="003F4C47">
      <w:pPr>
        <w:pStyle w:val="ListParagraph"/>
        <w:ind w:left="0" w:hanging="567"/>
        <w:rPr>
          <w:rFonts w:ascii="Arial" w:hAnsi="Arial" w:cs="Arial"/>
          <w:sz w:val="24"/>
          <w:szCs w:val="24"/>
        </w:rPr>
      </w:pPr>
    </w:p>
    <w:p w14:paraId="5EA0ED30" w14:textId="085EE270" w:rsidR="003F4C47" w:rsidRDefault="003F4C47"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replenish stock of Housing related leaflets on display boards and update as necessary.</w:t>
      </w:r>
    </w:p>
    <w:p w14:paraId="5EB84026" w14:textId="77777777" w:rsidR="003F4C47" w:rsidRPr="009640EE" w:rsidRDefault="003F4C47" w:rsidP="003F4C47">
      <w:pPr>
        <w:pStyle w:val="ListParagraph"/>
        <w:ind w:left="0" w:hanging="567"/>
        <w:rPr>
          <w:rFonts w:ascii="Arial" w:hAnsi="Arial" w:cs="Arial"/>
          <w:sz w:val="24"/>
          <w:szCs w:val="24"/>
        </w:rPr>
      </w:pPr>
    </w:p>
    <w:p w14:paraId="5D81D95B" w14:textId="77777777" w:rsidR="003F4C47" w:rsidRDefault="003F4C47"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ensure that the office is kept clean and tidy and to undertake actions as agreed by the Senior Admin Officer and arrange for office equipment to be maintained and report any issues as required.</w:t>
      </w:r>
    </w:p>
    <w:p w14:paraId="597C52F2" w14:textId="77777777" w:rsidR="009640EE" w:rsidRPr="009640EE" w:rsidRDefault="009640EE" w:rsidP="003F4C47">
      <w:pPr>
        <w:pStyle w:val="ListParagraph"/>
        <w:ind w:left="0" w:hanging="567"/>
        <w:rPr>
          <w:rFonts w:ascii="Arial" w:hAnsi="Arial" w:cs="Arial"/>
          <w:sz w:val="24"/>
          <w:szCs w:val="24"/>
        </w:rPr>
      </w:pPr>
    </w:p>
    <w:p w14:paraId="1186F46B" w14:textId="77777777" w:rsidR="009640EE" w:rsidRDefault="009640EE" w:rsidP="003F4C47">
      <w:pPr>
        <w:pStyle w:val="ListParagraph"/>
        <w:numPr>
          <w:ilvl w:val="0"/>
          <w:numId w:val="2"/>
        </w:numPr>
        <w:ind w:left="0" w:hanging="567"/>
        <w:jc w:val="both"/>
        <w:rPr>
          <w:rFonts w:ascii="Arial" w:hAnsi="Arial" w:cs="Arial"/>
          <w:sz w:val="24"/>
          <w:szCs w:val="24"/>
        </w:rPr>
      </w:pPr>
      <w:r>
        <w:rPr>
          <w:rFonts w:ascii="Arial" w:hAnsi="Arial" w:cs="Arial"/>
          <w:sz w:val="24"/>
          <w:szCs w:val="24"/>
        </w:rPr>
        <w:t>To make applications for Concessionary TV Licences for Independent Senior Living schemes.</w:t>
      </w:r>
    </w:p>
    <w:p w14:paraId="015B72EF" w14:textId="77777777" w:rsidR="00894336" w:rsidRPr="00894336" w:rsidRDefault="00894336" w:rsidP="003F4C47">
      <w:pPr>
        <w:pStyle w:val="ListParagraph"/>
        <w:ind w:left="0" w:hanging="567"/>
        <w:jc w:val="both"/>
        <w:rPr>
          <w:rFonts w:ascii="Arial" w:hAnsi="Arial" w:cs="Arial"/>
          <w:sz w:val="24"/>
          <w:szCs w:val="24"/>
        </w:rPr>
      </w:pPr>
    </w:p>
    <w:p w14:paraId="07846321" w14:textId="792E0209" w:rsidR="00894336" w:rsidRPr="00894336" w:rsidRDefault="00894336" w:rsidP="00436704">
      <w:pPr>
        <w:pStyle w:val="ListParagraph"/>
        <w:ind w:left="0" w:hanging="567"/>
        <w:jc w:val="both"/>
        <w:rPr>
          <w:rFonts w:ascii="Arial" w:hAnsi="Arial" w:cs="Arial"/>
          <w:sz w:val="24"/>
          <w:szCs w:val="24"/>
        </w:rPr>
      </w:pPr>
      <w:r w:rsidRPr="00894336">
        <w:rPr>
          <w:rFonts w:ascii="Arial" w:hAnsi="Arial" w:cs="Arial"/>
          <w:sz w:val="24"/>
          <w:szCs w:val="24"/>
        </w:rPr>
        <w:t xml:space="preserve">Any other duties as requested by the </w:t>
      </w:r>
      <w:r w:rsidR="008E135A">
        <w:rPr>
          <w:rFonts w:ascii="Arial" w:hAnsi="Arial" w:cs="Arial"/>
          <w:sz w:val="24"/>
          <w:szCs w:val="24"/>
        </w:rPr>
        <w:t xml:space="preserve">Senior Admin </w:t>
      </w:r>
      <w:r w:rsidR="004B2384">
        <w:rPr>
          <w:rFonts w:ascii="Arial" w:hAnsi="Arial" w:cs="Arial"/>
          <w:sz w:val="24"/>
          <w:szCs w:val="24"/>
        </w:rPr>
        <w:t>Officer.</w:t>
      </w:r>
    </w:p>
    <w:p w14:paraId="7CDBA5FA" w14:textId="77777777" w:rsidR="00894336" w:rsidRPr="00894336" w:rsidRDefault="00894336" w:rsidP="003F4C47">
      <w:pPr>
        <w:pStyle w:val="ListParagraph"/>
        <w:ind w:left="360" w:hanging="567"/>
        <w:rPr>
          <w:sz w:val="22"/>
          <w:szCs w:val="22"/>
        </w:rPr>
      </w:pPr>
    </w:p>
    <w:p w14:paraId="117B627B" w14:textId="77777777" w:rsidR="00172FE2" w:rsidRPr="008E0B8D" w:rsidRDefault="00172FE2" w:rsidP="00172FE2">
      <w:pPr>
        <w:pStyle w:val="Heading2"/>
        <w:shd w:val="clear" w:color="auto" w:fill="D9D9D9"/>
        <w:tabs>
          <w:tab w:val="right" w:pos="8640"/>
        </w:tabs>
        <w:ind w:left="-540" w:right="-234"/>
        <w:rPr>
          <w:rFonts w:ascii="Arial" w:hAnsi="Arial" w:cs="Arial"/>
          <w:sz w:val="22"/>
          <w:szCs w:val="22"/>
          <w:u w:val="none"/>
        </w:rPr>
      </w:pPr>
      <w:r w:rsidRPr="008E0B8D">
        <w:rPr>
          <w:rFonts w:ascii="Arial" w:hAnsi="Arial" w:cs="Arial"/>
          <w:sz w:val="22"/>
          <w:szCs w:val="22"/>
          <w:u w:val="none"/>
        </w:rPr>
        <w:t>Supervisory / Managerial responsibility</w:t>
      </w:r>
    </w:p>
    <w:p w14:paraId="457DC97F" w14:textId="77777777" w:rsidR="00172FE2" w:rsidRDefault="00172FE2" w:rsidP="00172FE2">
      <w:pPr>
        <w:pStyle w:val="Heading2"/>
        <w:tabs>
          <w:tab w:val="right" w:pos="8640"/>
        </w:tabs>
        <w:ind w:left="-540" w:right="-234"/>
        <w:rPr>
          <w:rFonts w:ascii="Trebuchet MS" w:hAnsi="Trebuchet MS"/>
        </w:rPr>
      </w:pPr>
    </w:p>
    <w:p w14:paraId="05A7EB8D" w14:textId="77777777" w:rsidR="00172FE2" w:rsidRDefault="00A5747F" w:rsidP="00172FE2">
      <w:pPr>
        <w:tabs>
          <w:tab w:val="right" w:pos="8640"/>
        </w:tabs>
        <w:ind w:left="-540" w:right="-234"/>
        <w:rPr>
          <w:rFonts w:ascii="Arial" w:hAnsi="Arial" w:cs="Arial"/>
          <w:sz w:val="24"/>
          <w:szCs w:val="24"/>
          <w:lang w:eastAsia="en-US"/>
        </w:rPr>
      </w:pPr>
      <w:r>
        <w:rPr>
          <w:rFonts w:ascii="Arial" w:hAnsi="Arial" w:cs="Arial"/>
          <w:sz w:val="24"/>
          <w:szCs w:val="24"/>
          <w:lang w:eastAsia="en-US"/>
        </w:rPr>
        <w:t>None</w:t>
      </w:r>
    </w:p>
    <w:p w14:paraId="16042E9B" w14:textId="77777777" w:rsidR="00A5747F" w:rsidRDefault="00A5747F" w:rsidP="00172FE2">
      <w:pPr>
        <w:tabs>
          <w:tab w:val="right" w:pos="8640"/>
        </w:tabs>
        <w:ind w:left="-540" w:right="-234"/>
      </w:pPr>
    </w:p>
    <w:p w14:paraId="397CB47E" w14:textId="77777777" w:rsidR="00172FE2" w:rsidRPr="008E0B8D" w:rsidRDefault="00172FE2" w:rsidP="00172FE2">
      <w:pPr>
        <w:pStyle w:val="Heading2"/>
        <w:shd w:val="clear" w:color="auto" w:fill="D9D9D9"/>
        <w:tabs>
          <w:tab w:val="right" w:pos="8640"/>
        </w:tabs>
        <w:ind w:left="-540" w:right="-234"/>
        <w:rPr>
          <w:rFonts w:ascii="Arial" w:hAnsi="Arial" w:cs="Arial"/>
          <w:sz w:val="22"/>
          <w:szCs w:val="22"/>
          <w:u w:val="none"/>
        </w:rPr>
      </w:pPr>
      <w:r w:rsidRPr="008E0B8D">
        <w:rPr>
          <w:rFonts w:ascii="Arial" w:hAnsi="Arial" w:cs="Arial"/>
          <w:sz w:val="22"/>
          <w:szCs w:val="22"/>
          <w:u w:val="none"/>
        </w:rPr>
        <w:t>Communication/Contacts</w:t>
      </w:r>
    </w:p>
    <w:p w14:paraId="00252ADB" w14:textId="77777777" w:rsidR="00172FE2" w:rsidRPr="009218EF" w:rsidRDefault="00172FE2" w:rsidP="00172FE2">
      <w:pPr>
        <w:pStyle w:val="Heading2"/>
        <w:tabs>
          <w:tab w:val="right" w:pos="8640"/>
        </w:tabs>
        <w:ind w:left="-540" w:right="-234"/>
        <w:jc w:val="both"/>
        <w:rPr>
          <w:rFonts w:ascii="Arial" w:hAnsi="Arial" w:cs="Arial"/>
          <w:b w:val="0"/>
          <w:sz w:val="22"/>
          <w:szCs w:val="22"/>
          <w:u w:val="none"/>
        </w:rPr>
      </w:pPr>
    </w:p>
    <w:p w14:paraId="2CE9C84F" w14:textId="77777777" w:rsidR="00894336" w:rsidRPr="00894336" w:rsidRDefault="00894336" w:rsidP="00894336">
      <w:pPr>
        <w:keepNext/>
        <w:ind w:left="-567"/>
        <w:outlineLvl w:val="1"/>
        <w:rPr>
          <w:rFonts w:ascii="Arial" w:hAnsi="Arial" w:cs="Arial"/>
          <w:sz w:val="24"/>
          <w:szCs w:val="24"/>
          <w:lang w:eastAsia="en-US"/>
        </w:rPr>
      </w:pPr>
      <w:r w:rsidRPr="00894336">
        <w:rPr>
          <w:rFonts w:ascii="Arial" w:hAnsi="Arial" w:cs="Arial"/>
          <w:sz w:val="24"/>
          <w:szCs w:val="24"/>
          <w:lang w:eastAsia="en-US"/>
        </w:rPr>
        <w:t>Liaise with other se</w:t>
      </w:r>
      <w:r w:rsidR="00710C82">
        <w:rPr>
          <w:rFonts w:ascii="Arial" w:hAnsi="Arial" w:cs="Arial"/>
          <w:sz w:val="24"/>
          <w:szCs w:val="24"/>
          <w:lang w:eastAsia="en-US"/>
        </w:rPr>
        <w:t xml:space="preserve">rvices across the Council e.g. Strategic Housing, Housing Benefits, Social Care, etc., as well as other agencies and partner organisations </w:t>
      </w:r>
      <w:r w:rsidRPr="00894336">
        <w:rPr>
          <w:rFonts w:ascii="Arial" w:hAnsi="Arial" w:cs="Arial"/>
          <w:sz w:val="24"/>
          <w:szCs w:val="24"/>
          <w:lang w:eastAsia="en-US"/>
        </w:rPr>
        <w:t xml:space="preserve">outside </w:t>
      </w:r>
      <w:r w:rsidR="00710C82">
        <w:rPr>
          <w:rFonts w:ascii="Arial" w:hAnsi="Arial" w:cs="Arial"/>
          <w:sz w:val="24"/>
          <w:szCs w:val="24"/>
          <w:lang w:eastAsia="en-US"/>
        </w:rPr>
        <w:t xml:space="preserve">of </w:t>
      </w:r>
      <w:r w:rsidRPr="00894336">
        <w:rPr>
          <w:rFonts w:ascii="Arial" w:hAnsi="Arial" w:cs="Arial"/>
          <w:sz w:val="24"/>
          <w:szCs w:val="24"/>
          <w:lang w:eastAsia="en-US"/>
        </w:rPr>
        <w:t>the Council</w:t>
      </w:r>
      <w:r w:rsidR="00710C82">
        <w:rPr>
          <w:rFonts w:ascii="Arial" w:hAnsi="Arial" w:cs="Arial"/>
          <w:sz w:val="24"/>
          <w:szCs w:val="24"/>
          <w:lang w:eastAsia="en-US"/>
        </w:rPr>
        <w:t>.</w:t>
      </w:r>
    </w:p>
    <w:p w14:paraId="1FB653BF" w14:textId="77777777" w:rsidR="00894336" w:rsidRDefault="00894336" w:rsidP="00894336">
      <w:pPr>
        <w:ind w:left="-567"/>
        <w:rPr>
          <w:rFonts w:ascii="Arial" w:hAnsi="Arial" w:cs="Arial"/>
          <w:sz w:val="24"/>
          <w:szCs w:val="24"/>
          <w:lang w:eastAsia="en-US"/>
        </w:rPr>
      </w:pPr>
    </w:p>
    <w:p w14:paraId="30B78E78" w14:textId="77777777" w:rsidR="00894336" w:rsidRPr="00894336" w:rsidRDefault="00710C82" w:rsidP="003F4C47">
      <w:pPr>
        <w:ind w:left="-567"/>
        <w:rPr>
          <w:rFonts w:ascii="Arial" w:hAnsi="Arial" w:cs="Arial"/>
          <w:sz w:val="24"/>
          <w:szCs w:val="24"/>
          <w:lang w:eastAsia="en-US"/>
        </w:rPr>
      </w:pPr>
      <w:r>
        <w:rPr>
          <w:rFonts w:ascii="Arial" w:hAnsi="Arial" w:cs="Arial"/>
          <w:sz w:val="24"/>
          <w:szCs w:val="24"/>
          <w:lang w:eastAsia="en-US"/>
        </w:rPr>
        <w:t>Communication with</w:t>
      </w:r>
      <w:r w:rsidR="003F4C47">
        <w:rPr>
          <w:rFonts w:ascii="Arial" w:hAnsi="Arial" w:cs="Arial"/>
          <w:sz w:val="24"/>
          <w:szCs w:val="24"/>
          <w:lang w:eastAsia="en-US"/>
        </w:rPr>
        <w:t xml:space="preserve"> customers and tenants as well as </w:t>
      </w:r>
      <w:r>
        <w:rPr>
          <w:rFonts w:ascii="Arial" w:hAnsi="Arial" w:cs="Arial"/>
          <w:sz w:val="24"/>
          <w:szCs w:val="24"/>
          <w:lang w:eastAsia="en-US"/>
        </w:rPr>
        <w:t>contractors and suppliers of goods and services.</w:t>
      </w:r>
    </w:p>
    <w:p w14:paraId="0CE16165" w14:textId="77777777" w:rsidR="00894336" w:rsidRPr="00894336" w:rsidRDefault="00894336" w:rsidP="00894336">
      <w:pPr>
        <w:rPr>
          <w:rFonts w:ascii="Times New Roman" w:hAnsi="Times New Roman"/>
          <w:lang w:eastAsia="en-US"/>
        </w:rPr>
      </w:pPr>
    </w:p>
    <w:p w14:paraId="3D622454" w14:textId="77777777" w:rsidR="00894336" w:rsidRPr="00894336" w:rsidRDefault="00894336" w:rsidP="00894336">
      <w:pPr>
        <w:rPr>
          <w:lang w:eastAsia="en-US"/>
        </w:rPr>
      </w:pPr>
    </w:p>
    <w:p w14:paraId="79186CAD" w14:textId="77777777" w:rsidR="00172FE2" w:rsidRDefault="00172FE2" w:rsidP="00172FE2">
      <w:pPr>
        <w:tabs>
          <w:tab w:val="right" w:pos="8640"/>
        </w:tabs>
        <w:ind w:left="-540" w:right="-234"/>
      </w:pPr>
    </w:p>
    <w:p w14:paraId="390E1199" w14:textId="77777777" w:rsidR="00172FE2" w:rsidRPr="00172FE2" w:rsidRDefault="00774424" w:rsidP="00172FE2">
      <w:pPr>
        <w:rPr>
          <w:lang w:eastAsia="en-US"/>
        </w:rPr>
      </w:pPr>
      <w:r>
        <w:rPr>
          <w:noProof/>
        </w:rPr>
        <mc:AlternateContent>
          <mc:Choice Requires="wps">
            <w:drawing>
              <wp:anchor distT="0" distB="0" distL="114300" distR="114300" simplePos="0" relativeHeight="251660288" behindDoc="0" locked="0" layoutInCell="1" allowOverlap="1" wp14:anchorId="337F1AF7" wp14:editId="2E3A36D8">
                <wp:simplePos x="0" y="0"/>
                <wp:positionH relativeFrom="column">
                  <wp:posOffset>-457200</wp:posOffset>
                </wp:positionH>
                <wp:positionV relativeFrom="paragraph">
                  <wp:posOffset>128270</wp:posOffset>
                </wp:positionV>
                <wp:extent cx="6515100" cy="1212850"/>
                <wp:effectExtent l="9525" t="952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12850"/>
                        </a:xfrm>
                        <a:prstGeom prst="rect">
                          <a:avLst/>
                        </a:prstGeom>
                        <a:solidFill>
                          <a:srgbClr val="FFFFFF"/>
                        </a:solidFill>
                        <a:ln w="9525">
                          <a:solidFill>
                            <a:srgbClr val="000000"/>
                          </a:solidFill>
                          <a:miter lim="800000"/>
                          <a:headEnd/>
                          <a:tailEnd/>
                        </a:ln>
                      </wps:spPr>
                      <wps:txbx>
                        <w:txbxContent>
                          <w:p w14:paraId="2D9F1846" w14:textId="77777777" w:rsidR="004443CE" w:rsidRPr="00402983" w:rsidRDefault="004443CE" w:rsidP="00172FE2">
                            <w:pPr>
                              <w:pStyle w:val="Heading2"/>
                              <w:rPr>
                                <w:rFonts w:ascii="Trebuchet MS" w:hAnsi="Trebuchet MS"/>
                                <w:b w:val="0"/>
                                <w:i/>
                                <w:sz w:val="18"/>
                                <w:szCs w:val="18"/>
                                <w:u w:val="none"/>
                              </w:rPr>
                            </w:pPr>
                            <w:r w:rsidRPr="00402983">
                              <w:rPr>
                                <w:rFonts w:ascii="Trebuchet MS" w:hAnsi="Trebuchet MS"/>
                                <w:b w:val="0"/>
                                <w:i/>
                                <w:sz w:val="18"/>
                                <w:szCs w:val="18"/>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4B72FCB0" w14:textId="77777777" w:rsidR="004443CE" w:rsidRPr="00402983" w:rsidRDefault="004443CE" w:rsidP="00172FE2">
                            <w:pPr>
                              <w:jc w:val="center"/>
                              <w:rPr>
                                <w:sz w:val="18"/>
                                <w:szCs w:val="18"/>
                              </w:rPr>
                            </w:pPr>
                          </w:p>
                          <w:p w14:paraId="1554BBD0" w14:textId="77777777" w:rsidR="004443CE" w:rsidRPr="00402983" w:rsidRDefault="004443CE" w:rsidP="00172FE2">
                            <w:pPr>
                              <w:jc w:val="center"/>
                              <w:rPr>
                                <w:sz w:val="18"/>
                                <w:szCs w:val="18"/>
                                <w:u w:val="single"/>
                              </w:rPr>
                            </w:pPr>
                            <w:r w:rsidRPr="00402983">
                              <w:rPr>
                                <w:sz w:val="18"/>
                                <w:szCs w:val="18"/>
                                <w:u w:val="single"/>
                              </w:rPr>
                              <w:t>This is an outline job description only and the post holder will be expected to undertake the duties commensurate within the range and grade of the post or any lesser duties as directed by the Head of Business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F1AF7" id="_x0000_t202" coordsize="21600,21600" o:spt="202" path="m,l,21600r21600,l21600,xe">
                <v:stroke joinstyle="miter"/>
                <v:path gradientshapeok="t" o:connecttype="rect"/>
              </v:shapetype>
              <v:shape id="Text Box 2" o:spid="_x0000_s1026" type="#_x0000_t202" style="position:absolute;margin-left:-36pt;margin-top:10.1pt;width:513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">
                <v:textbox>
                  <w:txbxContent>
                    <w:p w14:paraId="2D9F1846" w14:textId="77777777" w:rsidR="004443CE" w:rsidRPr="00402983" w:rsidRDefault="004443CE" w:rsidP="00172FE2">
                      <w:pPr>
                        <w:pStyle w:val="Heading2"/>
                        <w:rPr>
                          <w:rFonts w:ascii="Trebuchet MS" w:hAnsi="Trebuchet MS"/>
                          <w:b w:val="0"/>
                          <w:i/>
                          <w:sz w:val="18"/>
                          <w:szCs w:val="18"/>
                          <w:u w:val="none"/>
                        </w:rPr>
                      </w:pPr>
                      <w:r w:rsidRPr="00402983">
                        <w:rPr>
                          <w:rFonts w:ascii="Trebuchet MS" w:hAnsi="Trebuchet MS"/>
                          <w:b w:val="0"/>
                          <w:i/>
                          <w:sz w:val="18"/>
                          <w:szCs w:val="18"/>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4B72FCB0" w14:textId="77777777" w:rsidR="004443CE" w:rsidRPr="00402983" w:rsidRDefault="004443CE" w:rsidP="00172FE2">
                      <w:pPr>
                        <w:jc w:val="center"/>
                        <w:rPr>
                          <w:sz w:val="18"/>
                          <w:szCs w:val="18"/>
                        </w:rPr>
                      </w:pPr>
                    </w:p>
                    <w:p w14:paraId="1554BBD0" w14:textId="77777777" w:rsidR="004443CE" w:rsidRPr="00402983" w:rsidRDefault="004443CE" w:rsidP="00172FE2">
                      <w:pPr>
                        <w:jc w:val="center"/>
                        <w:rPr>
                          <w:sz w:val="18"/>
                          <w:szCs w:val="18"/>
                          <w:u w:val="single"/>
                        </w:rPr>
                      </w:pPr>
                      <w:r w:rsidRPr="00402983">
                        <w:rPr>
                          <w:sz w:val="18"/>
                          <w:szCs w:val="18"/>
                          <w:u w:val="single"/>
                        </w:rPr>
                        <w:t>This is an outline job description only and the post holder will be expected to undertake the duties commensurate within the range and grade of the post or any lesser duties as directed by the Head of Business Unit.</w:t>
                      </w:r>
                    </w:p>
                  </w:txbxContent>
                </v:textbox>
              </v:shape>
            </w:pict>
          </mc:Fallback>
        </mc:AlternateContent>
      </w:r>
    </w:p>
    <w:p w14:paraId="6BC5F205" w14:textId="77777777" w:rsidR="00172FE2" w:rsidRPr="009218EF" w:rsidRDefault="00172FE2" w:rsidP="00172FE2">
      <w:pPr>
        <w:tabs>
          <w:tab w:val="right" w:pos="8640"/>
        </w:tabs>
        <w:ind w:left="-540" w:right="-234"/>
        <w:rPr>
          <w:rFonts w:ascii="Arial" w:hAnsi="Arial" w:cs="Arial"/>
          <w:sz w:val="22"/>
          <w:szCs w:val="22"/>
          <w:lang w:eastAsia="en-US"/>
        </w:rPr>
      </w:pPr>
    </w:p>
    <w:p w14:paraId="23E2A90C" w14:textId="77777777" w:rsidR="00172FE2" w:rsidRDefault="00172FE2" w:rsidP="00172FE2">
      <w:pPr>
        <w:pStyle w:val="Heading2"/>
        <w:ind w:left="-540" w:right="-234"/>
        <w:rPr>
          <w:rFonts w:ascii="Trebuchet MS" w:hAnsi="Trebuchet MS"/>
          <w:b w:val="0"/>
          <w:i/>
          <w:sz w:val="12"/>
          <w:u w:val="none"/>
        </w:rPr>
      </w:pPr>
    </w:p>
    <w:p w14:paraId="497BF552" w14:textId="77777777" w:rsidR="00172FE2" w:rsidRDefault="00172FE2" w:rsidP="00172FE2">
      <w:pPr>
        <w:ind w:left="-540" w:right="-234"/>
      </w:pPr>
    </w:p>
    <w:sectPr w:rsidR="00172FE2" w:rsidSect="003F4C47">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1A3D" w14:textId="77777777" w:rsidR="006C2530" w:rsidRDefault="006C2530" w:rsidP="00172FE2">
      <w:r>
        <w:separator/>
      </w:r>
    </w:p>
  </w:endnote>
  <w:endnote w:type="continuationSeparator" w:id="0">
    <w:p w14:paraId="7E639B89" w14:textId="77777777" w:rsidR="006C2530" w:rsidRDefault="006C2530" w:rsidP="0017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42FF" w14:textId="77777777" w:rsidR="009E4ADD" w:rsidRDefault="009E4ADD" w:rsidP="00894336">
    <w:pPr>
      <w:pStyle w:val="Footer"/>
      <w:jc w:val="center"/>
      <w:rPr>
        <w:rFonts w:ascii="Arial" w:hAnsi="Arial" w:cs="Arial"/>
        <w:sz w:val="18"/>
        <w:szCs w:val="18"/>
      </w:rPr>
    </w:pPr>
    <w:r>
      <w:rPr>
        <w:rFonts w:ascii="Arial" w:hAnsi="Arial" w:cs="Arial"/>
        <w:sz w:val="18"/>
        <w:szCs w:val="18"/>
      </w:rPr>
      <w:t xml:space="preserve">                                                      </w:t>
    </w:r>
  </w:p>
  <w:p w14:paraId="7F73FB30" w14:textId="112EE732" w:rsidR="00894336" w:rsidRDefault="009E4ADD" w:rsidP="00894336">
    <w:pPr>
      <w:pStyle w:val="Footer"/>
      <w:jc w:val="center"/>
      <w:rPr>
        <w:rFonts w:ascii="Arial" w:hAnsi="Arial" w:cs="Arial"/>
        <w:sz w:val="18"/>
        <w:szCs w:val="18"/>
      </w:rPr>
    </w:pPr>
    <w:r>
      <w:rPr>
        <w:rFonts w:ascii="Arial" w:hAnsi="Arial" w:cs="Arial"/>
        <w:sz w:val="18"/>
        <w:szCs w:val="18"/>
      </w:rPr>
      <w:t xml:space="preserve">                                                                                                                                                  </w:t>
    </w:r>
    <w:r w:rsidR="004D191D">
      <w:rPr>
        <w:rFonts w:ascii="Arial" w:hAnsi="Arial" w:cs="Arial"/>
        <w:sz w:val="18"/>
        <w:szCs w:val="18"/>
      </w:rPr>
      <w:t>June 2024</w:t>
    </w:r>
  </w:p>
  <w:p w14:paraId="1F785661" w14:textId="77777777" w:rsidR="009E4ADD" w:rsidRDefault="009E4ADD" w:rsidP="00894336">
    <w:pPr>
      <w:pStyle w:val="Footer"/>
      <w:jc w:val="center"/>
      <w:rPr>
        <w:rFonts w:ascii="Arial" w:hAnsi="Arial" w:cs="Arial"/>
        <w:sz w:val="18"/>
        <w:szCs w:val="18"/>
      </w:rPr>
    </w:pPr>
  </w:p>
  <w:p w14:paraId="6696771E" w14:textId="77777777" w:rsidR="004443CE" w:rsidRDefault="0044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84E0" w14:textId="77777777" w:rsidR="006C2530" w:rsidRDefault="006C2530" w:rsidP="00172FE2">
      <w:r>
        <w:separator/>
      </w:r>
    </w:p>
  </w:footnote>
  <w:footnote w:type="continuationSeparator" w:id="0">
    <w:p w14:paraId="76B421B5" w14:textId="77777777" w:rsidR="006C2530" w:rsidRDefault="006C2530" w:rsidP="0017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2F09" w14:textId="56A6BEBC" w:rsidR="004443CE" w:rsidRDefault="004443CE" w:rsidP="00172FE2">
    <w:pPr>
      <w:pStyle w:val="Header"/>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67CE7"/>
    <w:multiLevelType w:val="hybridMultilevel"/>
    <w:tmpl w:val="3F6EB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EF7DD5"/>
    <w:multiLevelType w:val="hybridMultilevel"/>
    <w:tmpl w:val="42DAFF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5871682">
    <w:abstractNumId w:val="1"/>
  </w:num>
  <w:num w:numId="2" w16cid:durableId="64219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E2"/>
    <w:rsid w:val="00004CB3"/>
    <w:rsid w:val="00034B1A"/>
    <w:rsid w:val="00052B75"/>
    <w:rsid w:val="00056A25"/>
    <w:rsid w:val="000942EC"/>
    <w:rsid w:val="000C200C"/>
    <w:rsid w:val="000D2EFF"/>
    <w:rsid w:val="001024CE"/>
    <w:rsid w:val="00134FDF"/>
    <w:rsid w:val="00142B9F"/>
    <w:rsid w:val="00172FE2"/>
    <w:rsid w:val="00191646"/>
    <w:rsid w:val="00193FE5"/>
    <w:rsid w:val="001B2738"/>
    <w:rsid w:val="001C6D49"/>
    <w:rsid w:val="00204B0C"/>
    <w:rsid w:val="00223689"/>
    <w:rsid w:val="002C1137"/>
    <w:rsid w:val="002D0724"/>
    <w:rsid w:val="002F106F"/>
    <w:rsid w:val="002F5698"/>
    <w:rsid w:val="0033407F"/>
    <w:rsid w:val="00354FDD"/>
    <w:rsid w:val="00356AE9"/>
    <w:rsid w:val="00364A3F"/>
    <w:rsid w:val="003D0089"/>
    <w:rsid w:val="003F4C47"/>
    <w:rsid w:val="00436704"/>
    <w:rsid w:val="004443CE"/>
    <w:rsid w:val="004625F0"/>
    <w:rsid w:val="004741D1"/>
    <w:rsid w:val="004B2384"/>
    <w:rsid w:val="004D191D"/>
    <w:rsid w:val="004E5DE9"/>
    <w:rsid w:val="005A405F"/>
    <w:rsid w:val="005A7029"/>
    <w:rsid w:val="005F422E"/>
    <w:rsid w:val="00605644"/>
    <w:rsid w:val="006C2530"/>
    <w:rsid w:val="006D3E7D"/>
    <w:rsid w:val="006F6ACA"/>
    <w:rsid w:val="00710C82"/>
    <w:rsid w:val="00774424"/>
    <w:rsid w:val="0078788D"/>
    <w:rsid w:val="007C0204"/>
    <w:rsid w:val="007C4494"/>
    <w:rsid w:val="007D2F4D"/>
    <w:rsid w:val="0080519C"/>
    <w:rsid w:val="008108BB"/>
    <w:rsid w:val="00872CEC"/>
    <w:rsid w:val="00873079"/>
    <w:rsid w:val="008872C2"/>
    <w:rsid w:val="00894336"/>
    <w:rsid w:val="008C3663"/>
    <w:rsid w:val="008E135A"/>
    <w:rsid w:val="00926738"/>
    <w:rsid w:val="009302B9"/>
    <w:rsid w:val="009640EE"/>
    <w:rsid w:val="00992C22"/>
    <w:rsid w:val="009A1670"/>
    <w:rsid w:val="009C0ABE"/>
    <w:rsid w:val="009E4ADD"/>
    <w:rsid w:val="009F64B5"/>
    <w:rsid w:val="00A23C74"/>
    <w:rsid w:val="00A26B29"/>
    <w:rsid w:val="00A27BBF"/>
    <w:rsid w:val="00A5747F"/>
    <w:rsid w:val="00AB00EB"/>
    <w:rsid w:val="00AD4D23"/>
    <w:rsid w:val="00AE024D"/>
    <w:rsid w:val="00B21CF2"/>
    <w:rsid w:val="00B25521"/>
    <w:rsid w:val="00B31F53"/>
    <w:rsid w:val="00B614C9"/>
    <w:rsid w:val="00BA3427"/>
    <w:rsid w:val="00BC7EA5"/>
    <w:rsid w:val="00C072E5"/>
    <w:rsid w:val="00C4438E"/>
    <w:rsid w:val="00C6715C"/>
    <w:rsid w:val="00CA0C85"/>
    <w:rsid w:val="00CA2237"/>
    <w:rsid w:val="00D16E84"/>
    <w:rsid w:val="00D5047C"/>
    <w:rsid w:val="00D522B3"/>
    <w:rsid w:val="00E6786F"/>
    <w:rsid w:val="00E707C1"/>
    <w:rsid w:val="00E83F96"/>
    <w:rsid w:val="00ED770E"/>
    <w:rsid w:val="00F34969"/>
    <w:rsid w:val="00F40176"/>
    <w:rsid w:val="00F6488D"/>
    <w:rsid w:val="00F674FF"/>
    <w:rsid w:val="00F9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CF315"/>
  <w15:docId w15:val="{AFE8AB08-EF96-46D3-A7FC-D343319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E2"/>
    <w:pPr>
      <w:spacing w:after="0" w:line="240" w:lineRule="auto"/>
    </w:pPr>
    <w:rPr>
      <w:rFonts w:ascii="Trebuchet MS" w:eastAsia="Times New Roman" w:hAnsi="Trebuchet MS" w:cs="Times New Roman"/>
      <w:sz w:val="20"/>
      <w:szCs w:val="20"/>
      <w:lang w:eastAsia="en-GB"/>
    </w:rPr>
  </w:style>
  <w:style w:type="paragraph" w:styleId="Heading1">
    <w:name w:val="heading 1"/>
    <w:basedOn w:val="Normal"/>
    <w:next w:val="Normal"/>
    <w:link w:val="Heading1Char"/>
    <w:uiPriority w:val="9"/>
    <w:qFormat/>
    <w:rsid w:val="00056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72FE2"/>
    <w:pPr>
      <w:keepNext/>
      <w:outlineLvl w:val="1"/>
    </w:pPr>
    <w:rPr>
      <w:rFonts w:ascii="Tahoma" w:hAnsi="Tahoma"/>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2FE2"/>
    <w:rPr>
      <w:rFonts w:ascii="Tahoma" w:eastAsia="Times New Roman" w:hAnsi="Tahoma" w:cs="Times New Roman"/>
      <w:b/>
      <w:sz w:val="20"/>
      <w:szCs w:val="20"/>
      <w:u w:val="single"/>
    </w:rPr>
  </w:style>
  <w:style w:type="paragraph" w:styleId="Header">
    <w:name w:val="header"/>
    <w:basedOn w:val="Normal"/>
    <w:link w:val="HeaderChar"/>
    <w:rsid w:val="00172FE2"/>
    <w:pPr>
      <w:tabs>
        <w:tab w:val="center" w:pos="4153"/>
        <w:tab w:val="right" w:pos="8306"/>
      </w:tabs>
    </w:pPr>
  </w:style>
  <w:style w:type="character" w:customStyle="1" w:styleId="HeaderChar">
    <w:name w:val="Header Char"/>
    <w:basedOn w:val="DefaultParagraphFont"/>
    <w:link w:val="Header"/>
    <w:rsid w:val="00172FE2"/>
    <w:rPr>
      <w:rFonts w:ascii="Trebuchet MS" w:eastAsia="Times New Roman" w:hAnsi="Trebuchet MS" w:cs="Times New Roman"/>
      <w:sz w:val="20"/>
      <w:szCs w:val="20"/>
      <w:lang w:eastAsia="en-GB"/>
    </w:rPr>
  </w:style>
  <w:style w:type="paragraph" w:styleId="Footer">
    <w:name w:val="footer"/>
    <w:basedOn w:val="Normal"/>
    <w:link w:val="FooterChar"/>
    <w:uiPriority w:val="99"/>
    <w:rsid w:val="00172FE2"/>
    <w:pPr>
      <w:tabs>
        <w:tab w:val="center" w:pos="4153"/>
        <w:tab w:val="right" w:pos="8306"/>
      </w:tabs>
    </w:pPr>
  </w:style>
  <w:style w:type="character" w:customStyle="1" w:styleId="FooterChar">
    <w:name w:val="Footer Char"/>
    <w:basedOn w:val="DefaultParagraphFont"/>
    <w:link w:val="Footer"/>
    <w:uiPriority w:val="99"/>
    <w:rsid w:val="00172FE2"/>
    <w:rPr>
      <w:rFonts w:ascii="Trebuchet MS" w:eastAsia="Times New Roman" w:hAnsi="Trebuchet MS" w:cs="Times New Roman"/>
      <w:sz w:val="20"/>
      <w:szCs w:val="20"/>
      <w:lang w:eastAsia="en-GB"/>
    </w:rPr>
  </w:style>
  <w:style w:type="paragraph" w:styleId="BalloonText">
    <w:name w:val="Balloon Text"/>
    <w:basedOn w:val="Normal"/>
    <w:link w:val="BalloonTextChar"/>
    <w:uiPriority w:val="99"/>
    <w:semiHidden/>
    <w:unhideWhenUsed/>
    <w:rsid w:val="00172FE2"/>
    <w:rPr>
      <w:rFonts w:ascii="Tahoma" w:hAnsi="Tahoma" w:cs="Tahoma"/>
      <w:sz w:val="16"/>
      <w:szCs w:val="16"/>
    </w:rPr>
  </w:style>
  <w:style w:type="character" w:customStyle="1" w:styleId="BalloonTextChar">
    <w:name w:val="Balloon Text Char"/>
    <w:basedOn w:val="DefaultParagraphFont"/>
    <w:link w:val="BalloonText"/>
    <w:uiPriority w:val="99"/>
    <w:semiHidden/>
    <w:rsid w:val="00172FE2"/>
    <w:rPr>
      <w:rFonts w:ascii="Tahoma" w:eastAsia="Times New Roman" w:hAnsi="Tahoma" w:cs="Tahoma"/>
      <w:sz w:val="16"/>
      <w:szCs w:val="16"/>
      <w:lang w:eastAsia="en-GB"/>
    </w:rPr>
  </w:style>
  <w:style w:type="paragraph" w:styleId="ListParagraph">
    <w:name w:val="List Paragraph"/>
    <w:basedOn w:val="Normal"/>
    <w:uiPriority w:val="34"/>
    <w:qFormat/>
    <w:rsid w:val="004741D1"/>
    <w:pPr>
      <w:ind w:left="720"/>
      <w:contextualSpacing/>
    </w:pPr>
  </w:style>
  <w:style w:type="paragraph" w:styleId="NormalWeb">
    <w:name w:val="Normal (Web)"/>
    <w:basedOn w:val="Normal"/>
    <w:uiPriority w:val="99"/>
    <w:semiHidden/>
    <w:unhideWhenUsed/>
    <w:rsid w:val="00364A3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056A25"/>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DC5C-DAD1-4D6F-B759-A178CC1E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Sorrelle Ford</dc:creator>
  <cp:lastModifiedBy>Robert Chedzoy</cp:lastModifiedBy>
  <cp:revision>14</cp:revision>
  <dcterms:created xsi:type="dcterms:W3CDTF">2024-06-19T08:08:00Z</dcterms:created>
  <dcterms:modified xsi:type="dcterms:W3CDTF">2024-07-01T15:12:00Z</dcterms:modified>
</cp:coreProperties>
</file>