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52581E57" w:rsidR="00C26D71" w:rsidRPr="002C732A" w:rsidRDefault="00C26D71" w:rsidP="2C1F17DB">
      <w:pPr>
        <w:spacing w:after="113" w:line="400" w:lineRule="exact"/>
        <w:rPr>
          <w:b/>
          <w:bCs/>
          <w:color w:val="808080" w:themeColor="background1" w:themeShade="80"/>
          <w:sz w:val="36"/>
          <w:szCs w:val="36"/>
        </w:rPr>
      </w:pPr>
      <w:r w:rsidRPr="2C1F17DB">
        <w:rPr>
          <w:b/>
          <w:bCs/>
          <w:color w:val="808080" w:themeColor="background1" w:themeShade="80"/>
          <w:sz w:val="36"/>
          <w:szCs w:val="36"/>
        </w:rPr>
        <w:t>Job Description</w:t>
      </w:r>
      <w:r w:rsidR="002473B8">
        <w:rPr>
          <w:b/>
          <w:bCs/>
          <w:color w:val="808080" w:themeColor="background1" w:themeShade="80"/>
          <w:sz w:val="36"/>
          <w:szCs w:val="36"/>
        </w:rPr>
        <w:t xml:space="preserve"> </w:t>
      </w:r>
      <w:r w:rsidR="002473B8" w:rsidRPr="002473B8">
        <w:rPr>
          <w:b/>
          <w:bCs/>
          <w:sz w:val="36"/>
          <w:szCs w:val="36"/>
        </w:rPr>
        <w:t xml:space="preserve">Digital and UX </w:t>
      </w:r>
      <w:r w:rsidR="00A863CA">
        <w:rPr>
          <w:b/>
          <w:bCs/>
          <w:sz w:val="36"/>
          <w:szCs w:val="36"/>
        </w:rPr>
        <w:t>Desi</w:t>
      </w:r>
      <w:r w:rsidR="00994B4C">
        <w:rPr>
          <w:b/>
          <w:bCs/>
          <w:sz w:val="36"/>
          <w:szCs w:val="36"/>
        </w:rPr>
        <w:t>gner</w:t>
      </w:r>
    </w:p>
    <w:p w14:paraId="3F815494" w14:textId="45F6943F" w:rsidR="2C1F17DB" w:rsidRDefault="2C1F17DB" w:rsidP="2C1F17DB">
      <w:pPr>
        <w:spacing w:after="113" w:line="400" w:lineRule="exact"/>
        <w:rPr>
          <w:b/>
          <w:bCs/>
          <w:color w:val="808080" w:themeColor="background1" w:themeShade="80"/>
          <w:sz w:val="36"/>
          <w:szCs w:val="36"/>
        </w:rPr>
      </w:pPr>
    </w:p>
    <w:p w14:paraId="1C24136D" w14:textId="4C1BB4A9" w:rsidR="002A3B04" w:rsidRPr="00C63003" w:rsidRDefault="002A3B04" w:rsidP="002A3B04">
      <w:pPr>
        <w:spacing w:line="300" w:lineRule="exact"/>
        <w:rPr>
          <w:color w:val="000000" w:themeColor="text1"/>
        </w:rPr>
      </w:pPr>
      <w:r w:rsidRPr="00C63003">
        <w:rPr>
          <w:b/>
          <w:bCs/>
          <w:color w:val="808080" w:themeColor="background1" w:themeShade="80"/>
        </w:rPr>
        <w:t>Role Profile</w:t>
      </w:r>
      <w:r w:rsidR="56A67E1C" w:rsidRPr="00C63003">
        <w:rPr>
          <w:b/>
          <w:bCs/>
          <w:color w:val="808080" w:themeColor="background1" w:themeShade="80"/>
        </w:rPr>
        <w:t xml:space="preserve"> </w:t>
      </w:r>
      <w:r w:rsidRPr="00C63003">
        <w:rPr>
          <w:color w:val="000000" w:themeColor="text1"/>
        </w:rPr>
        <w:tab/>
      </w:r>
      <w:r w:rsidRPr="00C63003">
        <w:rPr>
          <w:color w:val="000000" w:themeColor="text1"/>
        </w:rPr>
        <w:tab/>
      </w:r>
      <w:r w:rsidR="00553577" w:rsidRPr="00C63003">
        <w:t>ITS008</w:t>
      </w:r>
    </w:p>
    <w:p w14:paraId="2F0A0667" w14:textId="12E929BD" w:rsidR="002A3B04" w:rsidRPr="00C63003" w:rsidRDefault="002A3B04" w:rsidP="002A3B04">
      <w:pPr>
        <w:spacing w:line="300" w:lineRule="exact"/>
        <w:rPr>
          <w:color w:val="000000" w:themeColor="text1"/>
        </w:rPr>
      </w:pPr>
      <w:r w:rsidRPr="00C63003">
        <w:rPr>
          <w:b/>
          <w:color w:val="808080" w:themeColor="background1" w:themeShade="80"/>
        </w:rPr>
        <w:t>Service/Team</w:t>
      </w:r>
      <w:r w:rsidR="006647C1" w:rsidRPr="00C63003">
        <w:rPr>
          <w:color w:val="000000" w:themeColor="text1"/>
        </w:rPr>
        <w:tab/>
      </w:r>
      <w:r w:rsidR="006E50E3" w:rsidRPr="00C63003">
        <w:rPr>
          <w:color w:val="000000" w:themeColor="text1"/>
        </w:rPr>
        <w:t>IT and Programmes</w:t>
      </w:r>
    </w:p>
    <w:p w14:paraId="2EA47409" w14:textId="55CFFC55" w:rsidR="002A3B04" w:rsidRPr="00C63003" w:rsidRDefault="002A3B04" w:rsidP="002A3B04">
      <w:pPr>
        <w:spacing w:line="300" w:lineRule="exact"/>
        <w:rPr>
          <w:color w:val="000000" w:themeColor="text1"/>
        </w:rPr>
      </w:pPr>
      <w:r w:rsidRPr="00C63003">
        <w:rPr>
          <w:b/>
          <w:color w:val="808080" w:themeColor="background1" w:themeShade="80"/>
        </w:rPr>
        <w:t>Reports to</w:t>
      </w:r>
      <w:r w:rsidR="002E5A4D" w:rsidRPr="00C63003">
        <w:rPr>
          <w:color w:val="000000" w:themeColor="text1"/>
        </w:rPr>
        <w:tab/>
      </w:r>
      <w:r w:rsidR="002E5A4D" w:rsidRPr="00C63003">
        <w:rPr>
          <w:color w:val="000000" w:themeColor="text1"/>
        </w:rPr>
        <w:tab/>
      </w:r>
      <w:r w:rsidR="006E50E3" w:rsidRPr="00C63003">
        <w:rPr>
          <w:color w:val="000000" w:themeColor="text1"/>
        </w:rPr>
        <w:t>Hayley Burrows</w:t>
      </w:r>
    </w:p>
    <w:p w14:paraId="76045635" w14:textId="40A0985E" w:rsidR="002A3B04" w:rsidRPr="00C63003" w:rsidRDefault="002A3B04" w:rsidP="002A3B04">
      <w:pPr>
        <w:spacing w:line="300" w:lineRule="exact"/>
        <w:rPr>
          <w:color w:val="000000" w:themeColor="text1"/>
        </w:rPr>
      </w:pPr>
      <w:r w:rsidRPr="00C63003">
        <w:rPr>
          <w:b/>
          <w:color w:val="808080" w:themeColor="background1" w:themeShade="80"/>
        </w:rPr>
        <w:t>Responsible for</w:t>
      </w:r>
      <w:r w:rsidR="006647C1" w:rsidRPr="00C63003">
        <w:rPr>
          <w:color w:val="000000" w:themeColor="text1"/>
        </w:rPr>
        <w:tab/>
      </w:r>
      <w:r w:rsidR="005F3821" w:rsidRPr="00C63003">
        <w:rPr>
          <w:color w:val="000000" w:themeColor="text1"/>
        </w:rPr>
        <w:t>n/a</w:t>
      </w:r>
    </w:p>
    <w:p w14:paraId="1F6C2066" w14:textId="284977A8" w:rsidR="002A3B04" w:rsidRPr="00C63003" w:rsidRDefault="002A3B04" w:rsidP="002A3B04">
      <w:pPr>
        <w:spacing w:line="300" w:lineRule="exact"/>
        <w:rPr>
          <w:color w:val="000000" w:themeColor="text1"/>
        </w:rPr>
      </w:pPr>
      <w:r w:rsidRPr="00C63003">
        <w:rPr>
          <w:b/>
          <w:color w:val="808080" w:themeColor="background1" w:themeShade="80"/>
        </w:rPr>
        <w:t>Number of posts</w:t>
      </w:r>
      <w:r w:rsidR="002E5A4D" w:rsidRPr="00C63003">
        <w:rPr>
          <w:color w:val="000000" w:themeColor="text1"/>
        </w:rPr>
        <w:tab/>
      </w:r>
      <w:r w:rsidR="005F3821" w:rsidRPr="00C63003">
        <w:rPr>
          <w:color w:val="000000" w:themeColor="text1"/>
        </w:rPr>
        <w:t>1</w:t>
      </w:r>
    </w:p>
    <w:p w14:paraId="1223A753" w14:textId="42AFC8D2" w:rsidR="002A3B04" w:rsidRPr="00C63003" w:rsidRDefault="002A3B04" w:rsidP="002A3B04">
      <w:pPr>
        <w:spacing w:line="300" w:lineRule="exact"/>
        <w:rPr>
          <w:color w:val="000000" w:themeColor="text1"/>
        </w:rPr>
      </w:pPr>
      <w:r w:rsidRPr="00C63003">
        <w:rPr>
          <w:b/>
          <w:color w:val="808080" w:themeColor="background1" w:themeShade="80"/>
        </w:rPr>
        <w:t>Post number</w:t>
      </w:r>
      <w:r w:rsidRPr="00C63003">
        <w:rPr>
          <w:color w:val="000000" w:themeColor="text1"/>
        </w:rPr>
        <w:tab/>
      </w:r>
      <w:r w:rsidR="005925F6" w:rsidRPr="000E199F">
        <w:rPr>
          <w:color w:val="000000" w:themeColor="text1"/>
        </w:rPr>
        <w:t>11267</w:t>
      </w:r>
      <w:r w:rsidR="000E199F" w:rsidRPr="000E199F">
        <w:rPr>
          <w:color w:val="000000" w:themeColor="text1"/>
        </w:rPr>
        <w:t>2</w:t>
      </w:r>
    </w:p>
    <w:p w14:paraId="7CD6CC74" w14:textId="70574E85" w:rsidR="002A3B04" w:rsidRPr="00594766" w:rsidRDefault="002A3B04" w:rsidP="002A3B04">
      <w:pPr>
        <w:spacing w:line="300" w:lineRule="exact"/>
      </w:pPr>
      <w:r w:rsidRPr="00C63003">
        <w:rPr>
          <w:b/>
          <w:color w:val="808080" w:themeColor="background1" w:themeShade="80"/>
        </w:rPr>
        <w:t>Career Grade</w:t>
      </w:r>
      <w:r w:rsidR="00416439" w:rsidRPr="00C63003">
        <w:rPr>
          <w:b/>
          <w:color w:val="808080" w:themeColor="background1" w:themeShade="80"/>
        </w:rPr>
        <w:tab/>
      </w:r>
      <w:r w:rsidR="00416439" w:rsidRPr="00303DD5">
        <w:rPr>
          <w:b/>
        </w:rPr>
        <w:t xml:space="preserve">Grade I </w:t>
      </w:r>
      <w:r w:rsidR="007A0208" w:rsidRPr="00303DD5">
        <w:rPr>
          <w:b/>
        </w:rPr>
        <w:t>SCP 28-31</w:t>
      </w:r>
      <w:r w:rsidR="00945160">
        <w:rPr>
          <w:b/>
        </w:rPr>
        <w:t xml:space="preserve"> </w:t>
      </w:r>
    </w:p>
    <w:p w14:paraId="576E6BE9" w14:textId="77777777" w:rsidR="002A3B04" w:rsidRPr="00594766" w:rsidRDefault="008B610E" w:rsidP="00C26D71">
      <w:pPr>
        <w:spacing w:after="57" w:line="300" w:lineRule="exact"/>
        <w:rPr>
          <w:b/>
          <w:color w:val="005596" w:themeColor="text2"/>
          <w:sz w:val="28"/>
          <w:szCs w:val="28"/>
        </w:rPr>
      </w:pPr>
      <w:r w:rsidRPr="00594766">
        <w:rPr>
          <w:noProof/>
          <w:sz w:val="28"/>
          <w:szCs w:val="28"/>
          <w:lang w:eastAsia="en-GB"/>
        </w:rPr>
        <mc:AlternateContent>
          <mc:Choice Requires="wps">
            <w:drawing>
              <wp:anchor distT="0" distB="0" distL="114300" distR="114300" simplePos="0" relativeHeight="251658240" behindDoc="1" locked="1" layoutInCell="1" allowOverlap="1" wp14:anchorId="6C0C165E" wp14:editId="2EF5D7D1">
                <wp:simplePos x="0" y="0"/>
                <wp:positionH relativeFrom="column">
                  <wp:posOffset>7620</wp:posOffset>
                </wp:positionH>
                <wp:positionV relativeFrom="page">
                  <wp:posOffset>2856865</wp:posOffset>
                </wp:positionV>
                <wp:extent cx="6534150" cy="652780"/>
                <wp:effectExtent l="0" t="0" r="0" b="0"/>
                <wp:wrapTight wrapText="bothSides">
                  <wp:wrapPolygon edited="0">
                    <wp:start x="0" y="0"/>
                    <wp:lineTo x="0" y="20802"/>
                    <wp:lineTo x="21537" y="20802"/>
                    <wp:lineTo x="21537" y="0"/>
                    <wp:lineTo x="0" y="0"/>
                  </wp:wrapPolygon>
                </wp:wrapTight>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52780"/>
                        </a:xfrm>
                        <a:prstGeom prst="rect">
                          <a:avLst/>
                        </a:prstGeom>
                        <a:solidFill>
                          <a:srgbClr val="D9D9D9"/>
                        </a:solidFill>
                        <a:ln w="9525">
                          <a:noFill/>
                          <a:miter lim="800000"/>
                          <a:headEnd/>
                          <a:tailEnd/>
                        </a:ln>
                      </wps:spPr>
                      <wps:txbx>
                        <w:txbxContent>
                          <w:p w14:paraId="35541AAB" w14:textId="06AEAC6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03241A">
                              <w:rPr>
                                <w:color w:val="000000" w:themeColor="text1"/>
                              </w:rPr>
                              <w:t>supporting the</w:t>
                            </w:r>
                            <w:r w:rsidR="00B95F00" w:rsidRPr="00E3239A">
                              <w:rPr>
                                <w:color w:val="000000" w:themeColor="text1"/>
                              </w:rPr>
                              <w:t xml:space="preserve"> delivery of </w:t>
                            </w:r>
                            <w:r w:rsidR="00F377CF">
                              <w:rPr>
                                <w:color w:val="000000" w:themeColor="text1"/>
                              </w:rPr>
                              <w:t xml:space="preserve">efficient and </w:t>
                            </w:r>
                            <w:r w:rsidR="00B95F00" w:rsidRPr="00E3239A">
                              <w:rPr>
                                <w:color w:val="000000" w:themeColor="text1"/>
                              </w:rPr>
                              <w:t xml:space="preserve">effective digital services </w:t>
                            </w:r>
                            <w:r w:rsidR="00DE0E66">
                              <w:rPr>
                                <w:color w:val="000000" w:themeColor="text1"/>
                              </w:rPr>
                              <w:t>to</w:t>
                            </w:r>
                            <w:r w:rsidR="00B95F00" w:rsidRPr="00E3239A">
                              <w:rPr>
                                <w:color w:val="000000" w:themeColor="text1"/>
                              </w:rPr>
                              <w:t xml:space="preserve"> the council</w:t>
                            </w:r>
                            <w:r w:rsidR="000F2B23">
                              <w:rPr>
                                <w:color w:val="000000" w:themeColor="text1"/>
                              </w:rPr>
                              <w:t>, visito</w:t>
                            </w:r>
                            <w:r w:rsidR="00647B84">
                              <w:rPr>
                                <w:color w:val="000000" w:themeColor="text1"/>
                              </w:rPr>
                              <w:t>rs, residents, partners and businesses</w:t>
                            </w:r>
                            <w:r w:rsidR="0057281A">
                              <w:rPr>
                                <w:color w:val="000000" w:themeColor="text1"/>
                              </w:rPr>
                              <w:t>.</w:t>
                            </w:r>
                            <w:r w:rsidR="002E5A4D" w:rsidRPr="0079489F">
                              <w:rPr>
                                <w:rFonts w:cs="Arial"/>
                                <w:color w:val="000000" w:themeColor="text1"/>
                                <w:szCs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307" o:spid="_x0000_s1026" type="#_x0000_t202" style="position:absolute;margin-left:.6pt;margin-top:224.95pt;width:514.5pt;height: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" fillcolor="#d9d9d9" stroked="f">
                <v:textbox>
                  <w:txbxContent>
                    <w:p w14:paraId="35541AAB" w14:textId="06AEAC6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03241A">
                        <w:rPr>
                          <w:color w:val="000000" w:themeColor="text1"/>
                        </w:rPr>
                        <w:t>supporting the</w:t>
                      </w:r>
                      <w:r w:rsidR="00B95F00" w:rsidRPr="00E3239A">
                        <w:rPr>
                          <w:color w:val="000000" w:themeColor="text1"/>
                        </w:rPr>
                        <w:t xml:space="preserve"> delivery of </w:t>
                      </w:r>
                      <w:r w:rsidR="00F377CF">
                        <w:rPr>
                          <w:color w:val="000000" w:themeColor="text1"/>
                        </w:rPr>
                        <w:t xml:space="preserve">efficient and </w:t>
                      </w:r>
                      <w:r w:rsidR="00B95F00" w:rsidRPr="00E3239A">
                        <w:rPr>
                          <w:color w:val="000000" w:themeColor="text1"/>
                        </w:rPr>
                        <w:t xml:space="preserve">effective digital services </w:t>
                      </w:r>
                      <w:r w:rsidR="00DE0E66">
                        <w:rPr>
                          <w:color w:val="000000" w:themeColor="text1"/>
                        </w:rPr>
                        <w:t>to</w:t>
                      </w:r>
                      <w:r w:rsidR="00B95F00" w:rsidRPr="00E3239A">
                        <w:rPr>
                          <w:color w:val="000000" w:themeColor="text1"/>
                        </w:rPr>
                        <w:t xml:space="preserve"> the council</w:t>
                      </w:r>
                      <w:r w:rsidR="000F2B23">
                        <w:rPr>
                          <w:color w:val="000000" w:themeColor="text1"/>
                        </w:rPr>
                        <w:t>, visito</w:t>
                      </w:r>
                      <w:r w:rsidR="00647B84">
                        <w:rPr>
                          <w:color w:val="000000" w:themeColor="text1"/>
                        </w:rPr>
                        <w:t>rs, residents, partners and businesses</w:t>
                      </w:r>
                      <w:r w:rsidR="0057281A">
                        <w:rPr>
                          <w:color w:val="000000" w:themeColor="text1"/>
                        </w:rPr>
                        <w:t>.</w:t>
                      </w:r>
                      <w:r w:rsidR="002E5A4D" w:rsidRPr="0079489F">
                        <w:rPr>
                          <w:rFonts w:cs="Arial"/>
                          <w:color w:val="000000" w:themeColor="text1"/>
                          <w:szCs w:val="24"/>
                        </w:rPr>
                        <w:t xml:space="preserve"> </w:t>
                      </w:r>
                    </w:p>
                  </w:txbxContent>
                </v:textbox>
                <w10:wrap type="tight" anchory="page"/>
                <w10:anchorlock/>
              </v:shape>
            </w:pict>
          </mc:Fallback>
        </mc:AlternateContent>
      </w:r>
    </w:p>
    <w:p w14:paraId="422EA788" w14:textId="77777777" w:rsidR="0071002E" w:rsidRDefault="0071002E" w:rsidP="0071002E">
      <w:pPr>
        <w:rPr>
          <w:b/>
          <w:szCs w:val="24"/>
        </w:rPr>
      </w:pPr>
    </w:p>
    <w:p w14:paraId="7700B612" w14:textId="2D672448" w:rsidR="00DF6A2C" w:rsidRDefault="00DF6A2C" w:rsidP="008B610E">
      <w:pPr>
        <w:spacing w:after="113" w:line="300" w:lineRule="exact"/>
        <w:rPr>
          <w:b/>
          <w:szCs w:val="24"/>
        </w:rPr>
      </w:pPr>
    </w:p>
    <w:p w14:paraId="12DDD6BD" w14:textId="4DC41905" w:rsidR="0071002E" w:rsidRPr="00F93024" w:rsidRDefault="0071002E" w:rsidP="008B610E">
      <w:pPr>
        <w:spacing w:after="113" w:line="300" w:lineRule="exact"/>
        <w:rPr>
          <w:b/>
          <w:szCs w:val="24"/>
        </w:rPr>
      </w:pPr>
      <w:r w:rsidRPr="00F93024">
        <w:rPr>
          <w:b/>
          <w:szCs w:val="24"/>
        </w:rPr>
        <w:t>Job Overview</w:t>
      </w:r>
    </w:p>
    <w:p w14:paraId="21B47DAA" w14:textId="0F648C9C" w:rsidR="00A8572C" w:rsidRPr="00764251" w:rsidRDefault="00A8572C" w:rsidP="00A8572C">
      <w:pPr>
        <w:tabs>
          <w:tab w:val="left" w:pos="567"/>
        </w:tabs>
        <w:spacing w:before="120"/>
        <w:rPr>
          <w:color w:val="000000" w:themeColor="text1"/>
          <w:sz w:val="22"/>
        </w:rPr>
      </w:pPr>
      <w:r w:rsidRPr="00764251">
        <w:rPr>
          <w:color w:val="000000" w:themeColor="text1"/>
          <w:sz w:val="22"/>
        </w:rPr>
        <w:t>To plan</w:t>
      </w:r>
      <w:r w:rsidR="003B1863">
        <w:rPr>
          <w:color w:val="000000" w:themeColor="text1"/>
          <w:sz w:val="22"/>
        </w:rPr>
        <w:t xml:space="preserve">, </w:t>
      </w:r>
      <w:r w:rsidRPr="00764251">
        <w:rPr>
          <w:color w:val="000000" w:themeColor="text1"/>
          <w:sz w:val="22"/>
        </w:rPr>
        <w:t xml:space="preserve">manage and </w:t>
      </w:r>
      <w:r w:rsidR="003B1863">
        <w:rPr>
          <w:color w:val="000000" w:themeColor="text1"/>
          <w:sz w:val="22"/>
        </w:rPr>
        <w:t>coordinate</w:t>
      </w:r>
      <w:r w:rsidRPr="00764251">
        <w:rPr>
          <w:color w:val="000000" w:themeColor="text1"/>
          <w:sz w:val="22"/>
        </w:rPr>
        <w:t xml:space="preserve"> the design and delivery of effective digital services for the council</w:t>
      </w:r>
      <w:r w:rsidR="0057281A">
        <w:rPr>
          <w:color w:val="000000" w:themeColor="text1"/>
          <w:sz w:val="22"/>
        </w:rPr>
        <w:t>.</w:t>
      </w:r>
    </w:p>
    <w:p w14:paraId="2445A06D" w14:textId="77777777" w:rsidR="00A8572C" w:rsidRPr="00764251" w:rsidRDefault="00A8572C" w:rsidP="00A8572C">
      <w:pPr>
        <w:pStyle w:val="BodyText2"/>
        <w:rPr>
          <w:rFonts w:eastAsiaTheme="minorHAnsi" w:cstheme="minorBidi"/>
          <w:color w:val="000000" w:themeColor="text1"/>
          <w:szCs w:val="22"/>
          <w:lang w:eastAsia="en-US"/>
        </w:rPr>
      </w:pPr>
    </w:p>
    <w:p w14:paraId="1E283BE2" w14:textId="02EAABA9" w:rsidR="00A8572C" w:rsidRPr="00764251" w:rsidRDefault="00A8572C" w:rsidP="00A8572C">
      <w:pPr>
        <w:tabs>
          <w:tab w:val="left" w:pos="567"/>
        </w:tabs>
        <w:spacing w:before="120"/>
        <w:rPr>
          <w:color w:val="000000" w:themeColor="text1"/>
          <w:sz w:val="22"/>
        </w:rPr>
      </w:pPr>
      <w:r w:rsidRPr="00764251">
        <w:rPr>
          <w:color w:val="000000" w:themeColor="text1"/>
          <w:sz w:val="22"/>
        </w:rPr>
        <w:t>To develop and maintain, open, honest, and effective business relationships with colleagues and stakeholders</w:t>
      </w:r>
      <w:r w:rsidR="00164515">
        <w:rPr>
          <w:color w:val="000000" w:themeColor="text1"/>
          <w:sz w:val="22"/>
        </w:rPr>
        <w:t>.</w:t>
      </w:r>
    </w:p>
    <w:p w14:paraId="521C37F8" w14:textId="77777777" w:rsidR="006E0C0E" w:rsidRDefault="006E0C0E" w:rsidP="008B610E">
      <w:pPr>
        <w:spacing w:after="113" w:line="300" w:lineRule="exact"/>
        <w:rPr>
          <w:b/>
          <w:szCs w:val="24"/>
        </w:rPr>
      </w:pPr>
    </w:p>
    <w:p w14:paraId="150B6B90" w14:textId="5E283AFD" w:rsidR="0018237D" w:rsidRPr="00F43A39" w:rsidRDefault="0071002E" w:rsidP="00F43A39">
      <w:pPr>
        <w:spacing w:after="113" w:line="300" w:lineRule="exact"/>
        <w:rPr>
          <w:b/>
          <w:szCs w:val="24"/>
        </w:rPr>
      </w:pPr>
      <w:r w:rsidRPr="0071514A">
        <w:rPr>
          <w:b/>
          <w:szCs w:val="24"/>
        </w:rPr>
        <w:t>Key Responsibilities</w:t>
      </w:r>
    </w:p>
    <w:p w14:paraId="02CB98CB" w14:textId="4799843A" w:rsidR="008E40FF" w:rsidRPr="007A51FB" w:rsidRDefault="00FE5A82" w:rsidP="007A51FB">
      <w:pPr>
        <w:pStyle w:val="ListParagraph"/>
        <w:numPr>
          <w:ilvl w:val="0"/>
          <w:numId w:val="15"/>
        </w:numPr>
        <w:overflowPunct w:val="0"/>
        <w:autoSpaceDE w:val="0"/>
        <w:autoSpaceDN w:val="0"/>
        <w:adjustRightInd w:val="0"/>
        <w:rPr>
          <w:rFonts w:ascii="Times New Roman" w:hAnsi="Times New Roman"/>
          <w:sz w:val="20"/>
        </w:rPr>
      </w:pPr>
      <w:r>
        <w:rPr>
          <w:sz w:val="22"/>
        </w:rPr>
        <w:t>C</w:t>
      </w:r>
      <w:r w:rsidR="008E40FF" w:rsidRPr="00666832">
        <w:rPr>
          <w:sz w:val="22"/>
        </w:rPr>
        <w:t>arry out a variety of user research activities, understanding user behaviour, developing user stories and personas, delivering results that influence service design</w:t>
      </w:r>
      <w:r w:rsidR="00D57666">
        <w:rPr>
          <w:sz w:val="22"/>
        </w:rPr>
        <w:t>.</w:t>
      </w:r>
    </w:p>
    <w:p w14:paraId="67460482" w14:textId="5355C55C" w:rsidR="00F43A39" w:rsidRPr="0087390E" w:rsidRDefault="00F43A39" w:rsidP="0087390E">
      <w:pPr>
        <w:tabs>
          <w:tab w:val="left" w:pos="567"/>
        </w:tabs>
        <w:overflowPunct w:val="0"/>
        <w:autoSpaceDE w:val="0"/>
        <w:autoSpaceDN w:val="0"/>
        <w:adjustRightInd w:val="0"/>
        <w:rPr>
          <w:sz w:val="22"/>
        </w:rPr>
      </w:pPr>
    </w:p>
    <w:p w14:paraId="42FC61F0" w14:textId="2E86E5D5" w:rsidR="00F43A39" w:rsidRDefault="00F43A39" w:rsidP="00F43A39">
      <w:pPr>
        <w:pStyle w:val="ListParagraph"/>
        <w:numPr>
          <w:ilvl w:val="0"/>
          <w:numId w:val="15"/>
        </w:numPr>
        <w:tabs>
          <w:tab w:val="left" w:pos="567"/>
        </w:tabs>
        <w:overflowPunct w:val="0"/>
        <w:autoSpaceDE w:val="0"/>
        <w:autoSpaceDN w:val="0"/>
        <w:adjustRightInd w:val="0"/>
        <w:rPr>
          <w:sz w:val="22"/>
        </w:rPr>
      </w:pPr>
      <w:r>
        <w:rPr>
          <w:sz w:val="22"/>
        </w:rPr>
        <w:t xml:space="preserve">  A</w:t>
      </w:r>
      <w:r w:rsidRPr="0018237D">
        <w:rPr>
          <w:sz w:val="22"/>
        </w:rPr>
        <w:t xml:space="preserve">ctively engage with all colleagues and stakeholders </w:t>
      </w:r>
      <w:r w:rsidR="00563115">
        <w:rPr>
          <w:sz w:val="22"/>
        </w:rPr>
        <w:t xml:space="preserve">at all levels </w:t>
      </w:r>
      <w:r w:rsidRPr="0018237D">
        <w:rPr>
          <w:sz w:val="22"/>
        </w:rPr>
        <w:t>to ensure that consultation and communication is appropriate, positive and effective</w:t>
      </w:r>
      <w:r w:rsidR="00D57666">
        <w:rPr>
          <w:sz w:val="22"/>
        </w:rPr>
        <w:t>.</w:t>
      </w:r>
    </w:p>
    <w:p w14:paraId="512A3D82" w14:textId="77777777" w:rsidR="0087390E" w:rsidRPr="0087390E" w:rsidRDefault="0087390E" w:rsidP="0087390E">
      <w:pPr>
        <w:pStyle w:val="ListParagraph"/>
        <w:rPr>
          <w:sz w:val="22"/>
        </w:rPr>
      </w:pPr>
    </w:p>
    <w:p w14:paraId="505415F3" w14:textId="4D280BCC" w:rsidR="0087390E" w:rsidRPr="00FB4A15" w:rsidRDefault="0087390E" w:rsidP="0087390E">
      <w:pPr>
        <w:pStyle w:val="ListParagraph"/>
        <w:numPr>
          <w:ilvl w:val="0"/>
          <w:numId w:val="15"/>
        </w:numPr>
        <w:tabs>
          <w:tab w:val="left" w:pos="567"/>
        </w:tabs>
        <w:overflowPunct w:val="0"/>
        <w:autoSpaceDE w:val="0"/>
        <w:autoSpaceDN w:val="0"/>
        <w:adjustRightInd w:val="0"/>
        <w:rPr>
          <w:sz w:val="22"/>
        </w:rPr>
      </w:pPr>
      <w:r>
        <w:rPr>
          <w:sz w:val="22"/>
        </w:rPr>
        <w:t xml:space="preserve">  </w:t>
      </w:r>
      <w:r w:rsidRPr="00FB4A15">
        <w:rPr>
          <w:sz w:val="22"/>
        </w:rPr>
        <w:t>Design and create prototypes to showcase processes and write clear specifications for developers</w:t>
      </w:r>
      <w:r w:rsidR="005B743B" w:rsidRPr="00FB4A15">
        <w:rPr>
          <w:sz w:val="22"/>
        </w:rPr>
        <w:t>, demonstrating a</w:t>
      </w:r>
      <w:r w:rsidR="00B17672" w:rsidRPr="00FB4A15">
        <w:rPr>
          <w:sz w:val="22"/>
        </w:rPr>
        <w:t xml:space="preserve"> thorough understanding of UX/UI</w:t>
      </w:r>
      <w:r w:rsidR="00C35138" w:rsidRPr="00FB4A15">
        <w:rPr>
          <w:sz w:val="22"/>
        </w:rPr>
        <w:t xml:space="preserve"> </w:t>
      </w:r>
      <w:r w:rsidR="00D9520E" w:rsidRPr="00FB4A15">
        <w:rPr>
          <w:sz w:val="22"/>
        </w:rPr>
        <w:t>interactions</w:t>
      </w:r>
      <w:r w:rsidR="00E21B94" w:rsidRPr="00FB4A15">
        <w:rPr>
          <w:sz w:val="22"/>
        </w:rPr>
        <w:t xml:space="preserve"> and concepts</w:t>
      </w:r>
      <w:r w:rsidR="00302B8A">
        <w:rPr>
          <w:sz w:val="22"/>
        </w:rPr>
        <w:t xml:space="preserve"> and GDS standards.</w:t>
      </w:r>
    </w:p>
    <w:p w14:paraId="12BCD05E" w14:textId="77777777" w:rsidR="007A51FB" w:rsidRPr="00FB4A15" w:rsidRDefault="007A51FB" w:rsidP="0087390E">
      <w:pPr>
        <w:rPr>
          <w:sz w:val="22"/>
        </w:rPr>
      </w:pPr>
    </w:p>
    <w:p w14:paraId="7B7A0272" w14:textId="3DBBE11C" w:rsidR="007A51FB" w:rsidRPr="005C5981" w:rsidRDefault="007A51FB" w:rsidP="007A51FB">
      <w:pPr>
        <w:pStyle w:val="ListParagraph"/>
        <w:numPr>
          <w:ilvl w:val="0"/>
          <w:numId w:val="15"/>
        </w:numPr>
        <w:tabs>
          <w:tab w:val="left" w:pos="567"/>
        </w:tabs>
        <w:overflowPunct w:val="0"/>
        <w:autoSpaceDE w:val="0"/>
        <w:autoSpaceDN w:val="0"/>
        <w:adjustRightInd w:val="0"/>
        <w:rPr>
          <w:sz w:val="22"/>
        </w:rPr>
      </w:pPr>
      <w:r w:rsidRPr="00FB4A15">
        <w:rPr>
          <w:sz w:val="22"/>
        </w:rPr>
        <w:t xml:space="preserve">  </w:t>
      </w:r>
      <w:r w:rsidRPr="005C5981">
        <w:rPr>
          <w:sz w:val="22"/>
        </w:rPr>
        <w:t xml:space="preserve">To manage user </w:t>
      </w:r>
      <w:r w:rsidR="00681697" w:rsidRPr="005C5981">
        <w:rPr>
          <w:sz w:val="22"/>
        </w:rPr>
        <w:t>demonstrations</w:t>
      </w:r>
      <w:r w:rsidRPr="005C5981">
        <w:rPr>
          <w:sz w:val="22"/>
        </w:rPr>
        <w:t xml:space="preserve"> to front and back-office </w:t>
      </w:r>
      <w:r w:rsidR="00B52801" w:rsidRPr="005C5981">
        <w:rPr>
          <w:sz w:val="22"/>
        </w:rPr>
        <w:t xml:space="preserve">colleagues </w:t>
      </w:r>
      <w:r w:rsidRPr="005C5981">
        <w:rPr>
          <w:sz w:val="22"/>
        </w:rPr>
        <w:t>exhibiting functionality and services, ensuring all have access to relevant, timely and effective training material</w:t>
      </w:r>
      <w:r w:rsidR="00D57666" w:rsidRPr="005C5981">
        <w:rPr>
          <w:sz w:val="22"/>
        </w:rPr>
        <w:t>.</w:t>
      </w:r>
    </w:p>
    <w:p w14:paraId="57B168AE" w14:textId="77777777" w:rsidR="008E40FF" w:rsidRPr="00FB4A15" w:rsidRDefault="008E40FF" w:rsidP="008E40FF">
      <w:pPr>
        <w:pStyle w:val="ListParagraph"/>
        <w:rPr>
          <w:sz w:val="22"/>
        </w:rPr>
      </w:pPr>
    </w:p>
    <w:p w14:paraId="4C09B93F" w14:textId="550FBD65" w:rsidR="008E40FF" w:rsidRPr="00FB4A15" w:rsidRDefault="008E40FF" w:rsidP="001E1B1F">
      <w:pPr>
        <w:pStyle w:val="ListParagraph"/>
        <w:numPr>
          <w:ilvl w:val="0"/>
          <w:numId w:val="15"/>
        </w:numPr>
        <w:overflowPunct w:val="0"/>
        <w:autoSpaceDE w:val="0"/>
        <w:autoSpaceDN w:val="0"/>
        <w:adjustRightInd w:val="0"/>
        <w:rPr>
          <w:sz w:val="22"/>
        </w:rPr>
      </w:pPr>
      <w:r w:rsidRPr="00FB4A15">
        <w:rPr>
          <w:sz w:val="22"/>
        </w:rPr>
        <w:t>To analyse quantitative and qualitative data gathered across multiple system</w:t>
      </w:r>
      <w:r w:rsidR="00C42F6F" w:rsidRPr="00FB4A15">
        <w:rPr>
          <w:sz w:val="22"/>
        </w:rPr>
        <w:t>s</w:t>
      </w:r>
      <w:r w:rsidR="00D57666" w:rsidRPr="00FB4A15">
        <w:rPr>
          <w:sz w:val="22"/>
        </w:rPr>
        <w:t>.</w:t>
      </w:r>
    </w:p>
    <w:p w14:paraId="6185F42A" w14:textId="77777777" w:rsidR="00C42F6F" w:rsidRPr="00FB4A15" w:rsidRDefault="00C42F6F" w:rsidP="00C42F6F">
      <w:pPr>
        <w:pStyle w:val="ListParagraph"/>
        <w:rPr>
          <w:sz w:val="22"/>
        </w:rPr>
      </w:pPr>
    </w:p>
    <w:p w14:paraId="34A974A5" w14:textId="57E1AEE5" w:rsidR="008E40FF" w:rsidRPr="00FB4A15" w:rsidRDefault="00605348" w:rsidP="006A13D3">
      <w:pPr>
        <w:pStyle w:val="ListParagraph"/>
        <w:numPr>
          <w:ilvl w:val="0"/>
          <w:numId w:val="15"/>
        </w:numPr>
        <w:overflowPunct w:val="0"/>
        <w:autoSpaceDE w:val="0"/>
        <w:autoSpaceDN w:val="0"/>
        <w:adjustRightInd w:val="0"/>
        <w:rPr>
          <w:sz w:val="22"/>
        </w:rPr>
      </w:pPr>
      <w:r w:rsidRPr="00FB4A15">
        <w:rPr>
          <w:sz w:val="22"/>
        </w:rPr>
        <w:t>Provide one to one coaching and mentoring</w:t>
      </w:r>
      <w:r w:rsidR="00B005E0" w:rsidRPr="00FB4A15">
        <w:rPr>
          <w:sz w:val="22"/>
        </w:rPr>
        <w:t>,</w:t>
      </w:r>
      <w:r w:rsidR="00351547" w:rsidRPr="00FB4A15">
        <w:rPr>
          <w:sz w:val="22"/>
        </w:rPr>
        <w:t xml:space="preserve"> </w:t>
      </w:r>
      <w:r w:rsidR="004B14D6" w:rsidRPr="00FB4A15">
        <w:rPr>
          <w:sz w:val="22"/>
        </w:rPr>
        <w:t>to support and encou</w:t>
      </w:r>
      <w:r w:rsidR="005F5289" w:rsidRPr="00FB4A15">
        <w:rPr>
          <w:sz w:val="22"/>
        </w:rPr>
        <w:t>rage new ideas and celebrate success</w:t>
      </w:r>
      <w:r w:rsidR="00D57666" w:rsidRPr="00FB4A15">
        <w:rPr>
          <w:sz w:val="22"/>
        </w:rPr>
        <w:t>.</w:t>
      </w:r>
    </w:p>
    <w:p w14:paraId="22039277" w14:textId="77777777" w:rsidR="008E40FF" w:rsidRPr="00FB4A15" w:rsidRDefault="008E40FF" w:rsidP="008E40FF">
      <w:pPr>
        <w:tabs>
          <w:tab w:val="left" w:pos="-18"/>
          <w:tab w:val="left" w:pos="567"/>
        </w:tabs>
        <w:ind w:right="147"/>
        <w:rPr>
          <w:sz w:val="22"/>
        </w:rPr>
      </w:pPr>
    </w:p>
    <w:p w14:paraId="7E16ABE1" w14:textId="1A990228" w:rsidR="008E40FF" w:rsidRPr="005C5981" w:rsidRDefault="00361755" w:rsidP="001F7E12">
      <w:pPr>
        <w:pStyle w:val="ListParagraph"/>
        <w:numPr>
          <w:ilvl w:val="0"/>
          <w:numId w:val="14"/>
        </w:numPr>
        <w:tabs>
          <w:tab w:val="left" w:pos="-142"/>
          <w:tab w:val="left" w:pos="-18"/>
        </w:tabs>
        <w:overflowPunct w:val="0"/>
        <w:autoSpaceDE w:val="0"/>
        <w:autoSpaceDN w:val="0"/>
        <w:adjustRightInd w:val="0"/>
        <w:ind w:right="147"/>
        <w:rPr>
          <w:sz w:val="22"/>
        </w:rPr>
      </w:pPr>
      <w:r>
        <w:rPr>
          <w:sz w:val="22"/>
        </w:rPr>
        <w:t>Pro</w:t>
      </w:r>
      <w:r w:rsidR="008E40FF" w:rsidRPr="005C5981">
        <w:rPr>
          <w:sz w:val="22"/>
        </w:rPr>
        <w:t>actively manage and review the effectiveness of our digital services and channel</w:t>
      </w:r>
      <w:r w:rsidR="00205253" w:rsidRPr="005C5981">
        <w:rPr>
          <w:sz w:val="22"/>
        </w:rPr>
        <w:t>s</w:t>
      </w:r>
      <w:r w:rsidR="008E40FF" w:rsidRPr="005C5981">
        <w:rPr>
          <w:sz w:val="22"/>
        </w:rPr>
        <w:t xml:space="preserve"> using research, data and evidence to make </w:t>
      </w:r>
      <w:r w:rsidR="008F05A7">
        <w:rPr>
          <w:sz w:val="22"/>
        </w:rPr>
        <w:t>decision</w:t>
      </w:r>
      <w:r w:rsidR="00B23A28">
        <w:rPr>
          <w:sz w:val="22"/>
        </w:rPr>
        <w:t>s</w:t>
      </w:r>
      <w:r w:rsidR="008F05A7">
        <w:rPr>
          <w:sz w:val="22"/>
        </w:rPr>
        <w:t xml:space="preserve"> and </w:t>
      </w:r>
      <w:r w:rsidR="008E40FF" w:rsidRPr="005C5981">
        <w:rPr>
          <w:sz w:val="22"/>
        </w:rPr>
        <w:t>recommendations for solutions.</w:t>
      </w:r>
    </w:p>
    <w:p w14:paraId="7EE31A6C" w14:textId="77777777" w:rsidR="00ED2B8B" w:rsidRPr="005C5981" w:rsidRDefault="00ED2B8B" w:rsidP="00ED2B8B">
      <w:pPr>
        <w:pStyle w:val="ListParagraph"/>
        <w:tabs>
          <w:tab w:val="left" w:pos="-142"/>
          <w:tab w:val="left" w:pos="-18"/>
        </w:tabs>
        <w:overflowPunct w:val="0"/>
        <w:autoSpaceDE w:val="0"/>
        <w:autoSpaceDN w:val="0"/>
        <w:adjustRightInd w:val="0"/>
        <w:ind w:right="147"/>
        <w:rPr>
          <w:sz w:val="22"/>
        </w:rPr>
      </w:pPr>
    </w:p>
    <w:p w14:paraId="3A535967" w14:textId="151A4DC8" w:rsidR="008E40FF" w:rsidRPr="005C5981" w:rsidRDefault="005C590B" w:rsidP="00ED2B8B">
      <w:pPr>
        <w:pStyle w:val="ListParagraph"/>
        <w:numPr>
          <w:ilvl w:val="0"/>
          <w:numId w:val="14"/>
        </w:numPr>
        <w:tabs>
          <w:tab w:val="left" w:pos="-142"/>
          <w:tab w:val="left" w:pos="-18"/>
        </w:tabs>
        <w:overflowPunct w:val="0"/>
        <w:autoSpaceDE w:val="0"/>
        <w:autoSpaceDN w:val="0"/>
        <w:adjustRightInd w:val="0"/>
        <w:ind w:right="147"/>
        <w:rPr>
          <w:sz w:val="22"/>
        </w:rPr>
      </w:pPr>
      <w:r w:rsidRPr="005C5981">
        <w:rPr>
          <w:sz w:val="22"/>
        </w:rPr>
        <w:t>Lead on</w:t>
      </w:r>
      <w:r w:rsidR="00A471F5" w:rsidRPr="005C5981">
        <w:rPr>
          <w:sz w:val="22"/>
        </w:rPr>
        <w:t xml:space="preserve"> </w:t>
      </w:r>
      <w:r w:rsidR="00ED2B8B" w:rsidRPr="005C5981">
        <w:rPr>
          <w:sz w:val="22"/>
        </w:rPr>
        <w:t xml:space="preserve">continuous </w:t>
      </w:r>
      <w:r w:rsidR="008E40FF" w:rsidRPr="005C5981">
        <w:rPr>
          <w:sz w:val="22"/>
        </w:rPr>
        <w:t>improvement</w:t>
      </w:r>
      <w:r w:rsidR="00A471F5" w:rsidRPr="005C5981">
        <w:rPr>
          <w:sz w:val="22"/>
        </w:rPr>
        <w:t xml:space="preserve"> by w</w:t>
      </w:r>
      <w:r w:rsidR="008E40FF" w:rsidRPr="005C5981">
        <w:rPr>
          <w:sz w:val="22"/>
        </w:rPr>
        <w:t>orking with services</w:t>
      </w:r>
      <w:r w:rsidR="0044018B" w:rsidRPr="005C5981">
        <w:rPr>
          <w:sz w:val="22"/>
        </w:rPr>
        <w:t>,</w:t>
      </w:r>
      <w:r w:rsidR="000B52F2">
        <w:rPr>
          <w:sz w:val="22"/>
        </w:rPr>
        <w:t xml:space="preserve"> </w:t>
      </w:r>
      <w:r w:rsidR="008E40FF" w:rsidRPr="005C5981">
        <w:rPr>
          <w:sz w:val="22"/>
        </w:rPr>
        <w:t xml:space="preserve">colleagues </w:t>
      </w:r>
      <w:r w:rsidR="0044018B" w:rsidRPr="005C5981">
        <w:rPr>
          <w:sz w:val="22"/>
        </w:rPr>
        <w:t xml:space="preserve">and other partners </w:t>
      </w:r>
      <w:r w:rsidR="008E40FF" w:rsidRPr="005C5981">
        <w:rPr>
          <w:sz w:val="22"/>
        </w:rPr>
        <w:t>to</w:t>
      </w:r>
      <w:r w:rsidR="00925BC5" w:rsidRPr="005C5981">
        <w:rPr>
          <w:sz w:val="22"/>
        </w:rPr>
        <w:t xml:space="preserve"> understand changes to </w:t>
      </w:r>
      <w:r w:rsidR="00CE3D84" w:rsidRPr="005C5981">
        <w:rPr>
          <w:sz w:val="22"/>
        </w:rPr>
        <w:t>services,</w:t>
      </w:r>
      <w:r w:rsidR="00FB4A15">
        <w:rPr>
          <w:sz w:val="22"/>
        </w:rPr>
        <w:t xml:space="preserve"> </w:t>
      </w:r>
      <w:r w:rsidR="00CE3D84" w:rsidRPr="005C5981">
        <w:rPr>
          <w:sz w:val="22"/>
        </w:rPr>
        <w:t>legislation,</w:t>
      </w:r>
      <w:r w:rsidR="008605C6">
        <w:rPr>
          <w:sz w:val="22"/>
        </w:rPr>
        <w:t xml:space="preserve"> </w:t>
      </w:r>
      <w:r w:rsidR="00CE3D84" w:rsidRPr="005C5981">
        <w:rPr>
          <w:sz w:val="22"/>
        </w:rPr>
        <w:t>and products,</w:t>
      </w:r>
      <w:r w:rsidR="008E40FF" w:rsidRPr="005C5981">
        <w:rPr>
          <w:sz w:val="22"/>
        </w:rPr>
        <w:t xml:space="preserve"> develop</w:t>
      </w:r>
      <w:r w:rsidR="00CE3D84" w:rsidRPr="005C5981">
        <w:rPr>
          <w:sz w:val="22"/>
        </w:rPr>
        <w:t>ing</w:t>
      </w:r>
      <w:r w:rsidR="008E40FF" w:rsidRPr="005C5981">
        <w:rPr>
          <w:sz w:val="22"/>
        </w:rPr>
        <w:t xml:space="preserve"> recommendations and </w:t>
      </w:r>
      <w:r w:rsidR="005C4B3B" w:rsidRPr="005C5981">
        <w:rPr>
          <w:sz w:val="22"/>
        </w:rPr>
        <w:t xml:space="preserve">driving </w:t>
      </w:r>
      <w:r w:rsidR="008E40FF" w:rsidRPr="005C5981">
        <w:rPr>
          <w:sz w:val="22"/>
        </w:rPr>
        <w:t xml:space="preserve">implementation of sustainable change. </w:t>
      </w:r>
    </w:p>
    <w:p w14:paraId="704AD884" w14:textId="77777777" w:rsidR="00CB76FE" w:rsidRPr="00B44889" w:rsidRDefault="00CB76FE" w:rsidP="00B44889">
      <w:pPr>
        <w:pStyle w:val="ListParagraph"/>
        <w:rPr>
          <w:sz w:val="22"/>
        </w:rPr>
      </w:pPr>
    </w:p>
    <w:p w14:paraId="3838A626" w14:textId="295DF048" w:rsidR="00CB76FE" w:rsidRPr="00B44889" w:rsidRDefault="00CB76FE" w:rsidP="00ED2B8B">
      <w:pPr>
        <w:pStyle w:val="ListParagraph"/>
        <w:numPr>
          <w:ilvl w:val="0"/>
          <w:numId w:val="14"/>
        </w:numPr>
        <w:tabs>
          <w:tab w:val="left" w:pos="-142"/>
          <w:tab w:val="left" w:pos="-18"/>
        </w:tabs>
        <w:overflowPunct w:val="0"/>
        <w:autoSpaceDE w:val="0"/>
        <w:autoSpaceDN w:val="0"/>
        <w:adjustRightInd w:val="0"/>
        <w:ind w:right="147"/>
        <w:rPr>
          <w:sz w:val="22"/>
        </w:rPr>
      </w:pPr>
      <w:r w:rsidRPr="00B44889">
        <w:rPr>
          <w:sz w:val="22"/>
        </w:rPr>
        <w:t xml:space="preserve">Promote digital channel shift </w:t>
      </w:r>
      <w:r w:rsidR="006C678E" w:rsidRPr="00B44889">
        <w:rPr>
          <w:sz w:val="22"/>
        </w:rPr>
        <w:t xml:space="preserve">from </w:t>
      </w:r>
      <w:r w:rsidR="008023C8" w:rsidRPr="00B44889">
        <w:rPr>
          <w:sz w:val="22"/>
        </w:rPr>
        <w:t xml:space="preserve">traditional channels to </w:t>
      </w:r>
      <w:r w:rsidR="00541A6E" w:rsidRPr="00B44889">
        <w:rPr>
          <w:sz w:val="22"/>
        </w:rPr>
        <w:t>digital channels</w:t>
      </w:r>
      <w:r w:rsidR="001F2920" w:rsidRPr="00B44889">
        <w:rPr>
          <w:sz w:val="22"/>
        </w:rPr>
        <w:t xml:space="preserve"> leading to more efficient and </w:t>
      </w:r>
      <w:r w:rsidR="00D41B86" w:rsidRPr="00B44889">
        <w:rPr>
          <w:sz w:val="22"/>
        </w:rPr>
        <w:t>cost-effective</w:t>
      </w:r>
      <w:r w:rsidR="001F2920" w:rsidRPr="00B44889">
        <w:rPr>
          <w:sz w:val="22"/>
        </w:rPr>
        <w:t xml:space="preserve"> interactions and improved user experience.</w:t>
      </w:r>
    </w:p>
    <w:p w14:paraId="2A998502" w14:textId="77777777" w:rsidR="008E40FF" w:rsidRDefault="008E40FF" w:rsidP="008E40FF">
      <w:pPr>
        <w:tabs>
          <w:tab w:val="left" w:pos="-18"/>
          <w:tab w:val="left" w:pos="567"/>
        </w:tabs>
        <w:ind w:right="147"/>
        <w:rPr>
          <w:sz w:val="22"/>
        </w:rPr>
      </w:pPr>
    </w:p>
    <w:p w14:paraId="5E90673B" w14:textId="0ABC3095" w:rsidR="008E40FF" w:rsidRDefault="00FC2A89" w:rsidP="001F7E12">
      <w:pPr>
        <w:pStyle w:val="ListParagraph"/>
        <w:numPr>
          <w:ilvl w:val="0"/>
          <w:numId w:val="14"/>
        </w:numPr>
        <w:tabs>
          <w:tab w:val="left" w:pos="-18"/>
          <w:tab w:val="left" w:pos="567"/>
        </w:tabs>
        <w:overflowPunct w:val="0"/>
        <w:autoSpaceDE w:val="0"/>
        <w:autoSpaceDN w:val="0"/>
        <w:adjustRightInd w:val="0"/>
        <w:ind w:right="147"/>
        <w:rPr>
          <w:sz w:val="22"/>
        </w:rPr>
      </w:pPr>
      <w:r>
        <w:rPr>
          <w:sz w:val="22"/>
        </w:rPr>
        <w:lastRenderedPageBreak/>
        <w:t xml:space="preserve">  </w:t>
      </w:r>
      <w:r w:rsidR="00DD1DAD" w:rsidRPr="005C5981">
        <w:rPr>
          <w:sz w:val="22"/>
        </w:rPr>
        <w:t>W</w:t>
      </w:r>
      <w:r w:rsidR="008E40FF" w:rsidRPr="005C5981">
        <w:rPr>
          <w:sz w:val="22"/>
        </w:rPr>
        <w:t>ork closely with the Development and Integration &amp; Configuration teams in developing and enhancing our MS Dynamics service offering including workflows and integrations to third party systems.</w:t>
      </w:r>
    </w:p>
    <w:p w14:paraId="64D5238A" w14:textId="77777777" w:rsidR="008E40FF" w:rsidRDefault="008E40FF" w:rsidP="008E40FF">
      <w:pPr>
        <w:pStyle w:val="ListParagraph"/>
        <w:rPr>
          <w:sz w:val="22"/>
        </w:rPr>
      </w:pPr>
    </w:p>
    <w:p w14:paraId="5FC14E8E" w14:textId="5364947D" w:rsidR="008E40FF" w:rsidRPr="001F7E12" w:rsidRDefault="00FC2A89" w:rsidP="001F7E12">
      <w:pPr>
        <w:pStyle w:val="ListParagraph"/>
        <w:numPr>
          <w:ilvl w:val="0"/>
          <w:numId w:val="14"/>
        </w:numPr>
        <w:tabs>
          <w:tab w:val="left" w:pos="-18"/>
          <w:tab w:val="left" w:pos="567"/>
        </w:tabs>
        <w:overflowPunct w:val="0"/>
        <w:autoSpaceDE w:val="0"/>
        <w:autoSpaceDN w:val="0"/>
        <w:adjustRightInd w:val="0"/>
        <w:ind w:right="147"/>
        <w:rPr>
          <w:sz w:val="22"/>
        </w:rPr>
      </w:pPr>
      <w:r>
        <w:rPr>
          <w:sz w:val="22"/>
        </w:rPr>
        <w:t xml:space="preserve">  </w:t>
      </w:r>
      <w:r w:rsidR="008E40FF" w:rsidRPr="001F7E12">
        <w:rPr>
          <w:sz w:val="22"/>
        </w:rPr>
        <w:t>To ensure all self-serve/assist cases, are assessed and implemented in a way that maintains or improves service delivery.</w:t>
      </w:r>
    </w:p>
    <w:p w14:paraId="15EF8D3B" w14:textId="77777777" w:rsidR="008E40FF" w:rsidRDefault="008E40FF" w:rsidP="008E40FF">
      <w:pPr>
        <w:tabs>
          <w:tab w:val="left" w:pos="-18"/>
          <w:tab w:val="left" w:pos="567"/>
        </w:tabs>
        <w:ind w:right="147"/>
        <w:rPr>
          <w:sz w:val="22"/>
        </w:rPr>
      </w:pPr>
    </w:p>
    <w:p w14:paraId="6F6228A3" w14:textId="77777777" w:rsidR="008E40FF" w:rsidRDefault="008E40FF" w:rsidP="008E40FF">
      <w:pPr>
        <w:pStyle w:val="ListParagraph"/>
        <w:tabs>
          <w:tab w:val="left" w:pos="567"/>
        </w:tabs>
        <w:ind w:left="153"/>
        <w:rPr>
          <w:rFonts w:cs="Arial"/>
          <w:sz w:val="22"/>
        </w:rPr>
      </w:pPr>
    </w:p>
    <w:p w14:paraId="23BDE3BC" w14:textId="2774D5ED" w:rsidR="008E40FF" w:rsidRPr="001F7E12" w:rsidRDefault="000F0FF7" w:rsidP="001F7E12">
      <w:pPr>
        <w:pStyle w:val="ListParagraph"/>
        <w:numPr>
          <w:ilvl w:val="0"/>
          <w:numId w:val="14"/>
        </w:numPr>
        <w:tabs>
          <w:tab w:val="left" w:pos="360"/>
          <w:tab w:val="left" w:pos="567"/>
        </w:tabs>
        <w:overflowPunct w:val="0"/>
        <w:autoSpaceDE w:val="0"/>
        <w:autoSpaceDN w:val="0"/>
        <w:adjustRightInd w:val="0"/>
        <w:spacing w:after="120"/>
        <w:ind w:right="147"/>
        <w:rPr>
          <w:rFonts w:cs="Arial"/>
          <w:sz w:val="22"/>
        </w:rPr>
      </w:pPr>
      <w:r>
        <w:rPr>
          <w:sz w:val="22"/>
        </w:rPr>
        <w:t xml:space="preserve">  </w:t>
      </w:r>
      <w:r w:rsidR="008E40FF" w:rsidRPr="001F7E12">
        <w:rPr>
          <w:sz w:val="22"/>
        </w:rPr>
        <w:t xml:space="preserve">To engage and consult with other councils and partnerships, undertaking site or arranging host visits/formal benchmarking visits where required in support of research and service development. </w:t>
      </w:r>
    </w:p>
    <w:p w14:paraId="46D67A24" w14:textId="77777777" w:rsidR="008E40FF" w:rsidRDefault="008E40FF" w:rsidP="008E40FF">
      <w:pPr>
        <w:tabs>
          <w:tab w:val="left" w:pos="-18"/>
          <w:tab w:val="left" w:pos="360"/>
        </w:tabs>
        <w:ind w:right="147"/>
        <w:rPr>
          <w:rFonts w:cs="Times New Roman"/>
          <w:sz w:val="22"/>
        </w:rPr>
      </w:pPr>
    </w:p>
    <w:p w14:paraId="1CE3A906" w14:textId="6F6A85EB" w:rsidR="008E40FF" w:rsidRPr="000B52F2" w:rsidRDefault="000F0FF7" w:rsidP="000B52F2">
      <w:pPr>
        <w:pStyle w:val="ListParagraph"/>
        <w:numPr>
          <w:ilvl w:val="0"/>
          <w:numId w:val="14"/>
        </w:numPr>
        <w:tabs>
          <w:tab w:val="left" w:pos="-18"/>
          <w:tab w:val="left" w:pos="567"/>
        </w:tabs>
        <w:overflowPunct w:val="0"/>
        <w:autoSpaceDE w:val="0"/>
        <w:autoSpaceDN w:val="0"/>
        <w:adjustRightInd w:val="0"/>
        <w:ind w:right="147"/>
        <w:rPr>
          <w:sz w:val="22"/>
        </w:rPr>
      </w:pPr>
      <w:r>
        <w:rPr>
          <w:sz w:val="22"/>
        </w:rPr>
        <w:t xml:space="preserve">  </w:t>
      </w:r>
      <w:r w:rsidR="008E40FF" w:rsidRPr="001F7E12">
        <w:rPr>
          <w:sz w:val="22"/>
        </w:rPr>
        <w:t>To support the Digital Creation &amp; User Experience Manager in the delivery of our digital services strategy and processes, and, where identified, provide coaching/mentoring as required.</w:t>
      </w:r>
    </w:p>
    <w:p w14:paraId="3F6C313E" w14:textId="77777777" w:rsidR="00EC02E3" w:rsidRPr="00EC02E3" w:rsidRDefault="00EC02E3" w:rsidP="00EC02E3">
      <w:pPr>
        <w:pStyle w:val="ListParagraph"/>
        <w:rPr>
          <w:sz w:val="22"/>
          <w:szCs w:val="20"/>
        </w:rPr>
      </w:pPr>
    </w:p>
    <w:p w14:paraId="788FCB03" w14:textId="77777777" w:rsidR="00EC02E3" w:rsidRPr="00BA0BFF" w:rsidRDefault="00EC02E3" w:rsidP="00EC02E3">
      <w:pPr>
        <w:pStyle w:val="ListParagraph"/>
        <w:rPr>
          <w:sz w:val="22"/>
          <w:szCs w:val="20"/>
        </w:rPr>
      </w:pPr>
    </w:p>
    <w:p w14:paraId="0A8F43C1" w14:textId="41DAE45E" w:rsidR="008E40FF" w:rsidRPr="000753E0" w:rsidRDefault="000F0FF7" w:rsidP="001F7E12">
      <w:pPr>
        <w:pStyle w:val="ListParagraph"/>
        <w:numPr>
          <w:ilvl w:val="0"/>
          <w:numId w:val="14"/>
        </w:numPr>
        <w:tabs>
          <w:tab w:val="left" w:pos="-18"/>
          <w:tab w:val="left" w:pos="567"/>
        </w:tabs>
        <w:overflowPunct w:val="0"/>
        <w:autoSpaceDE w:val="0"/>
        <w:autoSpaceDN w:val="0"/>
        <w:adjustRightInd w:val="0"/>
        <w:ind w:right="147"/>
        <w:rPr>
          <w:sz w:val="22"/>
        </w:rPr>
      </w:pPr>
      <w:r>
        <w:rPr>
          <w:sz w:val="22"/>
        </w:rPr>
        <w:t xml:space="preserve">  </w:t>
      </w:r>
      <w:r w:rsidR="008E40FF" w:rsidRPr="000753E0">
        <w:rPr>
          <w:sz w:val="22"/>
        </w:rPr>
        <w:t>To work in accordance with the Council’s policy on Customer Care and IT Strategy</w:t>
      </w:r>
    </w:p>
    <w:p w14:paraId="53147395" w14:textId="77777777" w:rsidR="008E40FF" w:rsidRPr="000753E0" w:rsidRDefault="008E40FF" w:rsidP="008E40FF">
      <w:pPr>
        <w:tabs>
          <w:tab w:val="left" w:pos="-18"/>
          <w:tab w:val="left" w:pos="567"/>
        </w:tabs>
        <w:ind w:right="147"/>
        <w:rPr>
          <w:sz w:val="22"/>
        </w:rPr>
      </w:pPr>
    </w:p>
    <w:p w14:paraId="6504AE7D" w14:textId="52A30FDE" w:rsidR="00C50476" w:rsidRPr="000753E0" w:rsidRDefault="008E40FF" w:rsidP="008E40FF">
      <w:pPr>
        <w:pStyle w:val="ListParagraph"/>
        <w:numPr>
          <w:ilvl w:val="0"/>
          <w:numId w:val="3"/>
        </w:numPr>
        <w:rPr>
          <w:szCs w:val="24"/>
        </w:rPr>
      </w:pPr>
      <w:r w:rsidRPr="000753E0">
        <w:rPr>
          <w:sz w:val="22"/>
        </w:rPr>
        <w:t>To comply with all decisions, policies and standing orders of the Council and any relevant statutory requirements, including Equal Opportunities legislation, the Health and Safety at Work Act and Data Protection Act.</w:t>
      </w:r>
    </w:p>
    <w:p w14:paraId="4167D307" w14:textId="77777777" w:rsidR="009312EE" w:rsidRPr="00443B6A" w:rsidRDefault="009312EE" w:rsidP="00443B6A">
      <w:pPr>
        <w:pStyle w:val="ListParagraph"/>
        <w:rPr>
          <w:szCs w:val="24"/>
        </w:rPr>
      </w:pPr>
    </w:p>
    <w:p w14:paraId="47178F7B" w14:textId="77777777" w:rsidR="006647C1" w:rsidRDefault="006647C1" w:rsidP="008B610E">
      <w:pPr>
        <w:spacing w:after="113" w:line="300" w:lineRule="exact"/>
        <w:rPr>
          <w:b/>
          <w:szCs w:val="24"/>
        </w:rPr>
      </w:pPr>
    </w:p>
    <w:p w14:paraId="6DE836A6"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366E4332" w14:textId="77777777" w:rsidR="008B2BFF" w:rsidRDefault="00CB6FC3" w:rsidP="00A4274C">
      <w:pPr>
        <w:pStyle w:val="ListParagraph"/>
        <w:numPr>
          <w:ilvl w:val="0"/>
          <w:numId w:val="14"/>
        </w:numPr>
        <w:tabs>
          <w:tab w:val="left" w:pos="360"/>
          <w:tab w:val="left" w:pos="567"/>
        </w:tabs>
        <w:overflowPunct w:val="0"/>
        <w:autoSpaceDE w:val="0"/>
        <w:autoSpaceDN w:val="0"/>
        <w:adjustRightInd w:val="0"/>
        <w:spacing w:after="120" w:line="360" w:lineRule="auto"/>
        <w:ind w:right="147"/>
        <w:rPr>
          <w:sz w:val="22"/>
        </w:rPr>
      </w:pPr>
      <w:r>
        <w:rPr>
          <w:sz w:val="22"/>
        </w:rPr>
        <w:t xml:space="preserve">   </w:t>
      </w:r>
      <w:r w:rsidR="00B16D4C" w:rsidRPr="00B16D4C">
        <w:rPr>
          <w:sz w:val="22"/>
        </w:rPr>
        <w:t>Educated to Degree level or equivalent</w:t>
      </w:r>
      <w:r w:rsidR="00173A55">
        <w:rPr>
          <w:sz w:val="22"/>
        </w:rPr>
        <w:t>.</w:t>
      </w:r>
      <w:r w:rsidRPr="00A4274C">
        <w:rPr>
          <w:sz w:val="22"/>
        </w:rPr>
        <w:t xml:space="preserve"> </w:t>
      </w:r>
    </w:p>
    <w:p w14:paraId="3C8CE411" w14:textId="17C903EF" w:rsidR="008440E2" w:rsidRPr="00A4274C" w:rsidRDefault="008B2BFF" w:rsidP="00A4274C">
      <w:pPr>
        <w:pStyle w:val="ListParagraph"/>
        <w:numPr>
          <w:ilvl w:val="0"/>
          <w:numId w:val="14"/>
        </w:numPr>
        <w:tabs>
          <w:tab w:val="left" w:pos="360"/>
          <w:tab w:val="left" w:pos="567"/>
        </w:tabs>
        <w:overflowPunct w:val="0"/>
        <w:autoSpaceDE w:val="0"/>
        <w:autoSpaceDN w:val="0"/>
        <w:adjustRightInd w:val="0"/>
        <w:spacing w:after="120" w:line="360" w:lineRule="auto"/>
        <w:ind w:right="147"/>
        <w:rPr>
          <w:sz w:val="22"/>
        </w:rPr>
      </w:pPr>
      <w:r>
        <w:rPr>
          <w:sz w:val="22"/>
        </w:rPr>
        <w:t xml:space="preserve">   </w:t>
      </w:r>
      <w:r w:rsidR="00B16D4C" w:rsidRPr="00A4274C">
        <w:rPr>
          <w:sz w:val="22"/>
        </w:rPr>
        <w:t>Advanced user of MS Office applications</w:t>
      </w:r>
      <w:r w:rsidR="00173A55" w:rsidRPr="00A4274C">
        <w:rPr>
          <w:sz w:val="22"/>
        </w:rPr>
        <w:t>.</w:t>
      </w:r>
    </w:p>
    <w:p w14:paraId="5E212E1B" w14:textId="61302B6E" w:rsidR="004938B1" w:rsidRPr="00743BC2" w:rsidRDefault="00DC27D6" w:rsidP="00743BC2">
      <w:pPr>
        <w:numPr>
          <w:ilvl w:val="0"/>
          <w:numId w:val="2"/>
        </w:numPr>
        <w:tabs>
          <w:tab w:val="left" w:pos="-720"/>
          <w:tab w:val="left" w:pos="360"/>
        </w:tabs>
        <w:suppressAutoHyphens/>
        <w:overflowPunct w:val="0"/>
        <w:autoSpaceDE w:val="0"/>
        <w:autoSpaceDN w:val="0"/>
        <w:adjustRightInd w:val="0"/>
        <w:spacing w:before="120"/>
        <w:rPr>
          <w:sz w:val="22"/>
        </w:rPr>
      </w:pPr>
      <w:r>
        <w:rPr>
          <w:sz w:val="22"/>
        </w:rPr>
        <w:t xml:space="preserve">Relevant </w:t>
      </w:r>
      <w:r w:rsidRPr="005E19B6">
        <w:rPr>
          <w:sz w:val="22"/>
        </w:rPr>
        <w:t>professional qualification (or equivalent experience) with evidence</w:t>
      </w:r>
      <w:r>
        <w:rPr>
          <w:sz w:val="22"/>
        </w:rPr>
        <w:t xml:space="preserve"> of</w:t>
      </w:r>
      <w:r w:rsidRPr="005E19B6">
        <w:rPr>
          <w:sz w:val="22"/>
        </w:rPr>
        <w:t xml:space="preserve"> continuous professional development </w:t>
      </w:r>
      <w:r>
        <w:rPr>
          <w:sz w:val="22"/>
        </w:rPr>
        <w:t>and understanding</w:t>
      </w:r>
      <w:r w:rsidRPr="00650512">
        <w:rPr>
          <w:sz w:val="22"/>
        </w:rPr>
        <w:t xml:space="preserve"> of </w:t>
      </w:r>
      <w:r w:rsidRPr="005E19B6">
        <w:rPr>
          <w:sz w:val="22"/>
        </w:rPr>
        <w:t xml:space="preserve">GDS standards and UX/UI methodologies in local </w:t>
      </w:r>
      <w:r w:rsidR="00A261FC" w:rsidRPr="005E19B6">
        <w:rPr>
          <w:sz w:val="22"/>
        </w:rPr>
        <w:t>government.</w:t>
      </w:r>
    </w:p>
    <w:p w14:paraId="3EF7D28F" w14:textId="55FBCE3E" w:rsidR="004F7B71" w:rsidRPr="00C63003" w:rsidRDefault="004F7B71" w:rsidP="00743BC2">
      <w:pPr>
        <w:numPr>
          <w:ilvl w:val="0"/>
          <w:numId w:val="2"/>
        </w:numPr>
        <w:tabs>
          <w:tab w:val="left" w:pos="-720"/>
          <w:tab w:val="left" w:pos="360"/>
        </w:tabs>
        <w:suppressAutoHyphens/>
        <w:overflowPunct w:val="0"/>
        <w:autoSpaceDE w:val="0"/>
        <w:autoSpaceDN w:val="0"/>
        <w:adjustRightInd w:val="0"/>
        <w:spacing w:before="120"/>
        <w:rPr>
          <w:sz w:val="22"/>
        </w:rPr>
      </w:pPr>
      <w:r w:rsidRPr="00C63003">
        <w:rPr>
          <w:sz w:val="22"/>
        </w:rPr>
        <w:t>Proven experience of working within a data driven analytical environment</w:t>
      </w:r>
      <w:r w:rsidR="00F47D41" w:rsidRPr="00C63003">
        <w:rPr>
          <w:sz w:val="22"/>
        </w:rPr>
        <w:t xml:space="preserve">. Authoritative knowledge </w:t>
      </w:r>
      <w:r w:rsidR="002A4281" w:rsidRPr="00C63003">
        <w:rPr>
          <w:sz w:val="22"/>
        </w:rPr>
        <w:t xml:space="preserve">of practices, </w:t>
      </w:r>
      <w:r w:rsidR="00F76F65" w:rsidRPr="00C63003">
        <w:rPr>
          <w:sz w:val="22"/>
        </w:rPr>
        <w:t>processes,</w:t>
      </w:r>
      <w:r w:rsidR="002A4281" w:rsidRPr="00C63003">
        <w:rPr>
          <w:sz w:val="22"/>
        </w:rPr>
        <w:t xml:space="preserve"> and procedures</w:t>
      </w:r>
      <w:r w:rsidR="0045620B" w:rsidRPr="00C63003">
        <w:rPr>
          <w:sz w:val="22"/>
        </w:rPr>
        <w:t xml:space="preserve"> with deference to legal and regulatory requirements</w:t>
      </w:r>
      <w:r w:rsidR="00F76F65" w:rsidRPr="00C63003">
        <w:rPr>
          <w:sz w:val="22"/>
        </w:rPr>
        <w:t xml:space="preserve"> and demonstrating a broader commercial awareness. </w:t>
      </w:r>
    </w:p>
    <w:p w14:paraId="159CE125" w14:textId="6CEB8EFB" w:rsidR="00B22131" w:rsidRPr="00C63003" w:rsidRDefault="004F7B71" w:rsidP="00743BC2">
      <w:pPr>
        <w:numPr>
          <w:ilvl w:val="0"/>
          <w:numId w:val="2"/>
        </w:numPr>
        <w:tabs>
          <w:tab w:val="left" w:pos="-720"/>
          <w:tab w:val="left" w:pos="360"/>
        </w:tabs>
        <w:suppressAutoHyphens/>
        <w:overflowPunct w:val="0"/>
        <w:autoSpaceDE w:val="0"/>
        <w:autoSpaceDN w:val="0"/>
        <w:adjustRightInd w:val="0"/>
        <w:spacing w:before="120"/>
        <w:rPr>
          <w:sz w:val="22"/>
        </w:rPr>
      </w:pPr>
      <w:r w:rsidRPr="00C63003">
        <w:rPr>
          <w:sz w:val="22"/>
        </w:rPr>
        <w:t>Understanding of project management methodologies and how to apply them</w:t>
      </w:r>
    </w:p>
    <w:p w14:paraId="3F0199E8" w14:textId="6A73DFBD" w:rsidR="00176101" w:rsidRPr="00C63003" w:rsidRDefault="00D16A05" w:rsidP="00743BC2">
      <w:pPr>
        <w:numPr>
          <w:ilvl w:val="0"/>
          <w:numId w:val="2"/>
        </w:numPr>
        <w:tabs>
          <w:tab w:val="left" w:pos="-720"/>
          <w:tab w:val="left" w:pos="360"/>
        </w:tabs>
        <w:suppressAutoHyphens/>
        <w:overflowPunct w:val="0"/>
        <w:autoSpaceDE w:val="0"/>
        <w:autoSpaceDN w:val="0"/>
        <w:adjustRightInd w:val="0"/>
        <w:spacing w:before="120"/>
        <w:rPr>
          <w:sz w:val="22"/>
        </w:rPr>
      </w:pPr>
      <w:r w:rsidRPr="00C63003">
        <w:rPr>
          <w:sz w:val="22"/>
        </w:rPr>
        <w:t xml:space="preserve">Experience of </w:t>
      </w:r>
      <w:r w:rsidR="007161E1" w:rsidRPr="00C63003">
        <w:rPr>
          <w:sz w:val="22"/>
        </w:rPr>
        <w:t>achieving</w:t>
      </w:r>
      <w:r w:rsidR="00A60379" w:rsidRPr="00C63003">
        <w:rPr>
          <w:sz w:val="22"/>
        </w:rPr>
        <w:t xml:space="preserve"> results through negotiation, </w:t>
      </w:r>
      <w:r w:rsidR="001D0FAC" w:rsidRPr="00C63003">
        <w:rPr>
          <w:sz w:val="22"/>
        </w:rPr>
        <w:t>persuasion,</w:t>
      </w:r>
      <w:r w:rsidR="00A60379" w:rsidRPr="00C63003">
        <w:rPr>
          <w:sz w:val="22"/>
        </w:rPr>
        <w:t xml:space="preserve"> and influence, using creativity </w:t>
      </w:r>
      <w:r w:rsidR="00D36785" w:rsidRPr="00C63003">
        <w:rPr>
          <w:sz w:val="22"/>
        </w:rPr>
        <w:t xml:space="preserve">and </w:t>
      </w:r>
      <w:r w:rsidR="00A60379" w:rsidRPr="00C63003">
        <w:rPr>
          <w:sz w:val="22"/>
        </w:rPr>
        <w:t>innovation to problem solve effectively</w:t>
      </w:r>
      <w:r w:rsidR="00CB6FC3" w:rsidRPr="00C63003">
        <w:rPr>
          <w:sz w:val="22"/>
        </w:rPr>
        <w:t xml:space="preserve">   </w:t>
      </w:r>
    </w:p>
    <w:p w14:paraId="27760201" w14:textId="36348036" w:rsidR="009F0991" w:rsidRPr="00C63003" w:rsidRDefault="00591F10" w:rsidP="00743BC2">
      <w:pPr>
        <w:numPr>
          <w:ilvl w:val="0"/>
          <w:numId w:val="2"/>
        </w:numPr>
        <w:tabs>
          <w:tab w:val="left" w:pos="-720"/>
          <w:tab w:val="left" w:pos="360"/>
        </w:tabs>
        <w:suppressAutoHyphens/>
        <w:overflowPunct w:val="0"/>
        <w:autoSpaceDE w:val="0"/>
        <w:autoSpaceDN w:val="0"/>
        <w:adjustRightInd w:val="0"/>
        <w:spacing w:before="120"/>
        <w:rPr>
          <w:sz w:val="22"/>
        </w:rPr>
      </w:pPr>
      <w:r w:rsidRPr="00C63003">
        <w:rPr>
          <w:sz w:val="22"/>
        </w:rPr>
        <w:t>Experience in i</w:t>
      </w:r>
      <w:r w:rsidR="00A60379" w:rsidRPr="00C63003">
        <w:rPr>
          <w:sz w:val="22"/>
        </w:rPr>
        <w:t>dentify</w:t>
      </w:r>
      <w:r w:rsidRPr="00C63003">
        <w:rPr>
          <w:sz w:val="22"/>
        </w:rPr>
        <w:t>ing</w:t>
      </w:r>
      <w:r w:rsidR="00A60379" w:rsidRPr="00C63003">
        <w:rPr>
          <w:sz w:val="22"/>
        </w:rPr>
        <w:t xml:space="preserve"> and </w:t>
      </w:r>
      <w:r w:rsidR="001E3880" w:rsidRPr="00C63003">
        <w:rPr>
          <w:sz w:val="22"/>
        </w:rPr>
        <w:t>address</w:t>
      </w:r>
      <w:r w:rsidRPr="00C63003">
        <w:rPr>
          <w:sz w:val="22"/>
        </w:rPr>
        <w:t>ing</w:t>
      </w:r>
      <w:r w:rsidR="001E3880" w:rsidRPr="00C63003">
        <w:rPr>
          <w:sz w:val="22"/>
        </w:rPr>
        <w:t xml:space="preserve"> </w:t>
      </w:r>
      <w:r w:rsidR="00A60379" w:rsidRPr="00C63003">
        <w:rPr>
          <w:sz w:val="22"/>
        </w:rPr>
        <w:t>barriers to service efficiency</w:t>
      </w:r>
    </w:p>
    <w:p w14:paraId="1CFCF23B" w14:textId="77777777" w:rsidR="003755C5" w:rsidRPr="00C63003" w:rsidRDefault="003755C5" w:rsidP="003F39BD">
      <w:pPr>
        <w:tabs>
          <w:tab w:val="left" w:pos="-720"/>
        </w:tabs>
        <w:suppressAutoHyphens/>
        <w:overflowPunct w:val="0"/>
        <w:autoSpaceDE w:val="0"/>
        <w:autoSpaceDN w:val="0"/>
        <w:adjustRightInd w:val="0"/>
        <w:spacing w:before="120" w:after="113" w:line="300" w:lineRule="exact"/>
        <w:rPr>
          <w:b/>
          <w:szCs w:val="24"/>
        </w:rPr>
      </w:pPr>
    </w:p>
    <w:p w14:paraId="6B4B97E8" w14:textId="1C16425F" w:rsidR="0071002E" w:rsidRPr="00C63003" w:rsidRDefault="0071002E" w:rsidP="003F39BD">
      <w:pPr>
        <w:tabs>
          <w:tab w:val="left" w:pos="-720"/>
        </w:tabs>
        <w:suppressAutoHyphens/>
        <w:overflowPunct w:val="0"/>
        <w:autoSpaceDE w:val="0"/>
        <w:autoSpaceDN w:val="0"/>
        <w:adjustRightInd w:val="0"/>
        <w:spacing w:before="120" w:after="113" w:line="300" w:lineRule="exact"/>
        <w:rPr>
          <w:b/>
          <w:szCs w:val="24"/>
        </w:rPr>
      </w:pPr>
      <w:r w:rsidRPr="00C63003">
        <w:rPr>
          <w:b/>
          <w:szCs w:val="24"/>
        </w:rPr>
        <w:t>Personal Qualities &amp; Attributes</w:t>
      </w:r>
    </w:p>
    <w:p w14:paraId="2336E6D3" w14:textId="100B87B8" w:rsidR="00A46D6C" w:rsidRPr="00C63003" w:rsidRDefault="00B1701B" w:rsidP="003C6DF4">
      <w:pPr>
        <w:numPr>
          <w:ilvl w:val="0"/>
          <w:numId w:val="2"/>
        </w:numPr>
        <w:overflowPunct w:val="0"/>
        <w:autoSpaceDE w:val="0"/>
        <w:autoSpaceDN w:val="0"/>
        <w:adjustRightInd w:val="0"/>
        <w:spacing w:before="120" w:after="120"/>
        <w:rPr>
          <w:sz w:val="22"/>
        </w:rPr>
      </w:pPr>
      <w:r w:rsidRPr="00C63003">
        <w:rPr>
          <w:sz w:val="22"/>
        </w:rPr>
        <w:t xml:space="preserve">Effective interpersonal and communication skills, both verbal and written. </w:t>
      </w:r>
      <w:r w:rsidR="00EC44D4" w:rsidRPr="00C63003">
        <w:rPr>
          <w:sz w:val="22"/>
        </w:rPr>
        <w:t>Able to communicate confidently and openly</w:t>
      </w:r>
      <w:r w:rsidR="000C60D2" w:rsidRPr="00C63003">
        <w:rPr>
          <w:sz w:val="22"/>
        </w:rPr>
        <w:t>, challenging any unhelpful behaviours that may be encountered.</w:t>
      </w:r>
    </w:p>
    <w:p w14:paraId="35100C8B" w14:textId="28AE40DE" w:rsidR="005658F5" w:rsidRPr="00C63003" w:rsidRDefault="005658F5" w:rsidP="003C6DF4">
      <w:pPr>
        <w:numPr>
          <w:ilvl w:val="0"/>
          <w:numId w:val="2"/>
        </w:numPr>
        <w:overflowPunct w:val="0"/>
        <w:autoSpaceDE w:val="0"/>
        <w:autoSpaceDN w:val="0"/>
        <w:adjustRightInd w:val="0"/>
        <w:spacing w:before="120" w:after="120"/>
        <w:rPr>
          <w:sz w:val="22"/>
        </w:rPr>
      </w:pPr>
      <w:r w:rsidRPr="00C63003">
        <w:rPr>
          <w:sz w:val="22"/>
        </w:rPr>
        <w:t xml:space="preserve">Effective decision making and </w:t>
      </w:r>
      <w:r w:rsidR="00217391" w:rsidRPr="00C63003">
        <w:rPr>
          <w:sz w:val="22"/>
        </w:rPr>
        <w:t>problem-solving</w:t>
      </w:r>
      <w:r w:rsidRPr="00C63003">
        <w:rPr>
          <w:sz w:val="22"/>
        </w:rPr>
        <w:t xml:space="preserve"> skills</w:t>
      </w:r>
      <w:r w:rsidR="00217391" w:rsidRPr="00C63003">
        <w:rPr>
          <w:sz w:val="22"/>
        </w:rPr>
        <w:t xml:space="preserve">. Able </w:t>
      </w:r>
      <w:r w:rsidR="004C324B" w:rsidRPr="00C63003">
        <w:rPr>
          <w:sz w:val="22"/>
        </w:rPr>
        <w:t>to make evidence based and outcome focused decisions</w:t>
      </w:r>
      <w:r w:rsidR="00BF25C4" w:rsidRPr="00C63003">
        <w:rPr>
          <w:sz w:val="22"/>
        </w:rPr>
        <w:t xml:space="preserve"> using proactive risk management and where only general guidance may be available</w:t>
      </w:r>
      <w:r w:rsidR="00B378DD" w:rsidRPr="00C63003">
        <w:rPr>
          <w:sz w:val="22"/>
        </w:rPr>
        <w:t xml:space="preserve">, referring more complex decisions to management. </w:t>
      </w:r>
    </w:p>
    <w:p w14:paraId="2599A9CE" w14:textId="166B08A2" w:rsidR="003C6DF4" w:rsidRPr="00C63003" w:rsidRDefault="003C6DF4" w:rsidP="003C6DF4">
      <w:pPr>
        <w:numPr>
          <w:ilvl w:val="0"/>
          <w:numId w:val="2"/>
        </w:numPr>
        <w:overflowPunct w:val="0"/>
        <w:autoSpaceDE w:val="0"/>
        <w:autoSpaceDN w:val="0"/>
        <w:adjustRightInd w:val="0"/>
        <w:spacing w:before="120" w:after="120"/>
        <w:rPr>
          <w:sz w:val="22"/>
        </w:rPr>
      </w:pPr>
      <w:r w:rsidRPr="00C63003">
        <w:rPr>
          <w:spacing w:val="-3"/>
          <w:sz w:val="22"/>
        </w:rPr>
        <w:t>To be flexible with an adaptable approach to work and conflicting demands and deadlines.</w:t>
      </w:r>
    </w:p>
    <w:p w14:paraId="7F46A22D" w14:textId="450DD116" w:rsidR="000C7BD5" w:rsidRPr="00C63003" w:rsidRDefault="000C7BD5" w:rsidP="000C7BD5">
      <w:pPr>
        <w:numPr>
          <w:ilvl w:val="0"/>
          <w:numId w:val="2"/>
        </w:numPr>
        <w:tabs>
          <w:tab w:val="left" w:pos="-720"/>
          <w:tab w:val="left" w:pos="360"/>
        </w:tabs>
        <w:suppressAutoHyphens/>
        <w:overflowPunct w:val="0"/>
        <w:autoSpaceDE w:val="0"/>
        <w:autoSpaceDN w:val="0"/>
        <w:adjustRightInd w:val="0"/>
        <w:spacing w:before="120"/>
        <w:rPr>
          <w:rFonts w:cs="Times New Roman"/>
          <w:sz w:val="22"/>
        </w:rPr>
      </w:pPr>
      <w:r w:rsidRPr="00C63003">
        <w:rPr>
          <w:sz w:val="22"/>
        </w:rPr>
        <w:t>Ability to work on own initiative and forward plan effectively to develop proactive solutions</w:t>
      </w:r>
      <w:r w:rsidRPr="00C63003" w:rsidDel="002A1719">
        <w:rPr>
          <w:sz w:val="22"/>
        </w:rPr>
        <w:t xml:space="preserve"> </w:t>
      </w:r>
      <w:r w:rsidRPr="00C63003">
        <w:rPr>
          <w:sz w:val="22"/>
        </w:rPr>
        <w:t>to complex business issues</w:t>
      </w:r>
    </w:p>
    <w:p w14:paraId="33564558" w14:textId="42EFAD39" w:rsidR="00B51550" w:rsidRPr="00C63003" w:rsidRDefault="00B51550" w:rsidP="000C7BD5">
      <w:pPr>
        <w:numPr>
          <w:ilvl w:val="0"/>
          <w:numId w:val="2"/>
        </w:numPr>
        <w:tabs>
          <w:tab w:val="left" w:pos="-720"/>
          <w:tab w:val="left" w:pos="360"/>
        </w:tabs>
        <w:suppressAutoHyphens/>
        <w:overflowPunct w:val="0"/>
        <w:autoSpaceDE w:val="0"/>
        <w:autoSpaceDN w:val="0"/>
        <w:adjustRightInd w:val="0"/>
        <w:spacing w:before="120"/>
        <w:rPr>
          <w:rFonts w:cs="Times New Roman"/>
          <w:sz w:val="22"/>
        </w:rPr>
      </w:pPr>
      <w:r w:rsidRPr="00C63003">
        <w:rPr>
          <w:sz w:val="22"/>
        </w:rPr>
        <w:t xml:space="preserve">Excellent listening skills, encouraging </w:t>
      </w:r>
      <w:r w:rsidR="00C94AE7" w:rsidRPr="00C63003">
        <w:rPr>
          <w:sz w:val="22"/>
        </w:rPr>
        <w:t xml:space="preserve">open and honest feedback, </w:t>
      </w:r>
      <w:r w:rsidR="00D81249" w:rsidRPr="00C63003">
        <w:rPr>
          <w:sz w:val="22"/>
        </w:rPr>
        <w:t>and collaborative working</w:t>
      </w:r>
      <w:r w:rsidR="002A1719" w:rsidRPr="00C63003">
        <w:rPr>
          <w:sz w:val="22"/>
        </w:rPr>
        <w:t>.</w:t>
      </w:r>
    </w:p>
    <w:p w14:paraId="2DB4AEA5" w14:textId="77777777" w:rsidR="003C6DF4" w:rsidRPr="00C63003" w:rsidRDefault="003C6DF4" w:rsidP="003C6DF4">
      <w:pPr>
        <w:numPr>
          <w:ilvl w:val="0"/>
          <w:numId w:val="2"/>
        </w:numPr>
        <w:overflowPunct w:val="0"/>
        <w:autoSpaceDE w:val="0"/>
        <w:autoSpaceDN w:val="0"/>
        <w:adjustRightInd w:val="0"/>
        <w:spacing w:before="120" w:after="120"/>
        <w:rPr>
          <w:sz w:val="22"/>
          <w:szCs w:val="20"/>
        </w:rPr>
      </w:pPr>
      <w:r w:rsidRPr="00C63003">
        <w:rPr>
          <w:spacing w:val="-3"/>
          <w:sz w:val="22"/>
        </w:rPr>
        <w:t>Champion for change demonstrating enthusiasm and consistently role modelling positive behaviours.</w:t>
      </w:r>
    </w:p>
    <w:p w14:paraId="595471E8" w14:textId="705392BA" w:rsidR="00285B48" w:rsidRPr="00C63003" w:rsidRDefault="00461C56" w:rsidP="003C6DF4">
      <w:pPr>
        <w:numPr>
          <w:ilvl w:val="0"/>
          <w:numId w:val="2"/>
        </w:numPr>
        <w:overflowPunct w:val="0"/>
        <w:autoSpaceDE w:val="0"/>
        <w:autoSpaceDN w:val="0"/>
        <w:adjustRightInd w:val="0"/>
        <w:spacing w:before="120" w:after="120"/>
        <w:rPr>
          <w:sz w:val="22"/>
          <w:szCs w:val="20"/>
        </w:rPr>
      </w:pPr>
      <w:r w:rsidRPr="00C63003">
        <w:rPr>
          <w:spacing w:val="-3"/>
          <w:sz w:val="22"/>
        </w:rPr>
        <w:t xml:space="preserve">Demonstrates professional </w:t>
      </w:r>
      <w:r w:rsidR="007F133B" w:rsidRPr="00C63003">
        <w:rPr>
          <w:spacing w:val="-3"/>
          <w:sz w:val="22"/>
        </w:rPr>
        <w:t>curiosity and a commitment to continuous professional development</w:t>
      </w:r>
      <w:r w:rsidR="00AD5C2C" w:rsidRPr="00C63003">
        <w:rPr>
          <w:spacing w:val="-3"/>
          <w:sz w:val="22"/>
        </w:rPr>
        <w:t xml:space="preserve"> by shadowing more experienced colleagues and coaching or developing others. </w:t>
      </w:r>
    </w:p>
    <w:p w14:paraId="321493AF" w14:textId="77777777" w:rsidR="0071002E" w:rsidRPr="003A382B" w:rsidRDefault="008A0289" w:rsidP="008B610E">
      <w:pPr>
        <w:spacing w:after="113" w:line="300" w:lineRule="exact"/>
        <w:rPr>
          <w:b/>
          <w:szCs w:val="24"/>
        </w:rPr>
      </w:pPr>
      <w:r>
        <w:rPr>
          <w:b/>
          <w:szCs w:val="24"/>
        </w:rPr>
        <w:lastRenderedPageBreak/>
        <w:br/>
      </w:r>
      <w:r w:rsidR="0071002E" w:rsidRPr="003A382B">
        <w:rPr>
          <w:b/>
          <w:szCs w:val="24"/>
        </w:rPr>
        <w:t>Job Requirements</w:t>
      </w:r>
    </w:p>
    <w:p w14:paraId="74C9466F" w14:textId="77777777" w:rsidR="0071002E" w:rsidRPr="004857FD" w:rsidRDefault="00452C08" w:rsidP="00452C08">
      <w:pPr>
        <w:pStyle w:val="ListParagraph"/>
        <w:numPr>
          <w:ilvl w:val="0"/>
          <w:numId w:val="2"/>
        </w:numPr>
        <w:spacing w:line="300" w:lineRule="exact"/>
        <w:rPr>
          <w:sz w:val="22"/>
        </w:rPr>
      </w:pPr>
      <w:r w:rsidRPr="004857FD">
        <w:rPr>
          <w:sz w:val="22"/>
        </w:rPr>
        <w:t>Must be able to travel, using public or other forms of transport where they are viable, or by holding a valid UK driving licence with access to own or pool car.</w:t>
      </w:r>
    </w:p>
    <w:sectPr w:rsidR="0071002E" w:rsidRPr="004857FD" w:rsidSect="000D7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C4AF7" w14:textId="77777777" w:rsidR="00440EA4" w:rsidRDefault="00440EA4" w:rsidP="009312EE">
      <w:r>
        <w:separator/>
      </w:r>
    </w:p>
  </w:endnote>
  <w:endnote w:type="continuationSeparator" w:id="0">
    <w:p w14:paraId="55B582C7" w14:textId="77777777" w:rsidR="00440EA4" w:rsidRDefault="00440EA4" w:rsidP="009312EE">
      <w:r>
        <w:continuationSeparator/>
      </w:r>
    </w:p>
  </w:endnote>
  <w:endnote w:type="continuationNotice" w:id="1">
    <w:p w14:paraId="19219D54" w14:textId="77777777" w:rsidR="00440EA4" w:rsidRDefault="0044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6F12B" w14:textId="77777777" w:rsidR="00440EA4" w:rsidRDefault="00440EA4" w:rsidP="009312EE">
      <w:r>
        <w:separator/>
      </w:r>
    </w:p>
  </w:footnote>
  <w:footnote w:type="continuationSeparator" w:id="0">
    <w:p w14:paraId="4E6A8EFD" w14:textId="77777777" w:rsidR="00440EA4" w:rsidRDefault="00440EA4" w:rsidP="009312EE">
      <w:r>
        <w:continuationSeparator/>
      </w:r>
    </w:p>
  </w:footnote>
  <w:footnote w:type="continuationNotice" w:id="1">
    <w:p w14:paraId="35BDF8E5" w14:textId="77777777" w:rsidR="00440EA4" w:rsidRDefault="00440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629C24"/>
    <w:lvl w:ilvl="0">
      <w:numFmt w:val="bullet"/>
      <w:lvlText w:val="*"/>
      <w:lvlJc w:val="left"/>
      <w:pPr>
        <w:ind w:left="0" w:firstLine="0"/>
      </w:p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225A8"/>
    <w:multiLevelType w:val="hybridMultilevel"/>
    <w:tmpl w:val="C350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D4255"/>
    <w:multiLevelType w:val="hybridMultilevel"/>
    <w:tmpl w:val="A17C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B325E"/>
    <w:multiLevelType w:val="hybridMultilevel"/>
    <w:tmpl w:val="F9CA5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D6273C"/>
    <w:multiLevelType w:val="hybridMultilevel"/>
    <w:tmpl w:val="7DF83012"/>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num w:numId="1" w16cid:durableId="2102984804">
    <w:abstractNumId w:val="2"/>
  </w:num>
  <w:num w:numId="2" w16cid:durableId="509638843">
    <w:abstractNumId w:val="3"/>
  </w:num>
  <w:num w:numId="3" w16cid:durableId="1591542041">
    <w:abstractNumId w:val="5"/>
  </w:num>
  <w:num w:numId="4" w16cid:durableId="1401950899">
    <w:abstractNumId w:val="6"/>
  </w:num>
  <w:num w:numId="5" w16cid:durableId="1780027808">
    <w:abstractNumId w:val="1"/>
  </w:num>
  <w:num w:numId="6" w16cid:durableId="819659680">
    <w:abstractNumId w:val="9"/>
  </w:num>
  <w:num w:numId="7" w16cid:durableId="228922580">
    <w:abstractNumId w:val="7"/>
  </w:num>
  <w:num w:numId="8" w16cid:durableId="2080863066">
    <w:abstractNumId w:val="3"/>
  </w:num>
  <w:num w:numId="9" w16cid:durableId="1572471049">
    <w:abstractNumId w:val="11"/>
  </w:num>
  <w:num w:numId="10" w16cid:durableId="1362393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6413083">
    <w:abstractNumId w:val="0"/>
    <w:lvlOverride w:ilvl="0">
      <w:lvl w:ilvl="0">
        <w:numFmt w:val="decimal"/>
        <w:lvlText w:val=""/>
        <w:legacy w:legacy="1" w:legacySpace="0" w:legacyIndent="283"/>
        <w:lvlJc w:val="left"/>
        <w:pPr>
          <w:ind w:left="283" w:hanging="283"/>
        </w:pPr>
        <w:rPr>
          <w:rFonts w:ascii="Symbol" w:hAnsi="Symbol" w:hint="default"/>
        </w:rPr>
      </w:lvl>
    </w:lvlOverride>
  </w:num>
  <w:num w:numId="12" w16cid:durableId="405762766">
    <w:abstractNumId w:val="0"/>
    <w:lvlOverride w:ilvl="0">
      <w:lvl w:ilvl="0">
        <w:numFmt w:val="decimal"/>
        <w:lvlText w:val=""/>
        <w:legacy w:legacy="1" w:legacySpace="120" w:legacyIndent="360"/>
        <w:lvlJc w:val="left"/>
        <w:pPr>
          <w:ind w:left="360" w:hanging="360"/>
        </w:pPr>
        <w:rPr>
          <w:rFonts w:ascii="Symbol" w:hAnsi="Symbol" w:hint="default"/>
        </w:rPr>
      </w:lvl>
    </w:lvlOverride>
  </w:num>
  <w:num w:numId="13" w16cid:durableId="1241401798">
    <w:abstractNumId w:val="10"/>
  </w:num>
  <w:num w:numId="14" w16cid:durableId="717507477">
    <w:abstractNumId w:val="8"/>
  </w:num>
  <w:num w:numId="15" w16cid:durableId="1615013257">
    <w:abstractNumId w:val="4"/>
  </w:num>
  <w:num w:numId="16" w16cid:durableId="1813790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1251"/>
    <w:rsid w:val="0003241A"/>
    <w:rsid w:val="000358F2"/>
    <w:rsid w:val="00047751"/>
    <w:rsid w:val="000522CF"/>
    <w:rsid w:val="000613AA"/>
    <w:rsid w:val="000753E0"/>
    <w:rsid w:val="00076358"/>
    <w:rsid w:val="000842FD"/>
    <w:rsid w:val="000867A3"/>
    <w:rsid w:val="00091EA6"/>
    <w:rsid w:val="0009316A"/>
    <w:rsid w:val="000A2958"/>
    <w:rsid w:val="000A6C8C"/>
    <w:rsid w:val="000B52F2"/>
    <w:rsid w:val="000C60D2"/>
    <w:rsid w:val="000C7BD5"/>
    <w:rsid w:val="000D776A"/>
    <w:rsid w:val="000E199F"/>
    <w:rsid w:val="000E3229"/>
    <w:rsid w:val="000F0FF7"/>
    <w:rsid w:val="000F2B23"/>
    <w:rsid w:val="000F3996"/>
    <w:rsid w:val="000F534A"/>
    <w:rsid w:val="00121027"/>
    <w:rsid w:val="00162135"/>
    <w:rsid w:val="00164515"/>
    <w:rsid w:val="00173A55"/>
    <w:rsid w:val="001744B2"/>
    <w:rsid w:val="00176101"/>
    <w:rsid w:val="0018237D"/>
    <w:rsid w:val="00193F5C"/>
    <w:rsid w:val="001A62D9"/>
    <w:rsid w:val="001A7BFE"/>
    <w:rsid w:val="001B1400"/>
    <w:rsid w:val="001B15BB"/>
    <w:rsid w:val="001B19A3"/>
    <w:rsid w:val="001C7ED8"/>
    <w:rsid w:val="001D0FAC"/>
    <w:rsid w:val="001D7A13"/>
    <w:rsid w:val="001E1B1F"/>
    <w:rsid w:val="001E3880"/>
    <w:rsid w:val="001E4077"/>
    <w:rsid w:val="001F2920"/>
    <w:rsid w:val="001F7E12"/>
    <w:rsid w:val="00205253"/>
    <w:rsid w:val="00217391"/>
    <w:rsid w:val="0022045A"/>
    <w:rsid w:val="0022402F"/>
    <w:rsid w:val="00225583"/>
    <w:rsid w:val="002363E5"/>
    <w:rsid w:val="00237639"/>
    <w:rsid w:val="002473B8"/>
    <w:rsid w:val="002545FB"/>
    <w:rsid w:val="00262E55"/>
    <w:rsid w:val="00262F79"/>
    <w:rsid w:val="0027137C"/>
    <w:rsid w:val="00285B48"/>
    <w:rsid w:val="00292314"/>
    <w:rsid w:val="002A1719"/>
    <w:rsid w:val="002A2CA3"/>
    <w:rsid w:val="002A3B04"/>
    <w:rsid w:val="002A4281"/>
    <w:rsid w:val="002A5283"/>
    <w:rsid w:val="002A58A0"/>
    <w:rsid w:val="002A60EE"/>
    <w:rsid w:val="002A7A4F"/>
    <w:rsid w:val="002C0F82"/>
    <w:rsid w:val="002C51D8"/>
    <w:rsid w:val="002C732A"/>
    <w:rsid w:val="002D0423"/>
    <w:rsid w:val="002D343D"/>
    <w:rsid w:val="002E5A4D"/>
    <w:rsid w:val="002E5D0D"/>
    <w:rsid w:val="00302B8A"/>
    <w:rsid w:val="00303DD5"/>
    <w:rsid w:val="0030415C"/>
    <w:rsid w:val="003061E7"/>
    <w:rsid w:val="00312489"/>
    <w:rsid w:val="00332DA0"/>
    <w:rsid w:val="00336829"/>
    <w:rsid w:val="003436C8"/>
    <w:rsid w:val="00351547"/>
    <w:rsid w:val="00361755"/>
    <w:rsid w:val="003673B6"/>
    <w:rsid w:val="00371CD4"/>
    <w:rsid w:val="00373FA7"/>
    <w:rsid w:val="003755C5"/>
    <w:rsid w:val="003A382B"/>
    <w:rsid w:val="003A7DB7"/>
    <w:rsid w:val="003B1863"/>
    <w:rsid w:val="003C2FA0"/>
    <w:rsid w:val="003C3EEF"/>
    <w:rsid w:val="003C6DF4"/>
    <w:rsid w:val="003F39BD"/>
    <w:rsid w:val="00406DDC"/>
    <w:rsid w:val="00407A60"/>
    <w:rsid w:val="00416439"/>
    <w:rsid w:val="00430F41"/>
    <w:rsid w:val="004400C8"/>
    <w:rsid w:val="0044018B"/>
    <w:rsid w:val="00440EA4"/>
    <w:rsid w:val="00443B6A"/>
    <w:rsid w:val="004501A3"/>
    <w:rsid w:val="00452C08"/>
    <w:rsid w:val="00454CEF"/>
    <w:rsid w:val="0045620B"/>
    <w:rsid w:val="00461C56"/>
    <w:rsid w:val="0046792B"/>
    <w:rsid w:val="00472E55"/>
    <w:rsid w:val="004829F8"/>
    <w:rsid w:val="004847F0"/>
    <w:rsid w:val="004857FD"/>
    <w:rsid w:val="004873CD"/>
    <w:rsid w:val="004938B1"/>
    <w:rsid w:val="004A32AC"/>
    <w:rsid w:val="004B14D6"/>
    <w:rsid w:val="004C324B"/>
    <w:rsid w:val="004E6538"/>
    <w:rsid w:val="004F70D2"/>
    <w:rsid w:val="004F7B71"/>
    <w:rsid w:val="00514FAF"/>
    <w:rsid w:val="00533BF1"/>
    <w:rsid w:val="00541A6E"/>
    <w:rsid w:val="00553577"/>
    <w:rsid w:val="00563115"/>
    <w:rsid w:val="005658F5"/>
    <w:rsid w:val="0057281A"/>
    <w:rsid w:val="005815B4"/>
    <w:rsid w:val="00586142"/>
    <w:rsid w:val="00591F10"/>
    <w:rsid w:val="00592362"/>
    <w:rsid w:val="005925F6"/>
    <w:rsid w:val="00594766"/>
    <w:rsid w:val="005A7794"/>
    <w:rsid w:val="005B46E6"/>
    <w:rsid w:val="005B743B"/>
    <w:rsid w:val="005C4B3B"/>
    <w:rsid w:val="005C590B"/>
    <w:rsid w:val="005C5981"/>
    <w:rsid w:val="005C6FC6"/>
    <w:rsid w:val="005E01A7"/>
    <w:rsid w:val="005E444C"/>
    <w:rsid w:val="005F303F"/>
    <w:rsid w:val="005F3821"/>
    <w:rsid w:val="005F5289"/>
    <w:rsid w:val="005F7977"/>
    <w:rsid w:val="0060229E"/>
    <w:rsid w:val="00604E41"/>
    <w:rsid w:val="00605348"/>
    <w:rsid w:val="00607D36"/>
    <w:rsid w:val="00614F87"/>
    <w:rsid w:val="006303C1"/>
    <w:rsid w:val="00640561"/>
    <w:rsid w:val="00646B2B"/>
    <w:rsid w:val="00647B84"/>
    <w:rsid w:val="00651B57"/>
    <w:rsid w:val="006647C1"/>
    <w:rsid w:val="00666832"/>
    <w:rsid w:val="00677AD5"/>
    <w:rsid w:val="00681697"/>
    <w:rsid w:val="006914C2"/>
    <w:rsid w:val="00693F8F"/>
    <w:rsid w:val="00697739"/>
    <w:rsid w:val="006A0706"/>
    <w:rsid w:val="006A13D3"/>
    <w:rsid w:val="006A227C"/>
    <w:rsid w:val="006B407E"/>
    <w:rsid w:val="006C2B0A"/>
    <w:rsid w:val="006C678E"/>
    <w:rsid w:val="006D18E9"/>
    <w:rsid w:val="006E0772"/>
    <w:rsid w:val="006E0C0E"/>
    <w:rsid w:val="006E47D6"/>
    <w:rsid w:val="006E50E3"/>
    <w:rsid w:val="006E595E"/>
    <w:rsid w:val="006E65A5"/>
    <w:rsid w:val="006F0FB7"/>
    <w:rsid w:val="007025C6"/>
    <w:rsid w:val="0071002E"/>
    <w:rsid w:val="007147A8"/>
    <w:rsid w:val="007161E1"/>
    <w:rsid w:val="00742BC1"/>
    <w:rsid w:val="00743BC2"/>
    <w:rsid w:val="00764251"/>
    <w:rsid w:val="0077156F"/>
    <w:rsid w:val="00786B4A"/>
    <w:rsid w:val="007A0208"/>
    <w:rsid w:val="007A31B8"/>
    <w:rsid w:val="007A51FB"/>
    <w:rsid w:val="007B24AA"/>
    <w:rsid w:val="007E6187"/>
    <w:rsid w:val="007F133B"/>
    <w:rsid w:val="008023C8"/>
    <w:rsid w:val="008355F2"/>
    <w:rsid w:val="00840588"/>
    <w:rsid w:val="00841BE3"/>
    <w:rsid w:val="008440E2"/>
    <w:rsid w:val="00847F9A"/>
    <w:rsid w:val="008605C6"/>
    <w:rsid w:val="00862EA6"/>
    <w:rsid w:val="00865BCF"/>
    <w:rsid w:val="0087390E"/>
    <w:rsid w:val="008A0289"/>
    <w:rsid w:val="008B2BFF"/>
    <w:rsid w:val="008B610E"/>
    <w:rsid w:val="008E3EA3"/>
    <w:rsid w:val="008E40FF"/>
    <w:rsid w:val="008F05A7"/>
    <w:rsid w:val="008F752B"/>
    <w:rsid w:val="00900E6B"/>
    <w:rsid w:val="00904925"/>
    <w:rsid w:val="00905794"/>
    <w:rsid w:val="00925BC5"/>
    <w:rsid w:val="009312EE"/>
    <w:rsid w:val="00942969"/>
    <w:rsid w:val="00945160"/>
    <w:rsid w:val="00951C79"/>
    <w:rsid w:val="009635EF"/>
    <w:rsid w:val="00972F8F"/>
    <w:rsid w:val="00974D5A"/>
    <w:rsid w:val="0097607E"/>
    <w:rsid w:val="009847D3"/>
    <w:rsid w:val="00990EC2"/>
    <w:rsid w:val="00994B4C"/>
    <w:rsid w:val="009B0D2B"/>
    <w:rsid w:val="009D01B4"/>
    <w:rsid w:val="009D14B9"/>
    <w:rsid w:val="009D40BC"/>
    <w:rsid w:val="009F0991"/>
    <w:rsid w:val="009F38E8"/>
    <w:rsid w:val="00A0010D"/>
    <w:rsid w:val="00A13C32"/>
    <w:rsid w:val="00A2028F"/>
    <w:rsid w:val="00A261FC"/>
    <w:rsid w:val="00A2759E"/>
    <w:rsid w:val="00A4274C"/>
    <w:rsid w:val="00A45A9B"/>
    <w:rsid w:val="00A46D6C"/>
    <w:rsid w:val="00A471F5"/>
    <w:rsid w:val="00A5542E"/>
    <w:rsid w:val="00A60379"/>
    <w:rsid w:val="00A676FA"/>
    <w:rsid w:val="00A768A6"/>
    <w:rsid w:val="00A8572C"/>
    <w:rsid w:val="00A863CA"/>
    <w:rsid w:val="00AA3197"/>
    <w:rsid w:val="00AC4105"/>
    <w:rsid w:val="00AC4639"/>
    <w:rsid w:val="00AC548A"/>
    <w:rsid w:val="00AD172A"/>
    <w:rsid w:val="00AD187F"/>
    <w:rsid w:val="00AD5C2C"/>
    <w:rsid w:val="00AE4778"/>
    <w:rsid w:val="00AF3A83"/>
    <w:rsid w:val="00B005E0"/>
    <w:rsid w:val="00B00882"/>
    <w:rsid w:val="00B16D4C"/>
    <w:rsid w:val="00B1701B"/>
    <w:rsid w:val="00B17672"/>
    <w:rsid w:val="00B22131"/>
    <w:rsid w:val="00B22BC5"/>
    <w:rsid w:val="00B23A28"/>
    <w:rsid w:val="00B23D8E"/>
    <w:rsid w:val="00B31FD0"/>
    <w:rsid w:val="00B378DD"/>
    <w:rsid w:val="00B44889"/>
    <w:rsid w:val="00B51550"/>
    <w:rsid w:val="00B52801"/>
    <w:rsid w:val="00B61E36"/>
    <w:rsid w:val="00B63DD2"/>
    <w:rsid w:val="00B95F00"/>
    <w:rsid w:val="00BA0BFF"/>
    <w:rsid w:val="00BA5A7F"/>
    <w:rsid w:val="00BD26C7"/>
    <w:rsid w:val="00BF25C4"/>
    <w:rsid w:val="00C03F98"/>
    <w:rsid w:val="00C05651"/>
    <w:rsid w:val="00C144C6"/>
    <w:rsid w:val="00C26D71"/>
    <w:rsid w:val="00C35138"/>
    <w:rsid w:val="00C42958"/>
    <w:rsid w:val="00C42F6F"/>
    <w:rsid w:val="00C50476"/>
    <w:rsid w:val="00C55E0F"/>
    <w:rsid w:val="00C620D4"/>
    <w:rsid w:val="00C626AE"/>
    <w:rsid w:val="00C63003"/>
    <w:rsid w:val="00C94AE7"/>
    <w:rsid w:val="00CB30F8"/>
    <w:rsid w:val="00CB60E0"/>
    <w:rsid w:val="00CB6FC3"/>
    <w:rsid w:val="00CB76FE"/>
    <w:rsid w:val="00CD2337"/>
    <w:rsid w:val="00CE3D84"/>
    <w:rsid w:val="00CF2847"/>
    <w:rsid w:val="00CF2A21"/>
    <w:rsid w:val="00CF3828"/>
    <w:rsid w:val="00D004C1"/>
    <w:rsid w:val="00D017BD"/>
    <w:rsid w:val="00D16A05"/>
    <w:rsid w:val="00D31BF6"/>
    <w:rsid w:val="00D36785"/>
    <w:rsid w:val="00D41B86"/>
    <w:rsid w:val="00D57666"/>
    <w:rsid w:val="00D57E1A"/>
    <w:rsid w:val="00D81249"/>
    <w:rsid w:val="00D92867"/>
    <w:rsid w:val="00D9520E"/>
    <w:rsid w:val="00DA30F8"/>
    <w:rsid w:val="00DC1FBF"/>
    <w:rsid w:val="00DC27D6"/>
    <w:rsid w:val="00DD1DAD"/>
    <w:rsid w:val="00DE0E66"/>
    <w:rsid w:val="00DF6A2C"/>
    <w:rsid w:val="00DF7CD1"/>
    <w:rsid w:val="00E03FB8"/>
    <w:rsid w:val="00E21B94"/>
    <w:rsid w:val="00E3239A"/>
    <w:rsid w:val="00E40CCA"/>
    <w:rsid w:val="00E70B25"/>
    <w:rsid w:val="00E84549"/>
    <w:rsid w:val="00EA2B7F"/>
    <w:rsid w:val="00EA7A50"/>
    <w:rsid w:val="00EA7EA2"/>
    <w:rsid w:val="00EC02E3"/>
    <w:rsid w:val="00EC2CF4"/>
    <w:rsid w:val="00EC3F00"/>
    <w:rsid w:val="00EC44D4"/>
    <w:rsid w:val="00ED2B8B"/>
    <w:rsid w:val="00EF0DB4"/>
    <w:rsid w:val="00F26E7E"/>
    <w:rsid w:val="00F377CF"/>
    <w:rsid w:val="00F43A39"/>
    <w:rsid w:val="00F47D41"/>
    <w:rsid w:val="00F65D90"/>
    <w:rsid w:val="00F73017"/>
    <w:rsid w:val="00F743EA"/>
    <w:rsid w:val="00F76F65"/>
    <w:rsid w:val="00F9310C"/>
    <w:rsid w:val="00FB03CF"/>
    <w:rsid w:val="00FB2071"/>
    <w:rsid w:val="00FB4A15"/>
    <w:rsid w:val="00FB5A32"/>
    <w:rsid w:val="00FC2A89"/>
    <w:rsid w:val="00FD7CF8"/>
    <w:rsid w:val="00FE5A82"/>
    <w:rsid w:val="088BDE1F"/>
    <w:rsid w:val="211E0C20"/>
    <w:rsid w:val="2C1F17DB"/>
    <w:rsid w:val="2F7EC3FA"/>
    <w:rsid w:val="32BDFB2B"/>
    <w:rsid w:val="39C6F18D"/>
    <w:rsid w:val="4B40E693"/>
    <w:rsid w:val="54E1CA0C"/>
    <w:rsid w:val="56A67E1C"/>
    <w:rsid w:val="5C36BB2D"/>
    <w:rsid w:val="6539C817"/>
    <w:rsid w:val="68DD52B9"/>
    <w:rsid w:val="7CF683C5"/>
    <w:rsid w:val="7F18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7CD95E41-3A89-497D-9EBA-E170C483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paragraph" w:styleId="BodyText2">
    <w:name w:val="Body Text 2"/>
    <w:basedOn w:val="Normal"/>
    <w:link w:val="BodyText2Char"/>
    <w:semiHidden/>
    <w:unhideWhenUsed/>
    <w:rsid w:val="00A8572C"/>
    <w:pPr>
      <w:overflowPunct w:val="0"/>
      <w:autoSpaceDE w:val="0"/>
      <w:autoSpaceDN w:val="0"/>
      <w:adjustRightInd w:val="0"/>
    </w:pPr>
    <w:rPr>
      <w:rFonts w:eastAsia="Times New Roman" w:cs="Times New Roman"/>
      <w:sz w:val="22"/>
      <w:szCs w:val="20"/>
      <w:lang w:eastAsia="en-GB"/>
    </w:rPr>
  </w:style>
  <w:style w:type="character" w:customStyle="1" w:styleId="BodyText2Char">
    <w:name w:val="Body Text 2 Char"/>
    <w:basedOn w:val="DefaultParagraphFont"/>
    <w:link w:val="BodyText2"/>
    <w:semiHidden/>
    <w:rsid w:val="00A8572C"/>
    <w:rPr>
      <w:rFonts w:eastAsia="Times New Roman" w:cs="Times New Roman"/>
      <w:sz w:val="22"/>
      <w:szCs w:val="20"/>
      <w:lang w:eastAsia="en-GB"/>
    </w:rPr>
  </w:style>
  <w:style w:type="character" w:styleId="CommentReference">
    <w:name w:val="annotation reference"/>
    <w:basedOn w:val="DefaultParagraphFont"/>
    <w:uiPriority w:val="99"/>
    <w:semiHidden/>
    <w:unhideWhenUsed/>
    <w:rsid w:val="005E444C"/>
    <w:rPr>
      <w:sz w:val="16"/>
      <w:szCs w:val="16"/>
    </w:rPr>
  </w:style>
  <w:style w:type="paragraph" w:styleId="CommentText">
    <w:name w:val="annotation text"/>
    <w:basedOn w:val="Normal"/>
    <w:link w:val="CommentTextChar"/>
    <w:uiPriority w:val="99"/>
    <w:unhideWhenUsed/>
    <w:rsid w:val="005E444C"/>
    <w:rPr>
      <w:sz w:val="20"/>
      <w:szCs w:val="20"/>
    </w:rPr>
  </w:style>
  <w:style w:type="character" w:customStyle="1" w:styleId="CommentTextChar">
    <w:name w:val="Comment Text Char"/>
    <w:basedOn w:val="DefaultParagraphFont"/>
    <w:link w:val="CommentText"/>
    <w:uiPriority w:val="99"/>
    <w:rsid w:val="005E444C"/>
    <w:rPr>
      <w:sz w:val="20"/>
      <w:szCs w:val="20"/>
    </w:rPr>
  </w:style>
  <w:style w:type="paragraph" w:styleId="CommentSubject">
    <w:name w:val="annotation subject"/>
    <w:basedOn w:val="CommentText"/>
    <w:next w:val="CommentText"/>
    <w:link w:val="CommentSubjectChar"/>
    <w:uiPriority w:val="99"/>
    <w:semiHidden/>
    <w:unhideWhenUsed/>
    <w:rsid w:val="005E444C"/>
    <w:rPr>
      <w:b/>
      <w:bCs/>
    </w:rPr>
  </w:style>
  <w:style w:type="character" w:customStyle="1" w:styleId="CommentSubjectChar">
    <w:name w:val="Comment Subject Char"/>
    <w:basedOn w:val="CommentTextChar"/>
    <w:link w:val="CommentSubject"/>
    <w:uiPriority w:val="99"/>
    <w:semiHidden/>
    <w:rsid w:val="005E444C"/>
    <w:rPr>
      <w:b/>
      <w:bCs/>
      <w:sz w:val="20"/>
      <w:szCs w:val="20"/>
    </w:rPr>
  </w:style>
  <w:style w:type="paragraph" w:styleId="Revision">
    <w:name w:val="Revision"/>
    <w:hidden/>
    <w:uiPriority w:val="99"/>
    <w:semiHidden/>
    <w:rsid w:val="00563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523130185">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111785319">
      <w:bodyDiv w:val="1"/>
      <w:marLeft w:val="0"/>
      <w:marRight w:val="0"/>
      <w:marTop w:val="0"/>
      <w:marBottom w:val="0"/>
      <w:divBdr>
        <w:top w:val="none" w:sz="0" w:space="0" w:color="auto"/>
        <w:left w:val="none" w:sz="0" w:space="0" w:color="auto"/>
        <w:bottom w:val="none" w:sz="0" w:space="0" w:color="auto"/>
        <w:right w:val="none" w:sz="0" w:space="0" w:color="auto"/>
      </w:divBdr>
    </w:div>
    <w:div w:id="1131291924">
      <w:bodyDiv w:val="1"/>
      <w:marLeft w:val="0"/>
      <w:marRight w:val="0"/>
      <w:marTop w:val="0"/>
      <w:marBottom w:val="0"/>
      <w:divBdr>
        <w:top w:val="none" w:sz="0" w:space="0" w:color="auto"/>
        <w:left w:val="none" w:sz="0" w:space="0" w:color="auto"/>
        <w:bottom w:val="none" w:sz="0" w:space="0" w:color="auto"/>
        <w:right w:val="none" w:sz="0" w:space="0" w:color="auto"/>
      </w:divBdr>
    </w:div>
    <w:div w:id="1160534304">
      <w:bodyDiv w:val="1"/>
      <w:marLeft w:val="0"/>
      <w:marRight w:val="0"/>
      <w:marTop w:val="0"/>
      <w:marBottom w:val="0"/>
      <w:divBdr>
        <w:top w:val="none" w:sz="0" w:space="0" w:color="auto"/>
        <w:left w:val="none" w:sz="0" w:space="0" w:color="auto"/>
        <w:bottom w:val="none" w:sz="0" w:space="0" w:color="auto"/>
        <w:right w:val="none" w:sz="0" w:space="0" w:color="auto"/>
      </w:divBdr>
    </w:div>
    <w:div w:id="1333751693">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488088077">
      <w:bodyDiv w:val="1"/>
      <w:marLeft w:val="0"/>
      <w:marRight w:val="0"/>
      <w:marTop w:val="0"/>
      <w:marBottom w:val="0"/>
      <w:divBdr>
        <w:top w:val="none" w:sz="0" w:space="0" w:color="auto"/>
        <w:left w:val="none" w:sz="0" w:space="0" w:color="auto"/>
        <w:bottom w:val="none" w:sz="0" w:space="0" w:color="auto"/>
        <w:right w:val="none" w:sz="0" w:space="0" w:color="auto"/>
      </w:divBdr>
    </w:div>
    <w:div w:id="18740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endix_x0020_No xmlns="614372fa-3e74-48d7-b494-a4b4b489fb7d" xsi:nil="true"/>
    <TaxCatchAll xmlns="eb05e68f-c4f3-4a1b-8c87-96bd69ea27b3" xsi:nil="true"/>
    <lcf76f155ced4ddcb4097134ff3c332f xmlns="614372fa-3e74-48d7-b494-a4b4b489fb7d">
      <Terms xmlns="http://schemas.microsoft.com/office/infopath/2007/PartnerControls"/>
    </lcf76f155ced4ddcb4097134ff3c332f>
    <SharedWithUsers xmlns="eb05e68f-c4f3-4a1b-8c87-96bd69ea27b3">
      <UserInfo>
        <DisplayName>Lisa Compton</DisplayName>
        <AccountId>1799</AccountId>
        <AccountType/>
      </UserInfo>
    </SharedWithUsers>
    <numbers xmlns="614372fa-3e74-48d7-b494-a4b4b489fb7d" xsi:nil="true"/>
    <NatalieKing xmlns="614372fa-3e74-48d7-b494-a4b4b489fb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0A238C9A241C4A89BC5ECD0291F089" ma:contentTypeVersion="20" ma:contentTypeDescription="Create a new document." ma:contentTypeScope="" ma:versionID="977fcb7f8d27c16dacd573061c5ea92a">
  <xsd:schema xmlns:xsd="http://www.w3.org/2001/XMLSchema" xmlns:xs="http://www.w3.org/2001/XMLSchema" xmlns:p="http://schemas.microsoft.com/office/2006/metadata/properties" xmlns:ns2="614372fa-3e74-48d7-b494-a4b4b489fb7d" xmlns:ns3="eb05e68f-c4f3-4a1b-8c87-96bd69ea27b3" targetNamespace="http://schemas.microsoft.com/office/2006/metadata/properties" ma:root="true" ma:fieldsID="409cd30d1e94e6bd1a1344996f2939a6" ns2:_="" ns3:_="">
    <xsd:import namespace="614372fa-3e74-48d7-b494-a4b4b489fb7d"/>
    <xsd:import namespace="eb05e68f-c4f3-4a1b-8c87-96bd69ea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endix_x0020_No" minOccurs="0"/>
                <xsd:element ref="ns2:MediaLengthInSeconds" minOccurs="0"/>
                <xsd:element ref="ns2:lcf76f155ced4ddcb4097134ff3c332f" minOccurs="0"/>
                <xsd:element ref="ns3:TaxCatchAll" minOccurs="0"/>
                <xsd:element ref="ns2:NatalieKing" minOccurs="0"/>
                <xsd:element ref="ns2:number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372fa-3e74-48d7-b494-a4b4b489f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ppendix_x0020_No" ma:index="20" nillable="true" ma:displayName="Appendix No" ma:decimals="1" ma:format="Dropdown" ma:internalName="Appendix_x0020_No"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NatalieKing" ma:index="25" nillable="true" ma:displayName="Natalie King" ma:format="Dropdown" ma:internalName="NatalieKing">
      <xsd:simpleType>
        <xsd:restriction base="dms:Text">
          <xsd:maxLength value="255"/>
        </xsd:restriction>
      </xsd:simpleType>
    </xsd:element>
    <xsd:element name="numbers" ma:index="26" nillable="true" ma:displayName="numbers" ma:format="Dropdown" ma:internalName="number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5e68f-c4f3-4a1b-8c87-96bd69ea2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b2418a-e431-4a4a-aa40-6e614ce9566b}" ma:internalName="TaxCatchAll" ma:showField="CatchAllData" ma:web="eb05e68f-c4f3-4a1b-8c87-96bd69ea2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892D7-F622-4368-8BAF-08AA9BA7E177}">
  <ds:schemaRefs>
    <ds:schemaRef ds:uri="http://schemas.openxmlformats.org/officeDocument/2006/bibliography"/>
  </ds:schemaRefs>
</ds:datastoreItem>
</file>

<file path=customXml/itemProps2.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614372fa-3e74-48d7-b494-a4b4b489fb7d"/>
    <ds:schemaRef ds:uri="eb05e68f-c4f3-4a1b-8c87-96bd69ea27b3"/>
  </ds:schemaRefs>
</ds:datastoreItem>
</file>

<file path=customXml/itemProps3.xml><?xml version="1.0" encoding="utf-8"?>
<ds:datastoreItem xmlns:ds="http://schemas.openxmlformats.org/officeDocument/2006/customXml" ds:itemID="{2B4DCD7F-4E7D-487B-B28D-139E180A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372fa-3e74-48d7-b494-a4b4b489fb7d"/>
    <ds:schemaRef ds:uri="eb05e68f-c4f3-4a1b-8c87-96bd69ea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Normal.dotm</Template>
  <TotalTime>208</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Hayley Burrows</cp:lastModifiedBy>
  <cp:revision>4</cp:revision>
  <cp:lastPrinted>2018-11-07T18:48:00Z</cp:lastPrinted>
  <dcterms:created xsi:type="dcterms:W3CDTF">2024-08-15T12:44:00Z</dcterms:created>
  <dcterms:modified xsi:type="dcterms:W3CDTF">2024-08-16T13:09:00Z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0x010100670A238C9A241C4A89BC5ECD0291F089</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