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7DCA4F65" w:rsidR="002A3B04" w:rsidRPr="006E2CE9" w:rsidRDefault="00AA24A1" w:rsidP="002C732A">
      <w:pPr>
        <w:spacing w:after="454" w:line="400" w:lineRule="exact"/>
        <w:rPr>
          <w:bCs/>
          <w:color w:val="404040" w:themeColor="text1" w:themeTint="BF"/>
          <w:sz w:val="36"/>
          <w:szCs w:val="36"/>
        </w:rPr>
      </w:pPr>
      <w:r w:rsidRPr="006E2CE9">
        <w:rPr>
          <w:bCs/>
          <w:color w:val="404040" w:themeColor="text1" w:themeTint="BF"/>
          <w:sz w:val="36"/>
          <w:szCs w:val="36"/>
        </w:rPr>
        <w:t>L</w:t>
      </w:r>
      <w:r w:rsidR="00061373" w:rsidRPr="006E2CE9">
        <w:rPr>
          <w:bCs/>
          <w:color w:val="404040" w:themeColor="text1" w:themeTint="BF"/>
          <w:sz w:val="36"/>
          <w:szCs w:val="36"/>
        </w:rPr>
        <w:t>3</w:t>
      </w:r>
      <w:r w:rsidRPr="006E2CE9">
        <w:rPr>
          <w:bCs/>
          <w:color w:val="404040" w:themeColor="text1" w:themeTint="BF"/>
          <w:sz w:val="36"/>
          <w:szCs w:val="36"/>
        </w:rPr>
        <w:t xml:space="preserve"> </w:t>
      </w:r>
      <w:r w:rsidR="000274C9" w:rsidRPr="006E2CE9">
        <w:rPr>
          <w:bCs/>
          <w:color w:val="404040" w:themeColor="text1" w:themeTint="BF"/>
          <w:sz w:val="36"/>
          <w:szCs w:val="36"/>
        </w:rPr>
        <w:t xml:space="preserve">Advanced </w:t>
      </w:r>
      <w:r w:rsidRPr="006E2CE9">
        <w:rPr>
          <w:bCs/>
          <w:color w:val="404040" w:themeColor="text1" w:themeTint="BF"/>
          <w:sz w:val="36"/>
          <w:szCs w:val="36"/>
        </w:rPr>
        <w:t>Housing</w:t>
      </w:r>
      <w:r w:rsidR="00EA72E8" w:rsidRPr="006E2CE9">
        <w:rPr>
          <w:bCs/>
          <w:color w:val="404040" w:themeColor="text1" w:themeTint="BF"/>
          <w:sz w:val="36"/>
          <w:szCs w:val="36"/>
        </w:rPr>
        <w:t>,</w:t>
      </w:r>
      <w:r w:rsidR="00CC27C2" w:rsidRPr="006E2CE9">
        <w:rPr>
          <w:rFonts w:cs="Arial"/>
          <w:bCs/>
          <w:color w:val="404040" w:themeColor="text1" w:themeTint="BF"/>
          <w:sz w:val="36"/>
          <w:szCs w:val="36"/>
        </w:rPr>
        <w:t xml:space="preserve"> Homelessness &amp; Rough Sleeping</w:t>
      </w:r>
      <w:r w:rsidR="00EA72E8" w:rsidRPr="006E2CE9">
        <w:rPr>
          <w:rFonts w:cs="Arial"/>
          <w:bCs/>
          <w:color w:val="404040" w:themeColor="text1" w:themeTint="BF"/>
          <w:sz w:val="36"/>
          <w:szCs w:val="36"/>
        </w:rPr>
        <w:t xml:space="preserve"> Apprentice</w:t>
      </w:r>
    </w:p>
    <w:p w14:paraId="1C24136D" w14:textId="1A05F35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</w:p>
    <w:p w14:paraId="2F0A0667" w14:textId="2964C5D3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0274C9">
        <w:rPr>
          <w:color w:val="000000" w:themeColor="text1"/>
        </w:rPr>
        <w:t>Housing Options</w:t>
      </w:r>
    </w:p>
    <w:p w14:paraId="2EA47409" w14:textId="141DC4E4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0274C9">
        <w:rPr>
          <w:color w:val="000000" w:themeColor="text1"/>
        </w:rPr>
        <w:t>Senior Housing Options Officer</w:t>
      </w:r>
    </w:p>
    <w:p w14:paraId="76045635" w14:textId="648DA81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4C25B0">
        <w:rPr>
          <w:color w:val="000000" w:themeColor="text1"/>
        </w:rPr>
        <w:t>N/A</w:t>
      </w:r>
    </w:p>
    <w:p w14:paraId="1F6C2066" w14:textId="29763DF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</w:p>
    <w:p w14:paraId="1223A753" w14:textId="3F9232B3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4C25B0">
        <w:rPr>
          <w:color w:val="000000" w:themeColor="text1"/>
        </w:rPr>
        <w:t>GG</w:t>
      </w:r>
      <w:r w:rsidR="007C6048">
        <w:rPr>
          <w:color w:val="000000" w:themeColor="text1"/>
        </w:rPr>
        <w:t>5625</w:t>
      </w:r>
    </w:p>
    <w:p w14:paraId="7CD6CC74" w14:textId="196E9A98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C26730">
        <w:rPr>
          <w:color w:val="000000" w:themeColor="text1"/>
        </w:rPr>
        <w:t>Apprenticeship Grade</w:t>
      </w:r>
    </w:p>
    <w:p w14:paraId="576E6BE9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26C30538">
                <wp:simplePos x="0" y="0"/>
                <wp:positionH relativeFrom="column">
                  <wp:posOffset>9525</wp:posOffset>
                </wp:positionH>
                <wp:positionV relativeFrom="page">
                  <wp:posOffset>2857500</wp:posOffset>
                </wp:positionV>
                <wp:extent cx="6534150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1537" y="20880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571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77777777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2A7A4F" w:rsidRPr="002A7A4F">
                              <w:rPr>
                                <w:color w:val="000000"/>
                                <w:szCs w:val="24"/>
                              </w:rPr>
                              <w:t>e</w:t>
                            </w:r>
                            <w:r w:rsidR="002E5A4D" w:rsidRPr="0079489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nsuring th</w:t>
                            </w:r>
                            <w:r w:rsidR="002E5A4D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is</w:t>
                            </w:r>
                            <w:r w:rsidR="002E5A4D" w:rsidRPr="0079489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2E5A4D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part of the job is delivered in this way which has this impact</w:t>
                            </w:r>
                            <w:r w:rsidR="002E5A4D">
                              <w:rPr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25pt;width:514.5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" fillcolor="#d9d9d9" stroked="f">
                <v:textbox>
                  <w:txbxContent>
                    <w:p w14:paraId="35541AAB" w14:textId="77777777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2A7A4F" w:rsidRPr="002A7A4F">
                        <w:rPr>
                          <w:color w:val="000000"/>
                          <w:szCs w:val="24"/>
                        </w:rPr>
                        <w:t>e</w:t>
                      </w:r>
                      <w:r w:rsidR="002E5A4D" w:rsidRPr="0079489F">
                        <w:rPr>
                          <w:rFonts w:cs="Arial"/>
                          <w:color w:val="000000" w:themeColor="text1"/>
                          <w:szCs w:val="24"/>
                        </w:rPr>
                        <w:t>nsuring th</w:t>
                      </w:r>
                      <w:r w:rsidR="002E5A4D">
                        <w:rPr>
                          <w:rFonts w:cs="Arial"/>
                          <w:color w:val="000000" w:themeColor="text1"/>
                          <w:szCs w:val="24"/>
                        </w:rPr>
                        <w:t>is</w:t>
                      </w:r>
                      <w:r w:rsidR="002E5A4D" w:rsidRPr="0079489F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2E5A4D">
                        <w:rPr>
                          <w:rFonts w:cs="Arial"/>
                          <w:color w:val="000000" w:themeColor="text1"/>
                          <w:szCs w:val="24"/>
                        </w:rPr>
                        <w:t>part of the job is delivered in this way which has this impact</w:t>
                      </w:r>
                      <w:r w:rsidR="002E5A4D">
                        <w:rPr>
                          <w:color w:val="000000" w:themeColor="text1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422EA788" w14:textId="77777777" w:rsidR="0071002E" w:rsidRDefault="0071002E" w:rsidP="0071002E">
      <w:pPr>
        <w:rPr>
          <w:b/>
          <w:szCs w:val="24"/>
        </w:rPr>
      </w:pPr>
    </w:p>
    <w:p w14:paraId="12DDD6BD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4817983A" w14:textId="02AD4C57" w:rsidR="00E22736" w:rsidRDefault="00E22736" w:rsidP="00E22736">
      <w:r>
        <w:t>To provide a high standard of customer service and support officers in assessing those presenting to the housing service with enquiries relating to housing</w:t>
      </w:r>
    </w:p>
    <w:p w14:paraId="4C37C8D4" w14:textId="01BEADAC" w:rsidR="00E22736" w:rsidRDefault="00E22736" w:rsidP="00E22736">
      <w:r>
        <w:t xml:space="preserve">To support officers by carrying out a range of contacts with vulnerable households, applying knowledge to identify the most appropriate response to the housing needs </w:t>
      </w:r>
    </w:p>
    <w:p w14:paraId="13204C1A" w14:textId="674E04FE" w:rsidR="00E22736" w:rsidRDefault="00E22736" w:rsidP="00E22736">
      <w:r>
        <w:t xml:space="preserve">To develop the knowledge, experience, skills and attitudes needed to succeed within housing </w:t>
      </w:r>
      <w:proofErr w:type="gramStart"/>
      <w:r>
        <w:t>services</w:t>
      </w:r>
      <w:proofErr w:type="gramEnd"/>
    </w:p>
    <w:p w14:paraId="5914482D" w14:textId="77777777" w:rsidR="00E22736" w:rsidRDefault="00E22736" w:rsidP="00E22736">
      <w:pPr>
        <w:spacing w:after="160" w:line="259" w:lineRule="auto"/>
      </w:pPr>
      <w:r>
        <w:t>To support the Council’s Rough Sleeping Pathway services</w:t>
      </w:r>
    </w:p>
    <w:p w14:paraId="3DF507E6" w14:textId="77777777" w:rsidR="00485100" w:rsidRDefault="00485100" w:rsidP="00121D2E">
      <w:pPr>
        <w:rPr>
          <w:sz w:val="22"/>
        </w:rPr>
      </w:pPr>
    </w:p>
    <w:p w14:paraId="1F9C18DC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33BE7DA0" w14:textId="77777777" w:rsidR="00587D38" w:rsidRDefault="00587D38" w:rsidP="00A618AA">
      <w:pPr>
        <w:pStyle w:val="ListParagraph"/>
        <w:numPr>
          <w:ilvl w:val="0"/>
          <w:numId w:val="20"/>
        </w:numPr>
        <w:spacing w:after="160" w:line="259" w:lineRule="auto"/>
      </w:pPr>
      <w:r>
        <w:t>To commit to undertake study to achieve Level 3 Housing apprenticeship.</w:t>
      </w:r>
    </w:p>
    <w:p w14:paraId="2DE62297" w14:textId="77777777" w:rsidR="00587D38" w:rsidRDefault="00587D38" w:rsidP="00A618AA">
      <w:pPr>
        <w:pStyle w:val="ListParagraph"/>
        <w:numPr>
          <w:ilvl w:val="0"/>
          <w:numId w:val="20"/>
        </w:numPr>
        <w:spacing w:after="160" w:line="259" w:lineRule="auto"/>
      </w:pPr>
      <w:r>
        <w:t>To complete work placements in across the Housing Options Team including the Rough Sleeping Pathway.</w:t>
      </w:r>
    </w:p>
    <w:p w14:paraId="70C9CEEC" w14:textId="390B3EF3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To respond to and initiate routine enquiries to letters, emails, telephone calls and face to face from clients and with a wide range of agencies. </w:t>
      </w:r>
    </w:p>
    <w:p w14:paraId="09142C4C" w14:textId="398105E6" w:rsidR="00587D38" w:rsidRDefault="00587D38" w:rsidP="00A618AA">
      <w:pPr>
        <w:pStyle w:val="ListParagraph"/>
        <w:numPr>
          <w:ilvl w:val="0"/>
          <w:numId w:val="20"/>
        </w:numPr>
      </w:pPr>
      <w:r>
        <w:t>To assist to provide advice and information on a range of housing options and homeless prevention initiatives.</w:t>
      </w:r>
    </w:p>
    <w:p w14:paraId="65F41D20" w14:textId="125E7918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To assist in carrying out assessments of applications for the housing register and make decisions on all aspects of the application including verification, </w:t>
      </w:r>
      <w:proofErr w:type="gramStart"/>
      <w:r>
        <w:t>eligibility</w:t>
      </w:r>
      <w:proofErr w:type="gramEnd"/>
      <w:r>
        <w:t xml:space="preserve"> and housing need. </w:t>
      </w:r>
    </w:p>
    <w:p w14:paraId="610E3355" w14:textId="34341926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Support housing options team in responses to serious domestic abuse, child protection, adult safeguarding, offending casework where housing where clients have identified housing needs. </w:t>
      </w:r>
    </w:p>
    <w:p w14:paraId="78D4347E" w14:textId="725E1F47" w:rsidR="00587D38" w:rsidRDefault="00587D38" w:rsidP="00A618AA">
      <w:pPr>
        <w:pStyle w:val="ListParagraph"/>
        <w:numPr>
          <w:ilvl w:val="0"/>
          <w:numId w:val="20"/>
        </w:numPr>
      </w:pPr>
      <w:r>
        <w:t>To liaise with the private sector, supported housing providers and social housing landlords to support the prevention of homelessness.</w:t>
      </w:r>
    </w:p>
    <w:p w14:paraId="7FEEC632" w14:textId="0F1E6E90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To study and develop a working knowledge of related housing legislation, such as landlord and tenant, family, welfare benefits, child and adult safeguarding, </w:t>
      </w:r>
      <w:proofErr w:type="gramStart"/>
      <w:r>
        <w:t>immigration</w:t>
      </w:r>
      <w:proofErr w:type="gramEnd"/>
      <w:r>
        <w:t xml:space="preserve"> and persons from abroad.</w:t>
      </w:r>
    </w:p>
    <w:p w14:paraId="06367942" w14:textId="425D75B6" w:rsidR="00587D38" w:rsidRDefault="00587D38" w:rsidP="00A618AA">
      <w:pPr>
        <w:ind w:firstLine="70"/>
      </w:pPr>
    </w:p>
    <w:p w14:paraId="72D68DA6" w14:textId="1679B15E" w:rsidR="00587D38" w:rsidRDefault="00587D38" w:rsidP="00A618AA">
      <w:pPr>
        <w:pStyle w:val="ListParagraph"/>
        <w:numPr>
          <w:ilvl w:val="0"/>
          <w:numId w:val="20"/>
        </w:numPr>
      </w:pPr>
      <w:r>
        <w:lastRenderedPageBreak/>
        <w:t>To coordinate regular meetings involving a range of internal and external stakeholders.</w:t>
      </w:r>
    </w:p>
    <w:p w14:paraId="2C050DBF" w14:textId="44CA9BE3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To assist in the prevention of homelessness wherever possible by simple negotiation with personal callers, their families, landlords, solicitors, financial </w:t>
      </w:r>
      <w:proofErr w:type="gramStart"/>
      <w:r>
        <w:t>institutions</w:t>
      </w:r>
      <w:proofErr w:type="gramEnd"/>
      <w:r>
        <w:t xml:space="preserve"> and other housing providers.</w:t>
      </w:r>
    </w:p>
    <w:p w14:paraId="58ED165A" w14:textId="670B7C47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To report issues relating to child protection, adult safeguarding and domestic abuse to the appropriate agency and maintain an active involvement in ensuring their housing needs are met. </w:t>
      </w:r>
    </w:p>
    <w:p w14:paraId="1A7F5CDB" w14:textId="3AAA4AF5" w:rsidR="00587D38" w:rsidRDefault="00587D38" w:rsidP="00A618AA">
      <w:pPr>
        <w:pStyle w:val="ListParagraph"/>
        <w:numPr>
          <w:ilvl w:val="0"/>
          <w:numId w:val="20"/>
        </w:numPr>
      </w:pPr>
      <w:r>
        <w:t>To contribute to the reviewing and implementation of procedures and processes relating to the housing service.</w:t>
      </w:r>
    </w:p>
    <w:p w14:paraId="2319EF17" w14:textId="650C1003" w:rsidR="00587D38" w:rsidRDefault="00587D38" w:rsidP="00A618AA">
      <w:pPr>
        <w:pStyle w:val="ListParagraph"/>
        <w:numPr>
          <w:ilvl w:val="0"/>
          <w:numId w:val="20"/>
        </w:numPr>
      </w:pPr>
      <w:r>
        <w:t>To provide general office and specialist housing administrative support.</w:t>
      </w:r>
    </w:p>
    <w:p w14:paraId="34F5FB4E" w14:textId="7664F934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To maintain personal and sensitive client records on various databases and </w:t>
      </w:r>
      <w:proofErr w:type="gramStart"/>
      <w:r>
        <w:t>apply confidentiality procedures to investigations at all times</w:t>
      </w:r>
      <w:proofErr w:type="gramEnd"/>
      <w:r>
        <w:t>.</w:t>
      </w:r>
    </w:p>
    <w:p w14:paraId="5BB6B0C8" w14:textId="2188B70B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To constructively participate in one-to-one supervision, case reviews and supporting case conferences, employee appraisals and training sessions. </w:t>
      </w:r>
    </w:p>
    <w:p w14:paraId="0AA8D382" w14:textId="6F35327A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During the course of your </w:t>
      </w:r>
      <w:proofErr w:type="gramStart"/>
      <w:r>
        <w:t>employment</w:t>
      </w:r>
      <w:proofErr w:type="gramEnd"/>
      <w:r>
        <w:t xml:space="preserve"> you will be required to maintain a record of all training and development undertaken. All employees will be given encouragement from their Manager/Supervisor to develop their skills and knowledge to the benefit of themselves and the Council. </w:t>
      </w:r>
    </w:p>
    <w:p w14:paraId="09C6D675" w14:textId="1A19A9ED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To undertake such other duties as may be required from time to time commensurate with the level of the post. </w:t>
      </w:r>
    </w:p>
    <w:p w14:paraId="2C1DEAC5" w14:textId="0FE56E0E" w:rsidR="00587D38" w:rsidRDefault="00587D38" w:rsidP="00A618AA">
      <w:pPr>
        <w:pStyle w:val="ListParagraph"/>
        <w:numPr>
          <w:ilvl w:val="0"/>
          <w:numId w:val="20"/>
        </w:numPr>
      </w:pPr>
      <w:r>
        <w:t xml:space="preserve">To comply with all decisions, policies and standing orders of the Council and any relevant statutory requirements, including Equality and Diversity legislation, the Health and Safety at Work </w:t>
      </w:r>
      <w:proofErr w:type="gramStart"/>
      <w:r>
        <w:t>Act .</w:t>
      </w:r>
      <w:proofErr w:type="gramEnd"/>
    </w:p>
    <w:p w14:paraId="47178F7B" w14:textId="77777777" w:rsidR="006647C1" w:rsidRDefault="006647C1" w:rsidP="008B610E">
      <w:pPr>
        <w:spacing w:after="113" w:line="300" w:lineRule="exact"/>
        <w:rPr>
          <w:b/>
          <w:szCs w:val="24"/>
        </w:rPr>
      </w:pPr>
    </w:p>
    <w:p w14:paraId="00857DC3" w14:textId="4E43D49C" w:rsidR="00C50476" w:rsidRPr="0011795B" w:rsidRDefault="0071002E" w:rsidP="0011795B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067F3370" w14:textId="77777777" w:rsidR="001E2C7C" w:rsidRPr="00B86E3E" w:rsidRDefault="001E2C7C" w:rsidP="003059BF">
      <w:pPr>
        <w:pStyle w:val="ListParagraph"/>
        <w:numPr>
          <w:ilvl w:val="0"/>
          <w:numId w:val="14"/>
        </w:numPr>
        <w:ind w:left="567" w:hanging="283"/>
      </w:pPr>
      <w:r w:rsidRPr="00B86E3E">
        <w:t>Working with a customer services environment, including face to face with members of the public</w:t>
      </w:r>
    </w:p>
    <w:p w14:paraId="26EEED9A" w14:textId="77777777" w:rsidR="00DF6EDA" w:rsidRPr="00B86E3E" w:rsidRDefault="001E2C7C" w:rsidP="003059BF">
      <w:pPr>
        <w:ind w:left="567" w:hanging="283"/>
      </w:pPr>
      <w:proofErr w:type="gramStart"/>
      <w:r w:rsidRPr="00B86E3E">
        <w:rPr>
          <w:rFonts w:ascii="Symbol" w:eastAsia="Symbol" w:hAnsi="Symbol" w:cs="Symbol"/>
        </w:rPr>
        <w:t>·</w:t>
      </w:r>
      <w:r w:rsidRPr="00B86E3E">
        <w:t xml:space="preserve"> </w:t>
      </w:r>
      <w:r w:rsidR="00DF6EDA" w:rsidRPr="00B86E3E">
        <w:t xml:space="preserve"> </w:t>
      </w:r>
      <w:r w:rsidR="00DF6EDA" w:rsidRPr="00B86E3E">
        <w:tab/>
      </w:r>
      <w:proofErr w:type="gramEnd"/>
      <w:r w:rsidRPr="00B86E3E">
        <w:t>Working with vulnerable clients</w:t>
      </w:r>
      <w:r w:rsidR="00AB25C7" w:rsidRPr="00B86E3E">
        <w:t>.</w:t>
      </w:r>
      <w:r w:rsidRPr="00B86E3E">
        <w:t xml:space="preserve"> This job provides a “first step” into the social housing profession, and as such we acknowledge that some applicants will not have had a great deal of work experience. Positive attitude and demonstrable commitment to working in a demanding, customer focussed environment will be vital </w:t>
      </w:r>
    </w:p>
    <w:p w14:paraId="6652416F" w14:textId="54A003ED" w:rsidR="001E2C7C" w:rsidRPr="00B86E3E" w:rsidRDefault="001E2C7C" w:rsidP="003059BF">
      <w:pPr>
        <w:ind w:left="567" w:hanging="283"/>
      </w:pPr>
      <w:r w:rsidRPr="00B86E3E">
        <w:rPr>
          <w:rFonts w:ascii="Symbol" w:eastAsia="Symbol" w:hAnsi="Symbol" w:cs="Symbol"/>
        </w:rPr>
        <w:t>·</w:t>
      </w:r>
      <w:r w:rsidRPr="00B86E3E">
        <w:t xml:space="preserve"> </w:t>
      </w:r>
      <w:r w:rsidR="00DF6EDA" w:rsidRPr="00B86E3E">
        <w:tab/>
      </w:r>
      <w:r w:rsidRPr="00B86E3E">
        <w:t xml:space="preserve">GCSEs in both English and Maths, Grade 4/5 (C) or above OR lived homelessness experience </w:t>
      </w:r>
      <w:r w:rsidRPr="00B86E3E">
        <w:rPr>
          <w:b/>
          <w:bCs/>
        </w:rPr>
        <w:t>and</w:t>
      </w:r>
      <w:r w:rsidRPr="00B86E3E">
        <w:t xml:space="preserve"> willing/ able to complete English and Maths GCSE prior to starting the level 3 qualification</w:t>
      </w:r>
    </w:p>
    <w:p w14:paraId="7CA53136" w14:textId="5EDB624C" w:rsidR="001E2C7C" w:rsidRPr="00B86E3E" w:rsidRDefault="001E2C7C" w:rsidP="003059BF">
      <w:pPr>
        <w:ind w:left="567" w:hanging="283"/>
      </w:pPr>
      <w:r w:rsidRPr="00B86E3E">
        <w:rPr>
          <w:rFonts w:ascii="Symbol" w:eastAsia="Symbol" w:hAnsi="Symbol" w:cs="Symbol"/>
        </w:rPr>
        <w:t>·</w:t>
      </w:r>
      <w:r w:rsidRPr="00B86E3E">
        <w:t xml:space="preserve"> </w:t>
      </w:r>
      <w:r w:rsidR="00DF6EDA" w:rsidRPr="00B86E3E">
        <w:tab/>
      </w:r>
      <w:r w:rsidRPr="00B86E3E">
        <w:t>Commitment to successfully complete the Housing apprenticeship and gain a CIH Level 3 Certificate in Housing</w:t>
      </w:r>
    </w:p>
    <w:p w14:paraId="1C365445" w14:textId="311D2857" w:rsidR="008A0289" w:rsidRPr="00B86E3E" w:rsidRDefault="008A0289" w:rsidP="0011795B">
      <w:pPr>
        <w:pStyle w:val="ListParagraph"/>
        <w:rPr>
          <w:b/>
          <w:szCs w:val="24"/>
        </w:rPr>
      </w:pPr>
    </w:p>
    <w:p w14:paraId="6B4B97E8" w14:textId="77777777" w:rsidR="0071002E" w:rsidRPr="00B86E3E" w:rsidRDefault="006647C1" w:rsidP="008B610E">
      <w:pPr>
        <w:spacing w:after="113" w:line="300" w:lineRule="exact"/>
        <w:rPr>
          <w:b/>
          <w:szCs w:val="24"/>
        </w:rPr>
      </w:pPr>
      <w:r w:rsidRPr="00B86E3E">
        <w:rPr>
          <w:b/>
          <w:szCs w:val="24"/>
        </w:rPr>
        <w:br/>
      </w:r>
      <w:r w:rsidR="0071002E" w:rsidRPr="00B86E3E">
        <w:rPr>
          <w:b/>
          <w:szCs w:val="24"/>
        </w:rPr>
        <w:t>Personal Qualities &amp; Attributes</w:t>
      </w:r>
    </w:p>
    <w:p w14:paraId="51A81E5A" w14:textId="77777777" w:rsidR="00F749E8" w:rsidRPr="00B86E3E" w:rsidRDefault="00F749E8" w:rsidP="00305C30">
      <w:pPr>
        <w:pStyle w:val="ListParagraph"/>
        <w:numPr>
          <w:ilvl w:val="0"/>
          <w:numId w:val="18"/>
        </w:numPr>
        <w:ind w:left="567" w:hanging="283"/>
      </w:pPr>
      <w:r w:rsidRPr="00B86E3E">
        <w:t xml:space="preserve">Ability to complete forms and give basic advice on the telephone and face to face </w:t>
      </w:r>
    </w:p>
    <w:p w14:paraId="16659A78" w14:textId="519E804A" w:rsidR="006C78C7" w:rsidRPr="00B86E3E" w:rsidRDefault="00F749E8" w:rsidP="00305C30">
      <w:pPr>
        <w:pStyle w:val="ListParagraph"/>
        <w:numPr>
          <w:ilvl w:val="0"/>
          <w:numId w:val="18"/>
        </w:numPr>
        <w:ind w:left="567" w:hanging="283"/>
      </w:pPr>
      <w:r w:rsidRPr="00B86E3E">
        <w:t xml:space="preserve">Ability to work well in a team </w:t>
      </w:r>
    </w:p>
    <w:p w14:paraId="7C5C65C1" w14:textId="52E3A0B2" w:rsidR="00F749E8" w:rsidRPr="00B86E3E" w:rsidRDefault="00F749E8" w:rsidP="00305C30">
      <w:pPr>
        <w:pStyle w:val="ListParagraph"/>
        <w:numPr>
          <w:ilvl w:val="0"/>
          <w:numId w:val="18"/>
        </w:numPr>
        <w:ind w:left="567" w:hanging="283"/>
      </w:pPr>
      <w:r w:rsidRPr="00B86E3E">
        <w:t xml:space="preserve">Competent in organising workload, particularly using relevant IT systems including Microsoft Office </w:t>
      </w:r>
    </w:p>
    <w:p w14:paraId="7FB890A6" w14:textId="57863C8D" w:rsidR="00F749E8" w:rsidRPr="00B86E3E" w:rsidRDefault="00F749E8" w:rsidP="00305C30">
      <w:pPr>
        <w:pStyle w:val="ListParagraph"/>
        <w:numPr>
          <w:ilvl w:val="0"/>
          <w:numId w:val="18"/>
        </w:numPr>
        <w:ind w:left="567" w:hanging="283"/>
      </w:pPr>
      <w:r w:rsidRPr="00B86E3E">
        <w:t>Effective verbal and written communication skills, including the ability to communicate with empathy</w:t>
      </w:r>
    </w:p>
    <w:p w14:paraId="6692341A" w14:textId="1C14E304" w:rsidR="00F749E8" w:rsidRPr="00B86E3E" w:rsidRDefault="00F749E8" w:rsidP="00305C30">
      <w:pPr>
        <w:pStyle w:val="ListParagraph"/>
        <w:numPr>
          <w:ilvl w:val="0"/>
          <w:numId w:val="18"/>
        </w:numPr>
        <w:ind w:left="567" w:hanging="283"/>
      </w:pPr>
      <w:r w:rsidRPr="00B86E3E">
        <w:t xml:space="preserve">Ability to prioritise workloads, be accurate and work to tight timescales and be flexible to change and in approach when </w:t>
      </w:r>
      <w:proofErr w:type="gramStart"/>
      <w:r w:rsidRPr="00B86E3E">
        <w:t>needed</w:t>
      </w:r>
      <w:proofErr w:type="gramEnd"/>
    </w:p>
    <w:p w14:paraId="11E5B6C5" w14:textId="3DF3EB81" w:rsidR="00F749E8" w:rsidRPr="00B86E3E" w:rsidRDefault="00F749E8" w:rsidP="00305C30">
      <w:pPr>
        <w:pStyle w:val="ListParagraph"/>
        <w:numPr>
          <w:ilvl w:val="0"/>
          <w:numId w:val="18"/>
        </w:numPr>
        <w:ind w:left="567" w:hanging="283"/>
      </w:pPr>
      <w:r w:rsidRPr="00B86E3E">
        <w:t xml:space="preserve">Ability to deliver information in differing formats to clients with a range of abilities and </w:t>
      </w:r>
      <w:proofErr w:type="gramStart"/>
      <w:r w:rsidRPr="00B86E3E">
        <w:t>needs</w:t>
      </w:r>
      <w:proofErr w:type="gramEnd"/>
    </w:p>
    <w:p w14:paraId="0A15FF2C" w14:textId="68A274BC" w:rsidR="002A7874" w:rsidRPr="00B86E3E" w:rsidRDefault="002A7874" w:rsidP="00305C30">
      <w:pPr>
        <w:pStyle w:val="ListParagraph"/>
        <w:spacing w:after="160" w:line="259" w:lineRule="auto"/>
        <w:ind w:left="567" w:hanging="283"/>
        <w:rPr>
          <w:sz w:val="22"/>
        </w:rPr>
      </w:pPr>
    </w:p>
    <w:p w14:paraId="033EFDD5" w14:textId="77777777" w:rsidR="000E6520" w:rsidRPr="00B86E3E" w:rsidRDefault="000E6520" w:rsidP="00F749E8">
      <w:pPr>
        <w:pStyle w:val="ListParagraph"/>
        <w:spacing w:after="160" w:line="259" w:lineRule="auto"/>
        <w:rPr>
          <w:sz w:val="22"/>
        </w:rPr>
      </w:pPr>
    </w:p>
    <w:p w14:paraId="105970A3" w14:textId="026E5C7C" w:rsidR="00CA5286" w:rsidRPr="00B86E3E" w:rsidRDefault="000E6520" w:rsidP="008B610E">
      <w:pPr>
        <w:spacing w:after="113" w:line="300" w:lineRule="exact"/>
        <w:rPr>
          <w:b/>
          <w:szCs w:val="24"/>
        </w:rPr>
      </w:pPr>
      <w:r w:rsidRPr="00B86E3E">
        <w:rPr>
          <w:b/>
          <w:szCs w:val="24"/>
        </w:rPr>
        <w:t xml:space="preserve">Knowledge </w:t>
      </w:r>
    </w:p>
    <w:p w14:paraId="27234F54" w14:textId="6B5C3B16" w:rsidR="008B64D8" w:rsidRPr="00B86E3E" w:rsidRDefault="00BC0DB9" w:rsidP="00305C30">
      <w:pPr>
        <w:ind w:left="567" w:hanging="283"/>
      </w:pPr>
      <w:r w:rsidRPr="00B86E3E">
        <w:rPr>
          <w:rFonts w:ascii="Symbol" w:eastAsia="Symbol" w:hAnsi="Symbol" w:cs="Symbol"/>
        </w:rPr>
        <w:t>·</w:t>
      </w:r>
      <w:r w:rsidRPr="00B86E3E">
        <w:t xml:space="preserve"> </w:t>
      </w:r>
      <w:r w:rsidR="00D352DD" w:rsidRPr="00B86E3E">
        <w:tab/>
      </w:r>
      <w:r w:rsidRPr="00B86E3E">
        <w:t>An understanding of the importance of customer service standards in delivering quality services</w:t>
      </w:r>
    </w:p>
    <w:p w14:paraId="61AFEAEC" w14:textId="731FD460" w:rsidR="00BC0DB9" w:rsidRPr="00B86E3E" w:rsidRDefault="00BC0DB9" w:rsidP="00BC0DB9">
      <w:r w:rsidRPr="00B86E3E">
        <w:t xml:space="preserve"> </w:t>
      </w:r>
    </w:p>
    <w:p w14:paraId="775E0FD7" w14:textId="74834BEE" w:rsidR="008B64D8" w:rsidRPr="00B86E3E" w:rsidRDefault="000E6520" w:rsidP="008B64D8">
      <w:pPr>
        <w:rPr>
          <w:b/>
          <w:bCs/>
        </w:rPr>
      </w:pPr>
      <w:r w:rsidRPr="00B86E3E">
        <w:rPr>
          <w:b/>
          <w:bCs/>
        </w:rPr>
        <w:t>Attitude and Motivation</w:t>
      </w:r>
    </w:p>
    <w:p w14:paraId="6E92B01A" w14:textId="49BA22F1" w:rsidR="008B64D8" w:rsidRPr="00B86E3E" w:rsidRDefault="000E6520" w:rsidP="003059BF">
      <w:pPr>
        <w:ind w:left="567" w:hanging="283"/>
      </w:pPr>
      <w:r w:rsidRPr="00B86E3E">
        <w:rPr>
          <w:rFonts w:ascii="Symbol" w:eastAsia="Symbol" w:hAnsi="Symbol" w:cs="Symbol"/>
        </w:rPr>
        <w:t xml:space="preserve">· </w:t>
      </w:r>
      <w:r w:rsidRPr="00B86E3E">
        <w:rPr>
          <w:rFonts w:ascii="Symbol" w:eastAsia="Symbol" w:hAnsi="Symbol" w:cs="Symbol"/>
        </w:rPr>
        <w:tab/>
      </w:r>
      <w:r w:rsidR="008B64D8" w:rsidRPr="00B86E3E">
        <w:t xml:space="preserve">Strong commitment to customer care </w:t>
      </w:r>
    </w:p>
    <w:p w14:paraId="5F745246" w14:textId="04DB646D" w:rsidR="008B64D8" w:rsidRPr="00B86E3E" w:rsidRDefault="008B64D8" w:rsidP="003059BF">
      <w:pPr>
        <w:ind w:left="567" w:hanging="283"/>
      </w:pPr>
      <w:r w:rsidRPr="00B86E3E">
        <w:rPr>
          <w:rFonts w:ascii="Symbol" w:eastAsia="Symbol" w:hAnsi="Symbol" w:cs="Symbol"/>
        </w:rPr>
        <w:t>·</w:t>
      </w:r>
      <w:r w:rsidRPr="00B86E3E">
        <w:t xml:space="preserve"> </w:t>
      </w:r>
      <w:r w:rsidR="000E6520" w:rsidRPr="00B86E3E">
        <w:tab/>
      </w:r>
      <w:r w:rsidRPr="00B86E3E">
        <w:t xml:space="preserve">Willing to develop knowledge and study legislation </w:t>
      </w:r>
    </w:p>
    <w:p w14:paraId="0C85356E" w14:textId="6FA85A26" w:rsidR="008B64D8" w:rsidRPr="00B86E3E" w:rsidRDefault="008B64D8" w:rsidP="003059BF">
      <w:pPr>
        <w:ind w:left="567" w:hanging="283"/>
      </w:pPr>
      <w:r w:rsidRPr="00B86E3E">
        <w:rPr>
          <w:rFonts w:ascii="Symbol" w:eastAsia="Symbol" w:hAnsi="Symbol" w:cs="Symbol"/>
        </w:rPr>
        <w:t>·</w:t>
      </w:r>
      <w:r w:rsidRPr="00B86E3E">
        <w:t xml:space="preserve"> </w:t>
      </w:r>
      <w:r w:rsidR="000E6520" w:rsidRPr="00B86E3E">
        <w:tab/>
      </w:r>
      <w:r w:rsidRPr="00B86E3E">
        <w:t xml:space="preserve">Illustrate a good attitude to team working. </w:t>
      </w:r>
    </w:p>
    <w:p w14:paraId="6D5F62F2" w14:textId="2897589F" w:rsidR="008B64D8" w:rsidRPr="00B86E3E" w:rsidRDefault="008B64D8" w:rsidP="003059BF">
      <w:pPr>
        <w:ind w:left="567" w:hanging="283"/>
      </w:pPr>
      <w:r w:rsidRPr="00B86E3E">
        <w:rPr>
          <w:rFonts w:ascii="Symbol" w:eastAsia="Symbol" w:hAnsi="Symbol" w:cs="Symbol"/>
        </w:rPr>
        <w:t>·</w:t>
      </w:r>
      <w:r w:rsidRPr="00B86E3E">
        <w:t xml:space="preserve"> </w:t>
      </w:r>
      <w:r w:rsidR="000E6520" w:rsidRPr="00B86E3E">
        <w:tab/>
      </w:r>
      <w:r w:rsidRPr="00B86E3E">
        <w:t xml:space="preserve">Calm and flexible </w:t>
      </w:r>
    </w:p>
    <w:p w14:paraId="7F63E1A2" w14:textId="512F8621" w:rsidR="008B64D8" w:rsidRPr="00B86E3E" w:rsidRDefault="008B64D8" w:rsidP="003059BF">
      <w:pPr>
        <w:ind w:left="567" w:hanging="283"/>
      </w:pPr>
      <w:r w:rsidRPr="00B86E3E">
        <w:rPr>
          <w:rFonts w:ascii="Symbol" w:eastAsia="Symbol" w:hAnsi="Symbol" w:cs="Symbol"/>
        </w:rPr>
        <w:t>·</w:t>
      </w:r>
      <w:r w:rsidRPr="00B86E3E">
        <w:t xml:space="preserve"> </w:t>
      </w:r>
      <w:r w:rsidR="000E6520" w:rsidRPr="00B86E3E">
        <w:tab/>
      </w:r>
      <w:proofErr w:type="spellStart"/>
      <w:r w:rsidRPr="00B86E3E">
        <w:t>Self Motivated</w:t>
      </w:r>
      <w:proofErr w:type="spellEnd"/>
      <w:r w:rsidRPr="00B86E3E">
        <w:t xml:space="preserve"> </w:t>
      </w:r>
    </w:p>
    <w:p w14:paraId="415B2BE6" w14:textId="77777777" w:rsidR="00BC0DB9" w:rsidRPr="00B86E3E" w:rsidRDefault="00BC0DB9" w:rsidP="008B610E">
      <w:pPr>
        <w:spacing w:after="113" w:line="300" w:lineRule="exact"/>
        <w:rPr>
          <w:b/>
          <w:szCs w:val="24"/>
        </w:rPr>
      </w:pPr>
    </w:p>
    <w:p w14:paraId="321493AF" w14:textId="4E96F59D" w:rsidR="0071002E" w:rsidRPr="00B86E3E" w:rsidRDefault="008A0289" w:rsidP="008B610E">
      <w:pPr>
        <w:spacing w:after="113" w:line="300" w:lineRule="exact"/>
        <w:rPr>
          <w:b/>
          <w:szCs w:val="24"/>
        </w:rPr>
      </w:pPr>
      <w:r w:rsidRPr="00B86E3E">
        <w:rPr>
          <w:b/>
          <w:szCs w:val="24"/>
        </w:rPr>
        <w:br/>
      </w:r>
      <w:r w:rsidR="0071002E" w:rsidRPr="00B86E3E">
        <w:rPr>
          <w:b/>
          <w:szCs w:val="24"/>
        </w:rPr>
        <w:t>Job Requirements</w:t>
      </w:r>
    </w:p>
    <w:p w14:paraId="39FB9C64" w14:textId="356B7AB6" w:rsidR="00816F02" w:rsidRPr="00B86E3E" w:rsidRDefault="005F6A51" w:rsidP="00D352DD">
      <w:pPr>
        <w:pStyle w:val="ListParagraph"/>
        <w:numPr>
          <w:ilvl w:val="0"/>
          <w:numId w:val="19"/>
        </w:numPr>
        <w:spacing w:after="160" w:line="259" w:lineRule="auto"/>
        <w:ind w:left="567" w:hanging="283"/>
        <w:rPr>
          <w:sz w:val="22"/>
        </w:rPr>
      </w:pPr>
      <w:r w:rsidRPr="00B86E3E">
        <w:rPr>
          <w:sz w:val="22"/>
        </w:rPr>
        <w:t>Understanding and commitment to diversity a</w:t>
      </w:r>
      <w:r w:rsidR="00856255" w:rsidRPr="00B86E3E">
        <w:rPr>
          <w:sz w:val="22"/>
        </w:rPr>
        <w:t>n</w:t>
      </w:r>
      <w:r w:rsidRPr="00B86E3E">
        <w:rPr>
          <w:sz w:val="22"/>
        </w:rPr>
        <w:t xml:space="preserve">d equal </w:t>
      </w:r>
      <w:r w:rsidR="00856255" w:rsidRPr="00B86E3E">
        <w:rPr>
          <w:sz w:val="22"/>
        </w:rPr>
        <w:t>opportunities</w:t>
      </w:r>
    </w:p>
    <w:p w14:paraId="56F6B47B" w14:textId="77777777" w:rsidR="004A4125" w:rsidRPr="00B86E3E" w:rsidRDefault="004A4125" w:rsidP="00D352DD">
      <w:pPr>
        <w:pStyle w:val="ListParagraph"/>
        <w:numPr>
          <w:ilvl w:val="0"/>
          <w:numId w:val="19"/>
        </w:numPr>
        <w:spacing w:after="160" w:line="259" w:lineRule="auto"/>
        <w:ind w:left="567" w:hanging="283"/>
        <w:rPr>
          <w:sz w:val="22"/>
        </w:rPr>
      </w:pPr>
      <w:r w:rsidRPr="00B86E3E">
        <w:rPr>
          <w:sz w:val="22"/>
        </w:rPr>
        <w:t xml:space="preserve">Basic Criminal Records Check (DBS) </w:t>
      </w:r>
    </w:p>
    <w:p w14:paraId="5176A4BB" w14:textId="77777777" w:rsidR="004A4125" w:rsidRDefault="004A4125" w:rsidP="00D352DD">
      <w:pPr>
        <w:pStyle w:val="ListParagraph"/>
        <w:numPr>
          <w:ilvl w:val="0"/>
          <w:numId w:val="19"/>
        </w:numPr>
        <w:spacing w:after="160" w:line="259" w:lineRule="auto"/>
        <w:ind w:left="567" w:hanging="283"/>
        <w:rPr>
          <w:sz w:val="22"/>
        </w:rPr>
      </w:pPr>
      <w:r w:rsidRPr="008D6729">
        <w:rPr>
          <w:sz w:val="22"/>
        </w:rPr>
        <w:t>Ability to speak fluent English</w:t>
      </w:r>
    </w:p>
    <w:p w14:paraId="3E83879F" w14:textId="77777777" w:rsidR="004A4125" w:rsidRDefault="004A4125" w:rsidP="004A4125">
      <w:pPr>
        <w:pStyle w:val="ListParagraph"/>
        <w:spacing w:after="160" w:line="259" w:lineRule="auto"/>
        <w:rPr>
          <w:sz w:val="22"/>
        </w:rPr>
      </w:pPr>
    </w:p>
    <w:sectPr w:rsidR="004A4125" w:rsidSect="00C26D7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7675" w14:textId="77777777" w:rsidR="004258A4" w:rsidRDefault="004258A4" w:rsidP="009312EE">
      <w:r>
        <w:separator/>
      </w:r>
    </w:p>
  </w:endnote>
  <w:endnote w:type="continuationSeparator" w:id="0">
    <w:p w14:paraId="4499DF20" w14:textId="77777777" w:rsidR="004258A4" w:rsidRDefault="004258A4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36D0" w14:textId="77777777" w:rsidR="004258A4" w:rsidRDefault="004258A4" w:rsidP="009312EE">
      <w:r>
        <w:separator/>
      </w:r>
    </w:p>
  </w:footnote>
  <w:footnote w:type="continuationSeparator" w:id="0">
    <w:p w14:paraId="3EA46CB6" w14:textId="77777777" w:rsidR="004258A4" w:rsidRDefault="004258A4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C1E"/>
    <w:multiLevelType w:val="hybridMultilevel"/>
    <w:tmpl w:val="0BAAD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927"/>
    <w:multiLevelType w:val="hybridMultilevel"/>
    <w:tmpl w:val="5B2864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2F0"/>
    <w:multiLevelType w:val="hybridMultilevel"/>
    <w:tmpl w:val="DA4076BA"/>
    <w:lvl w:ilvl="0" w:tplc="F42A9976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23F8"/>
    <w:multiLevelType w:val="hybridMultilevel"/>
    <w:tmpl w:val="D4729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15CC7"/>
    <w:multiLevelType w:val="hybridMultilevel"/>
    <w:tmpl w:val="04F80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A4A7D"/>
    <w:multiLevelType w:val="hybridMultilevel"/>
    <w:tmpl w:val="C2165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E5F34"/>
    <w:multiLevelType w:val="hybridMultilevel"/>
    <w:tmpl w:val="293C3D92"/>
    <w:lvl w:ilvl="0" w:tplc="F42A9976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31A0AC"/>
    <w:multiLevelType w:val="hybridMultilevel"/>
    <w:tmpl w:val="FFFFFFFF"/>
    <w:lvl w:ilvl="0" w:tplc="B4245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0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0C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20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CD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28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64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09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6F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72A80"/>
    <w:multiLevelType w:val="hybridMultilevel"/>
    <w:tmpl w:val="62C45684"/>
    <w:lvl w:ilvl="0" w:tplc="F42A9976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E76D5"/>
    <w:multiLevelType w:val="hybridMultilevel"/>
    <w:tmpl w:val="ADD2F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C06D5"/>
    <w:multiLevelType w:val="hybridMultilevel"/>
    <w:tmpl w:val="7C4617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2226E"/>
    <w:multiLevelType w:val="hybridMultilevel"/>
    <w:tmpl w:val="232EE8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11501">
    <w:abstractNumId w:val="5"/>
  </w:num>
  <w:num w:numId="2" w16cid:durableId="1751779878">
    <w:abstractNumId w:val="6"/>
  </w:num>
  <w:num w:numId="3" w16cid:durableId="1410468717">
    <w:abstractNumId w:val="8"/>
  </w:num>
  <w:num w:numId="4" w16cid:durableId="1211989307">
    <w:abstractNumId w:val="10"/>
  </w:num>
  <w:num w:numId="5" w16cid:durableId="623194683">
    <w:abstractNumId w:val="2"/>
  </w:num>
  <w:num w:numId="6" w16cid:durableId="53548990">
    <w:abstractNumId w:val="14"/>
  </w:num>
  <w:num w:numId="7" w16cid:durableId="1165973104">
    <w:abstractNumId w:val="11"/>
  </w:num>
  <w:num w:numId="8" w16cid:durableId="957418165">
    <w:abstractNumId w:val="6"/>
  </w:num>
  <w:num w:numId="9" w16cid:durableId="182207939">
    <w:abstractNumId w:val="18"/>
  </w:num>
  <w:num w:numId="10" w16cid:durableId="924722924">
    <w:abstractNumId w:val="17"/>
  </w:num>
  <w:num w:numId="11" w16cid:durableId="323626262">
    <w:abstractNumId w:val="9"/>
  </w:num>
  <w:num w:numId="12" w16cid:durableId="1651443576">
    <w:abstractNumId w:val="0"/>
  </w:num>
  <w:num w:numId="13" w16cid:durableId="1625965439">
    <w:abstractNumId w:val="13"/>
  </w:num>
  <w:num w:numId="14" w16cid:durableId="347563174">
    <w:abstractNumId w:val="16"/>
  </w:num>
  <w:num w:numId="15" w16cid:durableId="285695285">
    <w:abstractNumId w:val="3"/>
  </w:num>
  <w:num w:numId="16" w16cid:durableId="1188445063">
    <w:abstractNumId w:val="15"/>
  </w:num>
  <w:num w:numId="17" w16cid:durableId="757364004">
    <w:abstractNumId w:val="12"/>
  </w:num>
  <w:num w:numId="18" w16cid:durableId="621494473">
    <w:abstractNumId w:val="1"/>
  </w:num>
  <w:num w:numId="19" w16cid:durableId="220794139">
    <w:abstractNumId w:val="4"/>
  </w:num>
  <w:num w:numId="20" w16cid:durableId="448623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274C9"/>
    <w:rsid w:val="000331B6"/>
    <w:rsid w:val="00061373"/>
    <w:rsid w:val="000613AA"/>
    <w:rsid w:val="000859F5"/>
    <w:rsid w:val="0009316A"/>
    <w:rsid w:val="000E3229"/>
    <w:rsid w:val="000E6520"/>
    <w:rsid w:val="000F534A"/>
    <w:rsid w:val="00111F47"/>
    <w:rsid w:val="0011795B"/>
    <w:rsid w:val="00121D2E"/>
    <w:rsid w:val="00175AEF"/>
    <w:rsid w:val="001C1DD0"/>
    <w:rsid w:val="001D7A13"/>
    <w:rsid w:val="001E2C7C"/>
    <w:rsid w:val="001E4077"/>
    <w:rsid w:val="002545FB"/>
    <w:rsid w:val="00262E55"/>
    <w:rsid w:val="0027137C"/>
    <w:rsid w:val="00273A0A"/>
    <w:rsid w:val="002A2CA3"/>
    <w:rsid w:val="002A3B04"/>
    <w:rsid w:val="002A7874"/>
    <w:rsid w:val="002A7A4F"/>
    <w:rsid w:val="002C732A"/>
    <w:rsid w:val="002E5A4D"/>
    <w:rsid w:val="002E5D0D"/>
    <w:rsid w:val="003059BF"/>
    <w:rsid w:val="00305C30"/>
    <w:rsid w:val="00332DA0"/>
    <w:rsid w:val="003673B6"/>
    <w:rsid w:val="00371CD4"/>
    <w:rsid w:val="004258A4"/>
    <w:rsid w:val="00452C08"/>
    <w:rsid w:val="00472E55"/>
    <w:rsid w:val="00485100"/>
    <w:rsid w:val="004A4125"/>
    <w:rsid w:val="004C25B0"/>
    <w:rsid w:val="004F70D2"/>
    <w:rsid w:val="00587D38"/>
    <w:rsid w:val="005F303F"/>
    <w:rsid w:val="005F6A51"/>
    <w:rsid w:val="00640561"/>
    <w:rsid w:val="006647C1"/>
    <w:rsid w:val="006914C2"/>
    <w:rsid w:val="006C78C7"/>
    <w:rsid w:val="006E0C0E"/>
    <w:rsid w:val="006E2CE9"/>
    <w:rsid w:val="006E47D6"/>
    <w:rsid w:val="006F0FB7"/>
    <w:rsid w:val="0071002E"/>
    <w:rsid w:val="0077156F"/>
    <w:rsid w:val="007C6048"/>
    <w:rsid w:val="007E6187"/>
    <w:rsid w:val="00816F02"/>
    <w:rsid w:val="008355F2"/>
    <w:rsid w:val="00841BE3"/>
    <w:rsid w:val="00855441"/>
    <w:rsid w:val="00856255"/>
    <w:rsid w:val="008A0289"/>
    <w:rsid w:val="008B610E"/>
    <w:rsid w:val="008B64D8"/>
    <w:rsid w:val="008D5867"/>
    <w:rsid w:val="008F752B"/>
    <w:rsid w:val="009107B2"/>
    <w:rsid w:val="009312EE"/>
    <w:rsid w:val="00942969"/>
    <w:rsid w:val="009B6908"/>
    <w:rsid w:val="00A13C32"/>
    <w:rsid w:val="00A618AA"/>
    <w:rsid w:val="00A84950"/>
    <w:rsid w:val="00AA24A1"/>
    <w:rsid w:val="00AA3545"/>
    <w:rsid w:val="00AB25C7"/>
    <w:rsid w:val="00AD3ED4"/>
    <w:rsid w:val="00B22BC5"/>
    <w:rsid w:val="00B75FAE"/>
    <w:rsid w:val="00B86E3E"/>
    <w:rsid w:val="00BA5A7F"/>
    <w:rsid w:val="00BC0DB9"/>
    <w:rsid w:val="00BC6E6E"/>
    <w:rsid w:val="00C144C6"/>
    <w:rsid w:val="00C26730"/>
    <w:rsid w:val="00C26D71"/>
    <w:rsid w:val="00C50476"/>
    <w:rsid w:val="00CA5286"/>
    <w:rsid w:val="00CC27C2"/>
    <w:rsid w:val="00D2558C"/>
    <w:rsid w:val="00D31BF6"/>
    <w:rsid w:val="00D352DD"/>
    <w:rsid w:val="00D45759"/>
    <w:rsid w:val="00D92867"/>
    <w:rsid w:val="00DA66F8"/>
    <w:rsid w:val="00DB52E2"/>
    <w:rsid w:val="00DC1FBF"/>
    <w:rsid w:val="00DF6EDA"/>
    <w:rsid w:val="00E22736"/>
    <w:rsid w:val="00E73C9E"/>
    <w:rsid w:val="00EA72E8"/>
    <w:rsid w:val="00EA7A50"/>
    <w:rsid w:val="00EA7EA2"/>
    <w:rsid w:val="00EF0DB4"/>
    <w:rsid w:val="00F10971"/>
    <w:rsid w:val="00F26E7E"/>
    <w:rsid w:val="00F749E8"/>
    <w:rsid w:val="00F9310C"/>
    <w:rsid w:val="00FD3654"/>
    <w:rsid w:val="00FF443D"/>
    <w:rsid w:val="508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45fb2-3bd0-4b93-a6b2-3868bb0ccd78" xsi:nil="true"/>
    <lcf76f155ced4ddcb4097134ff3c332f xmlns="2400eaf0-bca2-4465-b07f-212b6e067782">
      <Terms xmlns="http://schemas.microsoft.com/office/infopath/2007/PartnerControls"/>
    </lcf76f155ced4ddcb4097134ff3c332f>
    <_Flow_SignoffStatus xmlns="2400eaf0-bca2-4465-b07f-212b6e0677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C2DEF3830734888BC66670C17BD00" ma:contentTypeVersion="17" ma:contentTypeDescription="Create a new document." ma:contentTypeScope="" ma:versionID="8b9dbcb7e464133ade9fbb032bf0eee0">
  <xsd:schema xmlns:xsd="http://www.w3.org/2001/XMLSchema" xmlns:xs="http://www.w3.org/2001/XMLSchema" xmlns:p="http://schemas.microsoft.com/office/2006/metadata/properties" xmlns:ns2="2400eaf0-bca2-4465-b07f-212b6e067782" xmlns:ns3="52a45fb2-3bd0-4b93-a6b2-3868bb0ccd78" targetNamespace="http://schemas.microsoft.com/office/2006/metadata/properties" ma:root="true" ma:fieldsID="4326077f1f815c5920173af5d9b88af1" ns2:_="" ns3:_="">
    <xsd:import namespace="2400eaf0-bca2-4465-b07f-212b6e067782"/>
    <xsd:import namespace="52a45fb2-3bd0-4b93-a6b2-3868bb0cc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eaf0-bca2-4465-b07f-212b6e067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45fb2-3bd0-4b93-a6b2-3868bb0c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143c70-634f-427c-822e-895a4dd5c397}" ma:internalName="TaxCatchAll" ma:showField="CatchAllData" ma:web="52a45fb2-3bd0-4b93-a6b2-3868bb0cc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schemas.microsoft.com/office/infopath/2007/PartnerControls"/>
    <ds:schemaRef ds:uri="52a45fb2-3bd0-4b93-a6b2-3868bb0ccd78"/>
    <ds:schemaRef ds:uri="2400eaf0-bca2-4465-b07f-212b6e067782"/>
  </ds:schemaRefs>
</ds:datastoreItem>
</file>

<file path=customXml/itemProps3.xml><?xml version="1.0" encoding="utf-8"?>
<ds:datastoreItem xmlns:ds="http://schemas.openxmlformats.org/officeDocument/2006/customXml" ds:itemID="{FF8F0F23-9FF3-41E7-B7B4-9931A4BD6F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3A2218-D53E-43D0-A880-88E41F693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eaf0-bca2-4465-b07f-212b6e067782"/>
    <ds:schemaRef ds:uri="52a45fb2-3bd0-4b93-a6b2-3868bb0cc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784</Words>
  <Characters>4470</Characters>
  <Application>Microsoft Office Word</Application>
  <DocSecurity>0</DocSecurity>
  <Lines>37</Lines>
  <Paragraphs>10</Paragraphs>
  <ScaleCrop>false</ScaleCrop>
  <Company>Borough of Poole Council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Linda Wilson</cp:lastModifiedBy>
  <cp:revision>39</cp:revision>
  <cp:lastPrinted>2018-11-07T10:48:00Z</cp:lastPrinted>
  <dcterms:created xsi:type="dcterms:W3CDTF">2022-03-28T16:21:00Z</dcterms:created>
  <dcterms:modified xsi:type="dcterms:W3CDTF">2023-08-31T09:30:00Z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0x010100235C2DEF3830734888BC66670C17BD00</vt:lpwstr>
  </property>
  <property fmtid="{D5CDD505-2E9C-101B-9397-08002B2CF9AE}" pid="3" name="MediaServiceImageTags">
    <vt:lpwstr/>
  </property>
</Properties>
</file>