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AF4DA" w14:textId="77777777" w:rsidR="00442456" w:rsidRPr="00BD0AF8" w:rsidRDefault="00442456" w:rsidP="002C732A">
      <w:pPr>
        <w:spacing w:after="113" w:line="400" w:lineRule="exact"/>
        <w:rPr>
          <w:b/>
          <w:noProof/>
          <w:sz w:val="36"/>
          <w:szCs w:val="36"/>
          <w:lang w:eastAsia="en-GB"/>
        </w:rPr>
      </w:pPr>
    </w:p>
    <w:p w14:paraId="07802751" w14:textId="77777777" w:rsidR="00C26D71" w:rsidRPr="00BD0AF8" w:rsidRDefault="00C26D71" w:rsidP="002C732A">
      <w:pPr>
        <w:spacing w:after="113" w:line="400" w:lineRule="exact"/>
        <w:rPr>
          <w:b/>
          <w:sz w:val="36"/>
          <w:szCs w:val="36"/>
        </w:rPr>
      </w:pPr>
      <w:r w:rsidRPr="00BD0AF8">
        <w:rPr>
          <w:b/>
          <w:sz w:val="36"/>
          <w:szCs w:val="36"/>
        </w:rPr>
        <w:t>Job Description</w:t>
      </w:r>
    </w:p>
    <w:p w14:paraId="5F6E6153" w14:textId="5A8A068F" w:rsidR="00C16315" w:rsidRPr="00BD0AF8" w:rsidRDefault="00081481" w:rsidP="00A24FD3">
      <w:pPr>
        <w:spacing w:after="454"/>
        <w:rPr>
          <w:b/>
          <w:sz w:val="36"/>
          <w:szCs w:val="36"/>
        </w:rPr>
      </w:pPr>
      <w:r w:rsidRPr="00BD0AF8">
        <w:rPr>
          <w:b/>
          <w:sz w:val="36"/>
          <w:szCs w:val="36"/>
        </w:rPr>
        <w:t xml:space="preserve">Senior </w:t>
      </w:r>
      <w:r w:rsidR="00890B2D" w:rsidRPr="00BD0AF8">
        <w:rPr>
          <w:b/>
          <w:sz w:val="36"/>
          <w:szCs w:val="36"/>
        </w:rPr>
        <w:t>Neighbourhood</w:t>
      </w:r>
      <w:r w:rsidRPr="00BD0AF8">
        <w:rPr>
          <w:b/>
          <w:sz w:val="36"/>
          <w:szCs w:val="36"/>
        </w:rPr>
        <w:t xml:space="preserve"> Officer </w:t>
      </w:r>
    </w:p>
    <w:p w14:paraId="3E5BFA5C" w14:textId="53C11E6A" w:rsidR="00C16315" w:rsidRPr="00BD0AF8" w:rsidRDefault="00CE2B06" w:rsidP="00873C1A">
      <w:r w:rsidRPr="00BD0AF8">
        <w:rPr>
          <w:b/>
          <w:sz w:val="36"/>
          <w:szCs w:val="36"/>
        </w:rPr>
        <w:br/>
      </w:r>
      <w:r w:rsidR="002A3B04" w:rsidRPr="00BD0AF8">
        <w:rPr>
          <w:b/>
        </w:rPr>
        <w:t>Role Profile</w:t>
      </w:r>
      <w:r w:rsidR="002A3B04" w:rsidRPr="00BD0AF8">
        <w:tab/>
      </w:r>
      <w:r w:rsidR="002A3B04" w:rsidRPr="00BD0AF8">
        <w:tab/>
      </w:r>
      <w:r w:rsidR="00D52C2A" w:rsidRPr="00BD0AF8">
        <w:t>Manager Band J</w:t>
      </w:r>
      <w:r w:rsidR="00C507CF" w:rsidRPr="00BD0AF8">
        <w:t xml:space="preserve"> (MUL079)</w:t>
      </w:r>
    </w:p>
    <w:p w14:paraId="2667C961" w14:textId="77777777" w:rsidR="00B33539" w:rsidRPr="00BD0AF8" w:rsidRDefault="002A3B04" w:rsidP="00873C1A">
      <w:r w:rsidRPr="00BD0AF8">
        <w:rPr>
          <w:b/>
        </w:rPr>
        <w:t>Service/Team</w:t>
      </w:r>
      <w:r w:rsidR="006647C1" w:rsidRPr="00BD0AF8">
        <w:tab/>
      </w:r>
      <w:r w:rsidR="00B33539" w:rsidRPr="00BD0AF8">
        <w:t>BCP Homes</w:t>
      </w:r>
    </w:p>
    <w:p w14:paraId="5A70F2EA" w14:textId="1D7EE3D8" w:rsidR="00261ED9" w:rsidRPr="00BD0AF8" w:rsidRDefault="002A3B04" w:rsidP="00873C1A">
      <w:r w:rsidRPr="00BD0AF8">
        <w:rPr>
          <w:b/>
        </w:rPr>
        <w:t>Reports to</w:t>
      </w:r>
      <w:r w:rsidRPr="00BD0AF8">
        <w:tab/>
      </w:r>
      <w:r w:rsidRPr="00BD0AF8">
        <w:tab/>
      </w:r>
      <w:r w:rsidR="008E282E" w:rsidRPr="00BD0AF8">
        <w:t xml:space="preserve">Service Manager – Housing Management and Lettings </w:t>
      </w:r>
      <w:r w:rsidR="00CE2B06" w:rsidRPr="00BD0AF8">
        <w:rPr>
          <w:b/>
          <w:sz w:val="36"/>
          <w:szCs w:val="36"/>
        </w:rPr>
        <w:br/>
      </w:r>
      <w:r w:rsidRPr="00BD0AF8">
        <w:rPr>
          <w:b/>
        </w:rPr>
        <w:t>Number of posts</w:t>
      </w:r>
      <w:r w:rsidRPr="00BD0AF8">
        <w:tab/>
      </w:r>
      <w:r w:rsidR="00622C21" w:rsidRPr="00BD0AF8">
        <w:t>1</w:t>
      </w:r>
    </w:p>
    <w:p w14:paraId="4C397C66" w14:textId="3CE57D6E" w:rsidR="00874772" w:rsidRPr="00BD0AF8" w:rsidRDefault="00B33539" w:rsidP="00873C1A">
      <w:pPr>
        <w:ind w:left="2160" w:hanging="2160"/>
        <w:rPr>
          <w:szCs w:val="24"/>
        </w:rPr>
      </w:pPr>
      <w:r w:rsidRPr="00BD0AF8">
        <w:rPr>
          <w:b/>
        </w:rPr>
        <w:t xml:space="preserve">Post </w:t>
      </w:r>
      <w:proofErr w:type="gramStart"/>
      <w:r w:rsidRPr="00BD0AF8">
        <w:rPr>
          <w:b/>
        </w:rPr>
        <w:t>number</w:t>
      </w:r>
      <w:proofErr w:type="gramEnd"/>
      <w:r w:rsidR="00874772" w:rsidRPr="00BD0AF8">
        <w:rPr>
          <w:b/>
        </w:rPr>
        <w:tab/>
      </w:r>
      <w:r w:rsidR="00081481" w:rsidRPr="00BD0AF8">
        <w:rPr>
          <w:szCs w:val="24"/>
        </w:rPr>
        <w:t xml:space="preserve"> </w:t>
      </w:r>
    </w:p>
    <w:p w14:paraId="4F1CA8B3" w14:textId="24511203" w:rsidR="00B33539" w:rsidRPr="00BD0AF8" w:rsidRDefault="00B33539" w:rsidP="00873C1A">
      <w:pPr>
        <w:ind w:left="2160" w:hanging="2160"/>
        <w:rPr>
          <w:szCs w:val="24"/>
        </w:rPr>
      </w:pPr>
      <w:r w:rsidRPr="00BD0AF8">
        <w:rPr>
          <w:b/>
        </w:rPr>
        <w:t xml:space="preserve">Career Grade </w:t>
      </w:r>
      <w:r w:rsidRPr="00BD0AF8">
        <w:rPr>
          <w:b/>
        </w:rPr>
        <w:tab/>
      </w:r>
    </w:p>
    <w:p w14:paraId="254C6A91" w14:textId="77777777" w:rsidR="007C6F47" w:rsidRDefault="007C6F47" w:rsidP="00443D2D">
      <w:pPr>
        <w:spacing w:after="454"/>
        <w:rPr>
          <w:b/>
          <w:sz w:val="22"/>
        </w:rPr>
      </w:pPr>
    </w:p>
    <w:p w14:paraId="3E2F886C" w14:textId="591C1487" w:rsidR="00B33539" w:rsidRPr="00BD0AF8" w:rsidRDefault="008B610E" w:rsidP="00443D2D">
      <w:pPr>
        <w:spacing w:after="454"/>
        <w:rPr>
          <w:b/>
          <w:sz w:val="22"/>
        </w:rPr>
      </w:pPr>
      <w:r w:rsidRPr="00BD0AF8">
        <w:rPr>
          <w:noProof/>
          <w:sz w:val="22"/>
          <w:lang w:eastAsia="en-GB"/>
        </w:rPr>
        <mc:AlternateContent>
          <mc:Choice Requires="wps">
            <w:drawing>
              <wp:anchor distT="0" distB="0" distL="114300" distR="114300" simplePos="0" relativeHeight="251663360" behindDoc="1" locked="1" layoutInCell="1" allowOverlap="1" wp14:anchorId="200E0B57" wp14:editId="275F9C85">
                <wp:simplePos x="0" y="0"/>
                <wp:positionH relativeFrom="margin">
                  <wp:posOffset>22860</wp:posOffset>
                </wp:positionH>
                <wp:positionV relativeFrom="page">
                  <wp:posOffset>3840480</wp:posOffset>
                </wp:positionV>
                <wp:extent cx="6534150" cy="853440"/>
                <wp:effectExtent l="0" t="0" r="0" b="3810"/>
                <wp:wrapTight wrapText="bothSides">
                  <wp:wrapPolygon edited="0">
                    <wp:start x="0" y="0"/>
                    <wp:lineTo x="0" y="21214"/>
                    <wp:lineTo x="21537" y="21214"/>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853440"/>
                        </a:xfrm>
                        <a:prstGeom prst="rect">
                          <a:avLst/>
                        </a:prstGeom>
                        <a:solidFill>
                          <a:srgbClr val="D9D9D9"/>
                        </a:solidFill>
                        <a:ln w="9525">
                          <a:noFill/>
                          <a:miter lim="800000"/>
                          <a:headEnd/>
                          <a:tailEnd/>
                        </a:ln>
                      </wps:spPr>
                      <wps:txbx>
                        <w:txbxContent>
                          <w:p w14:paraId="3859BDF6" w14:textId="77777777" w:rsidR="00E8709A" w:rsidRPr="00457BF6" w:rsidRDefault="008B610E" w:rsidP="00E8709A">
                            <w:pPr>
                              <w:spacing w:after="57"/>
                              <w:ind w:left="170"/>
                              <w:rPr>
                                <w:b/>
                                <w:color w:val="000000"/>
                                <w:sz w:val="22"/>
                              </w:rPr>
                            </w:pPr>
                            <w:r w:rsidRPr="00457BF6">
                              <w:rPr>
                                <w:b/>
                                <w:color w:val="000000"/>
                                <w:sz w:val="22"/>
                              </w:rPr>
                              <w:t xml:space="preserve">My job improves the quality of life for the people of </w:t>
                            </w:r>
                            <w:r w:rsidR="00442456" w:rsidRPr="00457BF6">
                              <w:rPr>
                                <w:b/>
                                <w:color w:val="000000"/>
                                <w:sz w:val="22"/>
                              </w:rPr>
                              <w:t>Bournemouth, Christchurch &amp; Poole Council</w:t>
                            </w:r>
                            <w:r w:rsidRPr="00457BF6">
                              <w:rPr>
                                <w:b/>
                                <w:color w:val="000000"/>
                                <w:sz w:val="22"/>
                              </w:rPr>
                              <w:t xml:space="preserve"> by…</w:t>
                            </w:r>
                            <w:r w:rsidR="00E8709A" w:rsidRPr="00457BF6">
                              <w:rPr>
                                <w:b/>
                                <w:color w:val="000000"/>
                                <w:sz w:val="22"/>
                              </w:rPr>
                              <w:t xml:space="preserve"> </w:t>
                            </w:r>
                          </w:p>
                          <w:p w14:paraId="62A4E50A" w14:textId="77777777" w:rsidR="00833830" w:rsidRPr="00457BF6" w:rsidRDefault="00833830" w:rsidP="00833830">
                            <w:pPr>
                              <w:ind w:left="170"/>
                              <w:rPr>
                                <w:sz w:val="22"/>
                              </w:rPr>
                            </w:pPr>
                            <w:r>
                              <w:rPr>
                                <w:sz w:val="22"/>
                              </w:rPr>
                              <w:t xml:space="preserve">Helping to provide safe, </w:t>
                            </w:r>
                            <w:proofErr w:type="gramStart"/>
                            <w:r>
                              <w:rPr>
                                <w:sz w:val="22"/>
                              </w:rPr>
                              <w:t>secure</w:t>
                            </w:r>
                            <w:proofErr w:type="gramEnd"/>
                            <w:r>
                              <w:rPr>
                                <w:sz w:val="22"/>
                              </w:rPr>
                              <w:t xml:space="preserve"> and sustainable homes for council tenants thereby enabling opportunities for people to live well. </w:t>
                            </w:r>
                          </w:p>
                          <w:p w14:paraId="65D95304" w14:textId="1CF79F3F" w:rsidR="00F912D0" w:rsidRPr="00457BF6" w:rsidRDefault="008E282E" w:rsidP="00081481">
                            <w:pPr>
                              <w:ind w:left="170"/>
                              <w:rPr>
                                <w:sz w:val="22"/>
                              </w:rPr>
                            </w:pPr>
                            <w:r>
                              <w:rPr>
                                <w:sz w:val="22"/>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00E0B57" id="_x0000_t202" coordsize="21600,21600" o:spt="202" path="m,l,21600r21600,l21600,xe">
                <v:stroke joinstyle="miter"/>
                <v:path gradientshapeok="t" o:connecttype="rect"/>
              </v:shapetype>
              <v:shape id="Text Box 2" o:spid="_x0000_s1026" type="#_x0000_t202" style="position:absolute;margin-left:1.8pt;margin-top:302.4pt;width:514.5pt;height:67.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oADAIAAPYDAAAOAAAAZHJzL2Uyb0RvYy54bWysU9tu2zAMfR+wfxD0vjjJkq4x4hRdsg4D&#10;ugvQ7QNkWY6FSaJGKbG7rx8lp2nQvQ2zAYEUqSPy8Gh9M1jDjgqDBlfx2WTKmXISGu32Ff/x/e7N&#10;NWchCtcIA05V/FEFfrN5/Wrd+1LNoQPTKGQE4kLZ+4p3MfqyKILslBVhAl45CraAVkRycV80KHpC&#10;t6aYT6dXRQ/YeASpQqDd3Rjkm4zftkrGr20bVGSm4lRbzCvmtU5rsVmLco/Cd1qeyhD/UIUV2tGl&#10;Z6idiIIdUP8FZbVECNDGiQRbQNtqqXIP1M1s+qKbh054lXshcoI/0xT+H6z8cnzw35DF4T0MNMDc&#10;RPD3IH8G5mDbCbdXt4jQd0o0dPEsUVb0PpSno4nqUIYEUvefoaEhi0OEDDS0aBMr1CcjdBrA45l0&#10;NUQmafNq+XYxW1JIUuyanEWeSiHKp9MeQ/yowLJkVBxpqBldHO9DTNWI8iklXRbA6OZOG5Md3Ndb&#10;g+woSAC7VfpzAy/SjGN9xVfL+TIjO0jnszasjiRQoy0VN03fKJnExgfX5JQotBltqsS4Ez2JkZGb&#10;ONQDJSaaamgeiSiEUYj0cMjoAH9z1pMIKx5+HQQqzswnR2SvZokNFrOzWL6bk4OXkfoyIpwkqIpH&#10;zkZzG7PSEw8Obmkorc58PVdyqpXElWk8PYSk3ks/Zz0/180fAAAA//8DAFBLAwQUAAYACAAAACEA&#10;ZV3vpt8AAAAKAQAADwAAAGRycy9kb3ducmV2LnhtbEyPS0/DMBCE70j8B2uRuFG7CUpKyKaqKvHq&#10;CQo/wI2dh4jtKHYe5dezPcFxZ0az3+TbxXRs0oNvnUVYrwQwbUunWlsjfH0+3W2A+SCtkp2zGuGs&#10;PWyL66tcZsrN9kNPx1AzKrE+kwhNCH3GuS8bbaRfuV5b8io3GBnoHGquBjlTuel4JETCjWwtfWhk&#10;r/eNLr+Po0HYt3Wqnsef9ebt/aU6nHfTazpXiLc3y+4RWNBL+AvDBZ/QoSCmkxut8qxDiBMKIiTi&#10;nhZcfBFHJJ0Q0vghAl7k/P+E4hcAAP//AwBQSwECLQAUAAYACAAAACEAtoM4kv4AAADhAQAAEwAA&#10;AAAAAAAAAAAAAAAAAAAAW0NvbnRlbnRfVHlwZXNdLnhtbFBLAQItABQABgAIAAAAIQA4/SH/1gAA&#10;AJQBAAALAAAAAAAAAAAAAAAAAC8BAABfcmVscy8ucmVsc1BLAQItABQABgAIAAAAIQAhJYoADAIA&#10;APYDAAAOAAAAAAAAAAAAAAAAAC4CAABkcnMvZTJvRG9jLnhtbFBLAQItABQABgAIAAAAIQBlXe+m&#10;3wAAAAoBAAAPAAAAAAAAAAAAAAAAAGYEAABkcnMvZG93bnJldi54bWxQSwUGAAAAAAQABADzAAAA&#10;cgUAAAAA&#10;" fillcolor="#d9d9d9" stroked="f">
                <v:textbox>
                  <w:txbxContent>
                    <w:p w14:paraId="3859BDF6" w14:textId="77777777" w:rsidR="00E8709A" w:rsidRPr="00457BF6" w:rsidRDefault="008B610E" w:rsidP="00E8709A">
                      <w:pPr>
                        <w:spacing w:after="57"/>
                        <w:ind w:left="170"/>
                        <w:rPr>
                          <w:b/>
                          <w:color w:val="000000"/>
                          <w:sz w:val="22"/>
                        </w:rPr>
                      </w:pPr>
                      <w:r w:rsidRPr="00457BF6">
                        <w:rPr>
                          <w:b/>
                          <w:color w:val="000000"/>
                          <w:sz w:val="22"/>
                        </w:rPr>
                        <w:t xml:space="preserve">My job improves the quality of life for the people of </w:t>
                      </w:r>
                      <w:r w:rsidR="00442456" w:rsidRPr="00457BF6">
                        <w:rPr>
                          <w:b/>
                          <w:color w:val="000000"/>
                          <w:sz w:val="22"/>
                        </w:rPr>
                        <w:t>Bournemouth, Christchurch &amp; Poole Council</w:t>
                      </w:r>
                      <w:r w:rsidRPr="00457BF6">
                        <w:rPr>
                          <w:b/>
                          <w:color w:val="000000"/>
                          <w:sz w:val="22"/>
                        </w:rPr>
                        <w:t xml:space="preserve"> by…</w:t>
                      </w:r>
                      <w:r w:rsidR="00E8709A" w:rsidRPr="00457BF6">
                        <w:rPr>
                          <w:b/>
                          <w:color w:val="000000"/>
                          <w:sz w:val="22"/>
                        </w:rPr>
                        <w:t xml:space="preserve"> </w:t>
                      </w:r>
                    </w:p>
                    <w:p w14:paraId="62A4E50A" w14:textId="77777777" w:rsidR="00833830" w:rsidRPr="00457BF6" w:rsidRDefault="00833830" w:rsidP="00833830">
                      <w:pPr>
                        <w:ind w:left="170"/>
                        <w:rPr>
                          <w:sz w:val="22"/>
                        </w:rPr>
                      </w:pPr>
                      <w:r>
                        <w:rPr>
                          <w:sz w:val="22"/>
                        </w:rPr>
                        <w:t xml:space="preserve">Helping to provide safe, </w:t>
                      </w:r>
                      <w:proofErr w:type="gramStart"/>
                      <w:r>
                        <w:rPr>
                          <w:sz w:val="22"/>
                        </w:rPr>
                        <w:t>secure</w:t>
                      </w:r>
                      <w:proofErr w:type="gramEnd"/>
                      <w:r>
                        <w:rPr>
                          <w:sz w:val="22"/>
                        </w:rPr>
                        <w:t xml:space="preserve"> and sustainable homes for council tenants thereby enabling opportunities for people to live well. </w:t>
                      </w:r>
                    </w:p>
                    <w:p w14:paraId="65D95304" w14:textId="1CF79F3F" w:rsidR="00F912D0" w:rsidRPr="00457BF6" w:rsidRDefault="008E282E" w:rsidP="00081481">
                      <w:pPr>
                        <w:ind w:left="170"/>
                        <w:rPr>
                          <w:sz w:val="22"/>
                        </w:rPr>
                      </w:pPr>
                      <w:r>
                        <w:rPr>
                          <w:sz w:val="22"/>
                        </w:rPr>
                        <w:t xml:space="preserve">. </w:t>
                      </w:r>
                    </w:p>
                  </w:txbxContent>
                </v:textbox>
                <w10:wrap type="tight" anchorx="margin" anchory="page"/>
                <w10:anchorlock/>
              </v:shape>
            </w:pict>
          </mc:Fallback>
        </mc:AlternateContent>
      </w:r>
    </w:p>
    <w:p w14:paraId="35A5148F" w14:textId="10715495" w:rsidR="00307F1C" w:rsidRPr="00BD0AF8" w:rsidRDefault="00B33539" w:rsidP="005572A9">
      <w:pPr>
        <w:rPr>
          <w:b/>
          <w:sz w:val="22"/>
        </w:rPr>
      </w:pPr>
      <w:r w:rsidRPr="00BD0AF8">
        <w:rPr>
          <w:b/>
          <w:sz w:val="22"/>
        </w:rPr>
        <w:t xml:space="preserve">Job Overview </w:t>
      </w:r>
    </w:p>
    <w:p w14:paraId="343CFE7E" w14:textId="77777777" w:rsidR="00833830" w:rsidRPr="00BD0AF8" w:rsidRDefault="00833830" w:rsidP="005572A9">
      <w:pPr>
        <w:rPr>
          <w:b/>
          <w:sz w:val="22"/>
        </w:rPr>
      </w:pPr>
    </w:p>
    <w:p w14:paraId="39804E14" w14:textId="1E75F7C9" w:rsidR="00833830" w:rsidRPr="00BD0AF8" w:rsidRDefault="00833830" w:rsidP="00833830">
      <w:pPr>
        <w:rPr>
          <w:bCs/>
          <w:sz w:val="22"/>
        </w:rPr>
      </w:pPr>
      <w:r w:rsidRPr="00BD0AF8">
        <w:rPr>
          <w:bCs/>
          <w:sz w:val="22"/>
        </w:rPr>
        <w:t xml:space="preserve">To manage the provision of clean and safe neighbourhoods and communal areas associated with council homes. To support safety within communal areas by overseeing the programme of regular inspections to identify hazards. Engage with residents to </w:t>
      </w:r>
      <w:r w:rsidR="00EE6B7D" w:rsidRPr="00BD0AF8">
        <w:rPr>
          <w:bCs/>
          <w:sz w:val="22"/>
        </w:rPr>
        <w:t>improve services and ensure high service standards</w:t>
      </w:r>
      <w:r w:rsidR="00D20115" w:rsidRPr="00BD0AF8">
        <w:rPr>
          <w:bCs/>
          <w:sz w:val="22"/>
        </w:rPr>
        <w:t xml:space="preserve"> of communal spaces. </w:t>
      </w:r>
      <w:r w:rsidR="00EE6B7D" w:rsidRPr="00BD0AF8">
        <w:rPr>
          <w:bCs/>
          <w:sz w:val="22"/>
        </w:rPr>
        <w:t xml:space="preserve"> </w:t>
      </w:r>
    </w:p>
    <w:p w14:paraId="19128B7E" w14:textId="77777777" w:rsidR="00307F1C" w:rsidRPr="00BD0AF8" w:rsidRDefault="00307F1C" w:rsidP="005572A9">
      <w:pPr>
        <w:rPr>
          <w:b/>
          <w:sz w:val="22"/>
        </w:rPr>
      </w:pPr>
    </w:p>
    <w:p w14:paraId="5421A796" w14:textId="02C31E63" w:rsidR="00741DC0" w:rsidRPr="00BD0AF8" w:rsidRDefault="00EE6B7D" w:rsidP="005572A9">
      <w:pPr>
        <w:rPr>
          <w:b/>
          <w:sz w:val="22"/>
        </w:rPr>
      </w:pPr>
      <w:r w:rsidRPr="00BD0AF8">
        <w:rPr>
          <w:b/>
          <w:sz w:val="22"/>
        </w:rPr>
        <w:t xml:space="preserve">Key responsibilities </w:t>
      </w:r>
    </w:p>
    <w:p w14:paraId="21A1BFB1" w14:textId="77777777" w:rsidR="00EE6B7D" w:rsidRPr="00BD0AF8" w:rsidRDefault="00EE6B7D" w:rsidP="005572A9">
      <w:pPr>
        <w:rPr>
          <w:b/>
          <w:sz w:val="22"/>
        </w:rPr>
      </w:pPr>
    </w:p>
    <w:p w14:paraId="3BB0D6D8" w14:textId="3FFBFD7F" w:rsidR="00EE6B7D" w:rsidRPr="00BD0AF8" w:rsidRDefault="002842E0" w:rsidP="00EE6B7D">
      <w:pPr>
        <w:numPr>
          <w:ilvl w:val="0"/>
          <w:numId w:val="26"/>
        </w:numPr>
        <w:spacing w:before="100" w:beforeAutospacing="1" w:after="100" w:afterAutospacing="1" w:line="300" w:lineRule="exact"/>
        <w:contextualSpacing/>
        <w:rPr>
          <w:rFonts w:eastAsia="Times New Roman" w:cs="Arial"/>
          <w:sz w:val="22"/>
          <w:lang w:eastAsia="en-GB"/>
        </w:rPr>
      </w:pPr>
      <w:r w:rsidRPr="00BD0AF8">
        <w:rPr>
          <w:rFonts w:eastAsia="Times New Roman" w:cs="Arial"/>
          <w:sz w:val="22"/>
          <w:lang w:eastAsia="en-GB"/>
        </w:rPr>
        <w:t>M</w:t>
      </w:r>
      <w:r w:rsidR="00EE6B7D" w:rsidRPr="00BD0AF8">
        <w:rPr>
          <w:rFonts w:eastAsia="Times New Roman" w:cs="Arial"/>
          <w:sz w:val="22"/>
          <w:lang w:eastAsia="en-GB"/>
        </w:rPr>
        <w:t xml:space="preserve">anage and co-ordinate the work of </w:t>
      </w:r>
      <w:r w:rsidR="00FC3317" w:rsidRPr="00BD0AF8">
        <w:rPr>
          <w:rFonts w:eastAsia="Times New Roman" w:cs="Arial"/>
          <w:sz w:val="22"/>
          <w:lang w:eastAsia="en-GB"/>
        </w:rPr>
        <w:t>the Neighbourhood Team</w:t>
      </w:r>
      <w:r w:rsidR="00EE6B7D" w:rsidRPr="00BD0AF8">
        <w:rPr>
          <w:rFonts w:eastAsia="Times New Roman" w:cs="Arial"/>
          <w:sz w:val="22"/>
          <w:lang w:eastAsia="en-GB"/>
        </w:rPr>
        <w:t xml:space="preserve"> to ensure that the flat block inspection programme is </w:t>
      </w:r>
      <w:r w:rsidRPr="00BD0AF8">
        <w:rPr>
          <w:rFonts w:eastAsia="Times New Roman" w:cs="Arial"/>
          <w:sz w:val="22"/>
          <w:lang w:eastAsia="en-GB"/>
        </w:rPr>
        <w:t>undertaken,</w:t>
      </w:r>
      <w:r w:rsidR="00EE6B7D" w:rsidRPr="00BD0AF8">
        <w:rPr>
          <w:rFonts w:eastAsia="Times New Roman" w:cs="Arial"/>
          <w:sz w:val="22"/>
          <w:lang w:eastAsia="en-GB"/>
        </w:rPr>
        <w:t xml:space="preserve"> and that communal areas and neighbourhoods are well maintained</w:t>
      </w:r>
      <w:r w:rsidR="00FC3317" w:rsidRPr="00BD0AF8">
        <w:rPr>
          <w:rFonts w:eastAsia="Times New Roman" w:cs="Arial"/>
          <w:sz w:val="22"/>
          <w:lang w:eastAsia="en-GB"/>
        </w:rPr>
        <w:t>, clean</w:t>
      </w:r>
      <w:r w:rsidR="00EE6B7D" w:rsidRPr="00BD0AF8">
        <w:rPr>
          <w:rFonts w:eastAsia="Times New Roman" w:cs="Arial"/>
          <w:sz w:val="22"/>
          <w:lang w:eastAsia="en-GB"/>
        </w:rPr>
        <w:t xml:space="preserve"> and saf</w:t>
      </w:r>
      <w:r w:rsidR="004F62D8" w:rsidRPr="00BD0AF8">
        <w:rPr>
          <w:rFonts w:eastAsia="Times New Roman" w:cs="Arial"/>
          <w:sz w:val="22"/>
          <w:lang w:eastAsia="en-GB"/>
        </w:rPr>
        <w:t xml:space="preserve">e ensuring that strategic objectives are adhered to. </w:t>
      </w:r>
    </w:p>
    <w:p w14:paraId="33010AD9" w14:textId="0BFFFD1F" w:rsidR="002F3800" w:rsidRPr="00BD0AF8" w:rsidRDefault="00BD0AF8" w:rsidP="00EE6B7D">
      <w:pPr>
        <w:numPr>
          <w:ilvl w:val="0"/>
          <w:numId w:val="26"/>
        </w:numPr>
        <w:spacing w:before="100" w:beforeAutospacing="1" w:after="100" w:afterAutospacing="1" w:line="300" w:lineRule="exact"/>
        <w:contextualSpacing/>
        <w:rPr>
          <w:rFonts w:eastAsia="Times New Roman" w:cs="Arial"/>
          <w:sz w:val="22"/>
          <w:lang w:eastAsia="en-GB"/>
        </w:rPr>
      </w:pPr>
      <w:r w:rsidRPr="00BD0AF8">
        <w:rPr>
          <w:rFonts w:eastAsia="Times New Roman" w:cs="Arial"/>
          <w:sz w:val="22"/>
          <w:lang w:eastAsia="en-GB"/>
        </w:rPr>
        <w:t>To ensure that communal areas are kept safe for residents to use by monitoring</w:t>
      </w:r>
      <w:r w:rsidR="008E0C60" w:rsidRPr="00BD0AF8">
        <w:rPr>
          <w:rFonts w:eastAsia="Times New Roman" w:cs="Arial"/>
          <w:sz w:val="22"/>
          <w:lang w:eastAsia="en-GB"/>
        </w:rPr>
        <w:t xml:space="preserve"> that Fire Risk Assessment annual reviews are completed, asbestos checks to communal areas are completed and other building safety issues dealt with or reported accordingly. </w:t>
      </w:r>
    </w:p>
    <w:p w14:paraId="0E641D68" w14:textId="1B4EACA0" w:rsidR="002842E0" w:rsidRPr="00BD0AF8" w:rsidRDefault="004F62D8" w:rsidP="00EE6B7D">
      <w:pPr>
        <w:numPr>
          <w:ilvl w:val="0"/>
          <w:numId w:val="26"/>
        </w:numPr>
        <w:spacing w:before="100" w:beforeAutospacing="1" w:after="100" w:afterAutospacing="1" w:line="300" w:lineRule="exact"/>
        <w:contextualSpacing/>
        <w:rPr>
          <w:rFonts w:eastAsia="Times New Roman" w:cs="Arial"/>
          <w:sz w:val="22"/>
          <w:lang w:eastAsia="en-GB"/>
        </w:rPr>
      </w:pPr>
      <w:r w:rsidRPr="00BD0AF8">
        <w:rPr>
          <w:rFonts w:eastAsia="Times New Roman" w:cs="Arial"/>
          <w:sz w:val="22"/>
          <w:lang w:eastAsia="en-GB"/>
        </w:rPr>
        <w:t>Lead and s</w:t>
      </w:r>
      <w:r w:rsidR="002842E0" w:rsidRPr="00BD0AF8">
        <w:rPr>
          <w:rFonts w:eastAsia="Times New Roman" w:cs="Arial"/>
          <w:sz w:val="22"/>
          <w:lang w:eastAsia="en-GB"/>
        </w:rPr>
        <w:t xml:space="preserve">upport the Neighbourhood team </w:t>
      </w:r>
      <w:r w:rsidRPr="00BD0AF8">
        <w:rPr>
          <w:rFonts w:eastAsia="Times New Roman" w:cs="Arial"/>
          <w:sz w:val="22"/>
          <w:lang w:eastAsia="en-GB"/>
        </w:rPr>
        <w:t xml:space="preserve">through </w:t>
      </w:r>
      <w:r w:rsidR="002842E0" w:rsidRPr="00BD0AF8">
        <w:rPr>
          <w:rFonts w:eastAsia="Times New Roman" w:cs="Arial"/>
          <w:sz w:val="22"/>
          <w:lang w:eastAsia="en-GB"/>
        </w:rPr>
        <w:t xml:space="preserve">coaching, </w:t>
      </w:r>
      <w:proofErr w:type="gramStart"/>
      <w:r w:rsidR="002842E0" w:rsidRPr="00BD0AF8">
        <w:rPr>
          <w:rFonts w:eastAsia="Times New Roman" w:cs="Arial"/>
          <w:sz w:val="22"/>
          <w:lang w:eastAsia="en-GB"/>
        </w:rPr>
        <w:t>training</w:t>
      </w:r>
      <w:proofErr w:type="gramEnd"/>
      <w:r w:rsidR="002842E0" w:rsidRPr="00BD0AF8">
        <w:rPr>
          <w:rFonts w:eastAsia="Times New Roman" w:cs="Arial"/>
          <w:sz w:val="22"/>
          <w:lang w:eastAsia="en-GB"/>
        </w:rPr>
        <w:t xml:space="preserve"> and development</w:t>
      </w:r>
      <w:r w:rsidRPr="00BD0AF8">
        <w:rPr>
          <w:rFonts w:eastAsia="Times New Roman" w:cs="Arial"/>
          <w:sz w:val="22"/>
          <w:lang w:eastAsia="en-GB"/>
        </w:rPr>
        <w:t xml:space="preserve"> to deliver an effective service that improves the lives of residents</w:t>
      </w:r>
      <w:r w:rsidR="00BD0AF8" w:rsidRPr="00BD0AF8">
        <w:rPr>
          <w:rFonts w:eastAsia="Times New Roman" w:cs="Arial"/>
          <w:sz w:val="22"/>
          <w:lang w:eastAsia="en-GB"/>
        </w:rPr>
        <w:t xml:space="preserve"> and provide advice and guidance in cases, acting as a point of escalation with tenants and other stakeholders so issues resolved appropriately. </w:t>
      </w:r>
    </w:p>
    <w:p w14:paraId="0A2F0034" w14:textId="329F301C" w:rsidR="00EE6B7D" w:rsidRPr="00BD0AF8" w:rsidRDefault="002842E0" w:rsidP="00EE6B7D">
      <w:pPr>
        <w:pStyle w:val="ListParagraph"/>
        <w:numPr>
          <w:ilvl w:val="0"/>
          <w:numId w:val="26"/>
        </w:numPr>
        <w:spacing w:before="100" w:beforeAutospacing="1" w:after="100" w:afterAutospacing="1"/>
        <w:rPr>
          <w:rFonts w:eastAsia="Times New Roman" w:cs="Arial"/>
          <w:sz w:val="22"/>
          <w:lang w:eastAsia="en-GB"/>
        </w:rPr>
      </w:pPr>
      <w:r w:rsidRPr="00BD0AF8">
        <w:rPr>
          <w:rFonts w:eastAsia="Times New Roman" w:cs="Arial"/>
          <w:sz w:val="22"/>
          <w:lang w:eastAsia="en-GB"/>
        </w:rPr>
        <w:t>Undertake performance monitoring to ensure that procedures and service standards are being followed</w:t>
      </w:r>
      <w:r w:rsidR="004F62D8" w:rsidRPr="00BD0AF8">
        <w:rPr>
          <w:rFonts w:eastAsia="Times New Roman" w:cs="Arial"/>
          <w:sz w:val="22"/>
          <w:lang w:eastAsia="en-GB"/>
        </w:rPr>
        <w:t xml:space="preserve"> and that all legal and regula</w:t>
      </w:r>
      <w:r w:rsidR="00022478">
        <w:rPr>
          <w:rFonts w:eastAsia="Times New Roman" w:cs="Arial"/>
          <w:sz w:val="22"/>
          <w:lang w:eastAsia="en-GB"/>
        </w:rPr>
        <w:t>to</w:t>
      </w:r>
      <w:r w:rsidR="00443D2D">
        <w:rPr>
          <w:rFonts w:eastAsia="Times New Roman" w:cs="Arial"/>
          <w:sz w:val="22"/>
          <w:lang w:eastAsia="en-GB"/>
        </w:rPr>
        <w:t>ry</w:t>
      </w:r>
      <w:r w:rsidR="004F62D8" w:rsidRPr="00BD0AF8">
        <w:rPr>
          <w:rFonts w:eastAsia="Times New Roman" w:cs="Arial"/>
          <w:sz w:val="22"/>
          <w:lang w:eastAsia="en-GB"/>
        </w:rPr>
        <w:t xml:space="preserve"> requirements are met. </w:t>
      </w:r>
    </w:p>
    <w:p w14:paraId="5F06CBB6" w14:textId="0ABC0EF2" w:rsidR="00693A85" w:rsidRPr="00BD0AF8" w:rsidRDefault="00693A85" w:rsidP="00EE6B7D">
      <w:pPr>
        <w:pStyle w:val="ListParagraph"/>
        <w:numPr>
          <w:ilvl w:val="0"/>
          <w:numId w:val="26"/>
        </w:numPr>
        <w:spacing w:before="100" w:beforeAutospacing="1" w:after="100" w:afterAutospacing="1"/>
        <w:rPr>
          <w:rFonts w:eastAsia="Times New Roman" w:cs="Arial"/>
          <w:sz w:val="22"/>
          <w:lang w:eastAsia="en-GB"/>
        </w:rPr>
      </w:pPr>
      <w:r w:rsidRPr="00BD0AF8">
        <w:rPr>
          <w:rFonts w:eastAsia="Times New Roman" w:cs="Arial"/>
          <w:sz w:val="22"/>
          <w:lang w:eastAsia="en-GB"/>
        </w:rPr>
        <w:t>Ensure that other teams and external contractors me</w:t>
      </w:r>
      <w:r w:rsidR="00BD0AF8" w:rsidRPr="00BD0AF8">
        <w:rPr>
          <w:rFonts w:eastAsia="Times New Roman" w:cs="Arial"/>
          <w:sz w:val="22"/>
          <w:lang w:eastAsia="en-GB"/>
        </w:rPr>
        <w:t>e</w:t>
      </w:r>
      <w:r w:rsidRPr="00BD0AF8">
        <w:rPr>
          <w:rFonts w:eastAsia="Times New Roman" w:cs="Arial"/>
          <w:sz w:val="22"/>
          <w:lang w:eastAsia="en-GB"/>
        </w:rPr>
        <w:t>t the level of service standard</w:t>
      </w:r>
      <w:r w:rsidR="00BD0AF8">
        <w:rPr>
          <w:rFonts w:eastAsia="Times New Roman" w:cs="Arial"/>
          <w:sz w:val="22"/>
          <w:lang w:eastAsia="en-GB"/>
        </w:rPr>
        <w:t>s</w:t>
      </w:r>
      <w:r w:rsidRPr="00BD0AF8">
        <w:rPr>
          <w:rFonts w:eastAsia="Times New Roman" w:cs="Arial"/>
          <w:sz w:val="22"/>
          <w:lang w:eastAsia="en-GB"/>
        </w:rPr>
        <w:t xml:space="preserve"> required and that action is taken to resolve issues. </w:t>
      </w:r>
    </w:p>
    <w:p w14:paraId="205D4FC5" w14:textId="63FEC437" w:rsidR="00BD0AF8" w:rsidRPr="00BD0AF8" w:rsidRDefault="004F62D8" w:rsidP="00333580">
      <w:pPr>
        <w:pStyle w:val="ListParagraph"/>
        <w:numPr>
          <w:ilvl w:val="0"/>
          <w:numId w:val="26"/>
        </w:numPr>
        <w:spacing w:before="100" w:beforeAutospacing="1" w:after="100" w:afterAutospacing="1"/>
        <w:rPr>
          <w:rFonts w:eastAsia="Times New Roman" w:cs="Arial"/>
          <w:sz w:val="22"/>
          <w:lang w:eastAsia="en-GB"/>
        </w:rPr>
      </w:pPr>
      <w:bookmarkStart w:id="0" w:name="_Hlk143930309"/>
      <w:r w:rsidRPr="00BD0AF8">
        <w:rPr>
          <w:rFonts w:eastAsia="Times New Roman" w:cs="Arial"/>
          <w:sz w:val="22"/>
          <w:lang w:eastAsia="en-GB"/>
        </w:rPr>
        <w:t xml:space="preserve">Resolve complex or contentious issues where there are a range of options and information is unclear and conflicting. </w:t>
      </w:r>
      <w:bookmarkEnd w:id="0"/>
    </w:p>
    <w:p w14:paraId="6C6561A5" w14:textId="77777777" w:rsidR="00BD0AF8" w:rsidRPr="00BD0AF8" w:rsidRDefault="00BD0AF8" w:rsidP="00ED4725">
      <w:pPr>
        <w:pStyle w:val="ListParagraph"/>
        <w:numPr>
          <w:ilvl w:val="0"/>
          <w:numId w:val="26"/>
        </w:numPr>
        <w:spacing w:before="100" w:beforeAutospacing="1" w:after="100" w:afterAutospacing="1"/>
        <w:rPr>
          <w:rFonts w:eastAsia="Times New Roman" w:cs="Arial"/>
          <w:sz w:val="22"/>
          <w:lang w:eastAsia="en-GB"/>
        </w:rPr>
      </w:pPr>
      <w:r w:rsidRPr="00BD0AF8">
        <w:rPr>
          <w:rFonts w:eastAsia="Times New Roman" w:cs="Arial"/>
          <w:sz w:val="22"/>
          <w:lang w:eastAsia="en-GB"/>
        </w:rPr>
        <w:t xml:space="preserve">Contribute to the development and implementation of policies, </w:t>
      </w:r>
      <w:proofErr w:type="gramStart"/>
      <w:r w:rsidRPr="00BD0AF8">
        <w:rPr>
          <w:rFonts w:eastAsia="Times New Roman" w:cs="Arial"/>
          <w:sz w:val="22"/>
          <w:lang w:eastAsia="en-GB"/>
        </w:rPr>
        <w:t>procedures</w:t>
      </w:r>
      <w:proofErr w:type="gramEnd"/>
      <w:r w:rsidRPr="00BD0AF8">
        <w:rPr>
          <w:rFonts w:eastAsia="Times New Roman" w:cs="Arial"/>
          <w:sz w:val="22"/>
          <w:lang w:eastAsia="en-GB"/>
        </w:rPr>
        <w:t xml:space="preserve"> and the Housing Revenue Account Delivery Plan to support an efficient and effective income collection service and identify and manage small projects that lead to improvements. </w:t>
      </w:r>
    </w:p>
    <w:p w14:paraId="60C2046A" w14:textId="77777777" w:rsidR="00BD0AF8" w:rsidRPr="00BD0AF8" w:rsidRDefault="00EE6B7D" w:rsidP="00ED4725">
      <w:pPr>
        <w:pStyle w:val="ListParagraph"/>
        <w:numPr>
          <w:ilvl w:val="0"/>
          <w:numId w:val="26"/>
        </w:numPr>
        <w:spacing w:before="100" w:beforeAutospacing="1" w:after="100" w:afterAutospacing="1"/>
        <w:rPr>
          <w:rFonts w:eastAsia="Times New Roman" w:cs="Arial"/>
          <w:sz w:val="22"/>
          <w:lang w:eastAsia="en-GB"/>
        </w:rPr>
      </w:pPr>
      <w:r w:rsidRPr="00BD0AF8">
        <w:rPr>
          <w:rFonts w:eastAsia="Times New Roman" w:cs="Arial"/>
          <w:sz w:val="22"/>
          <w:lang w:eastAsia="en-GB"/>
        </w:rPr>
        <w:t xml:space="preserve">Ensure that customer feedback is sought and used to analyse performance </w:t>
      </w:r>
      <w:r w:rsidR="004F62D8" w:rsidRPr="00BD0AF8">
        <w:rPr>
          <w:rFonts w:eastAsia="Times New Roman" w:cs="Arial"/>
          <w:sz w:val="22"/>
          <w:lang w:eastAsia="en-GB"/>
        </w:rPr>
        <w:t xml:space="preserve">and shape the strategic direction of the service by recommending and implementing changes to drive service improvements. </w:t>
      </w:r>
    </w:p>
    <w:p w14:paraId="04268744" w14:textId="77777777" w:rsidR="00C34AD7" w:rsidRPr="00443D2D" w:rsidRDefault="00C34AD7" w:rsidP="00C34AD7">
      <w:pPr>
        <w:pStyle w:val="ListParagraph"/>
        <w:numPr>
          <w:ilvl w:val="0"/>
          <w:numId w:val="26"/>
        </w:numPr>
        <w:spacing w:before="100" w:beforeAutospacing="1" w:after="100" w:afterAutospacing="1"/>
        <w:rPr>
          <w:rFonts w:eastAsia="Times New Roman" w:cs="Arial"/>
          <w:sz w:val="22"/>
          <w:lang w:eastAsia="en-GB"/>
        </w:rPr>
      </w:pPr>
      <w:r w:rsidRPr="00443D2D">
        <w:rPr>
          <w:rFonts w:eastAsia="Times New Roman" w:cs="Arial"/>
          <w:sz w:val="22"/>
          <w:lang w:eastAsia="en-GB"/>
        </w:rPr>
        <w:lastRenderedPageBreak/>
        <w:t>Present information to resident panels, committees and groups working with them to improve services.</w:t>
      </w:r>
    </w:p>
    <w:p w14:paraId="551FFD6A" w14:textId="77777777" w:rsidR="00C34AD7" w:rsidRPr="00443D2D" w:rsidRDefault="00C34AD7" w:rsidP="00C34AD7">
      <w:pPr>
        <w:pStyle w:val="ListParagraph"/>
        <w:numPr>
          <w:ilvl w:val="0"/>
          <w:numId w:val="26"/>
        </w:numPr>
        <w:spacing w:before="100" w:beforeAutospacing="1" w:after="100" w:afterAutospacing="1"/>
        <w:rPr>
          <w:rFonts w:eastAsia="Times New Roman" w:cs="Arial"/>
          <w:sz w:val="22"/>
          <w:lang w:eastAsia="en-GB"/>
        </w:rPr>
      </w:pPr>
      <w:r w:rsidRPr="00443D2D">
        <w:rPr>
          <w:rFonts w:eastAsia="Times New Roman" w:cs="Arial"/>
          <w:sz w:val="22"/>
          <w:lang w:eastAsia="en-GB"/>
        </w:rPr>
        <w:t xml:space="preserve">Attend and present information to the BCP Homes Advisory Board where required including in the absence of the service manager. </w:t>
      </w:r>
    </w:p>
    <w:p w14:paraId="3061ECBD" w14:textId="700E71AA" w:rsidR="00EE6B7D" w:rsidRPr="00443D2D" w:rsidRDefault="00EE6B7D" w:rsidP="00ED4725">
      <w:pPr>
        <w:pStyle w:val="ListParagraph"/>
        <w:numPr>
          <w:ilvl w:val="0"/>
          <w:numId w:val="26"/>
        </w:numPr>
        <w:spacing w:before="100" w:beforeAutospacing="1" w:after="100" w:afterAutospacing="1"/>
        <w:rPr>
          <w:rFonts w:eastAsia="Times New Roman" w:cs="Arial"/>
          <w:sz w:val="22"/>
          <w:lang w:eastAsia="en-GB"/>
        </w:rPr>
      </w:pPr>
      <w:r w:rsidRPr="00443D2D">
        <w:rPr>
          <w:rFonts w:eastAsia="Times New Roman" w:cs="Arial"/>
          <w:sz w:val="22"/>
          <w:lang w:eastAsia="en-GB"/>
        </w:rPr>
        <w:t xml:space="preserve">Analyse </w:t>
      </w:r>
      <w:r w:rsidR="004F62D8" w:rsidRPr="00443D2D">
        <w:rPr>
          <w:rFonts w:eastAsia="Times New Roman" w:cs="Arial"/>
          <w:sz w:val="22"/>
          <w:lang w:eastAsia="en-GB"/>
        </w:rPr>
        <w:t xml:space="preserve">performance </w:t>
      </w:r>
      <w:r w:rsidRPr="00443D2D">
        <w:rPr>
          <w:rFonts w:eastAsia="Times New Roman" w:cs="Arial"/>
          <w:sz w:val="22"/>
          <w:lang w:eastAsia="en-GB"/>
        </w:rPr>
        <w:t xml:space="preserve">data and produce reports relating to </w:t>
      </w:r>
      <w:r w:rsidR="0042523E" w:rsidRPr="00443D2D">
        <w:rPr>
          <w:rFonts w:eastAsia="Times New Roman" w:cs="Arial"/>
          <w:sz w:val="22"/>
          <w:lang w:eastAsia="en-GB"/>
        </w:rPr>
        <w:t>neighbourhood management</w:t>
      </w:r>
      <w:r w:rsidRPr="00443D2D">
        <w:rPr>
          <w:rFonts w:eastAsia="Times New Roman" w:cs="Arial"/>
          <w:sz w:val="22"/>
          <w:lang w:eastAsia="en-GB"/>
        </w:rPr>
        <w:t xml:space="preserve">, </w:t>
      </w:r>
      <w:proofErr w:type="gramStart"/>
      <w:r w:rsidRPr="00443D2D">
        <w:rPr>
          <w:rFonts w:eastAsia="Times New Roman" w:cs="Arial"/>
          <w:sz w:val="22"/>
          <w:lang w:eastAsia="en-GB"/>
        </w:rPr>
        <w:t>performance</w:t>
      </w:r>
      <w:proofErr w:type="gramEnd"/>
      <w:r w:rsidRPr="00443D2D">
        <w:rPr>
          <w:rFonts w:eastAsia="Times New Roman" w:cs="Arial"/>
          <w:sz w:val="22"/>
          <w:lang w:eastAsia="en-GB"/>
        </w:rPr>
        <w:t xml:space="preserve"> and issues, to </w:t>
      </w:r>
      <w:r w:rsidR="0042523E" w:rsidRPr="00443D2D">
        <w:rPr>
          <w:rFonts w:eastAsia="Times New Roman" w:cs="Arial"/>
          <w:sz w:val="22"/>
          <w:lang w:eastAsia="en-GB"/>
        </w:rPr>
        <w:t xml:space="preserve">support </w:t>
      </w:r>
      <w:r w:rsidR="004F62D8" w:rsidRPr="00443D2D">
        <w:rPr>
          <w:rFonts w:eastAsia="Times New Roman" w:cs="Arial"/>
          <w:sz w:val="22"/>
          <w:lang w:eastAsia="en-GB"/>
        </w:rPr>
        <w:t xml:space="preserve">strategic </w:t>
      </w:r>
      <w:r w:rsidRPr="00443D2D">
        <w:rPr>
          <w:rFonts w:eastAsia="Times New Roman" w:cs="Arial"/>
          <w:sz w:val="22"/>
          <w:lang w:eastAsia="en-GB"/>
        </w:rPr>
        <w:t>service planning and development.</w:t>
      </w:r>
    </w:p>
    <w:p w14:paraId="61D0D902" w14:textId="5CB2CE8D" w:rsidR="002842E0" w:rsidRPr="00BD0AF8" w:rsidRDefault="002842E0" w:rsidP="002842E0">
      <w:pPr>
        <w:pStyle w:val="ListParagraph"/>
        <w:numPr>
          <w:ilvl w:val="0"/>
          <w:numId w:val="26"/>
        </w:numPr>
        <w:spacing w:before="100" w:beforeAutospacing="1" w:after="113" w:afterAutospacing="1" w:line="300" w:lineRule="exact"/>
        <w:ind w:left="714"/>
        <w:rPr>
          <w:b/>
          <w:sz w:val="22"/>
        </w:rPr>
      </w:pPr>
      <w:r w:rsidRPr="00443D2D">
        <w:rPr>
          <w:rFonts w:eastAsia="Times New Roman" w:cs="Arial"/>
          <w:sz w:val="22"/>
          <w:lang w:eastAsia="en-GB"/>
        </w:rPr>
        <w:t xml:space="preserve">Work in partnership with </w:t>
      </w:r>
      <w:r w:rsidRPr="00BD0AF8">
        <w:rPr>
          <w:rFonts w:eastAsia="Times New Roman" w:cs="Arial"/>
          <w:sz w:val="22"/>
          <w:lang w:eastAsia="en-GB"/>
        </w:rPr>
        <w:t xml:space="preserve">internal and external stakeholders, including other agencies and partners, to share information and enable effective collaboration to </w:t>
      </w:r>
      <w:r w:rsidR="004F62D8" w:rsidRPr="00BD0AF8">
        <w:rPr>
          <w:rFonts w:eastAsia="Times New Roman" w:cs="Arial"/>
          <w:sz w:val="22"/>
          <w:lang w:eastAsia="en-GB"/>
        </w:rPr>
        <w:t>inform the strategic direction of the service in improving neighbourhoods an</w:t>
      </w:r>
      <w:r w:rsidRPr="00BD0AF8">
        <w:rPr>
          <w:rFonts w:eastAsia="Times New Roman" w:cs="Arial"/>
          <w:sz w:val="22"/>
          <w:lang w:eastAsia="en-GB"/>
        </w:rPr>
        <w:t>d support</w:t>
      </w:r>
      <w:r w:rsidR="004F62D8" w:rsidRPr="00BD0AF8">
        <w:rPr>
          <w:rFonts w:eastAsia="Times New Roman" w:cs="Arial"/>
          <w:sz w:val="22"/>
          <w:lang w:eastAsia="en-GB"/>
        </w:rPr>
        <w:t>ing</w:t>
      </w:r>
      <w:r w:rsidRPr="00BD0AF8">
        <w:rPr>
          <w:rFonts w:eastAsia="Times New Roman" w:cs="Arial"/>
          <w:sz w:val="22"/>
          <w:lang w:eastAsia="en-GB"/>
        </w:rPr>
        <w:t xml:space="preserve"> </w:t>
      </w:r>
      <w:r w:rsidR="004F62D8" w:rsidRPr="00BD0AF8">
        <w:rPr>
          <w:rFonts w:eastAsia="Times New Roman" w:cs="Arial"/>
          <w:sz w:val="22"/>
          <w:lang w:eastAsia="en-GB"/>
        </w:rPr>
        <w:t>residents</w:t>
      </w:r>
      <w:r w:rsidRPr="00BD0AF8">
        <w:rPr>
          <w:rFonts w:eastAsia="Times New Roman" w:cs="Arial"/>
          <w:sz w:val="22"/>
          <w:lang w:eastAsia="en-GB"/>
        </w:rPr>
        <w:t xml:space="preserve">. </w:t>
      </w:r>
    </w:p>
    <w:p w14:paraId="29A9FB5B" w14:textId="77777777" w:rsidR="0071002E" w:rsidRPr="00BD0AF8" w:rsidRDefault="0071002E" w:rsidP="001D5DFD">
      <w:pPr>
        <w:spacing w:after="113" w:line="300" w:lineRule="exact"/>
        <w:rPr>
          <w:b/>
          <w:sz w:val="22"/>
        </w:rPr>
      </w:pPr>
      <w:r w:rsidRPr="00BD0AF8">
        <w:rPr>
          <w:b/>
          <w:sz w:val="22"/>
        </w:rPr>
        <w:t>Specific Qualifications and Experience</w:t>
      </w:r>
    </w:p>
    <w:p w14:paraId="20FB4110" w14:textId="2474A9D1" w:rsidR="00D20115" w:rsidRPr="00BD0AF8" w:rsidRDefault="00D20115" w:rsidP="00D20115">
      <w:pPr>
        <w:pStyle w:val="ListParagraph"/>
        <w:numPr>
          <w:ilvl w:val="0"/>
          <w:numId w:val="33"/>
        </w:numPr>
        <w:spacing w:after="113" w:line="300" w:lineRule="exact"/>
        <w:rPr>
          <w:sz w:val="22"/>
        </w:rPr>
      </w:pPr>
      <w:bookmarkStart w:id="1" w:name="_Hlk144042521"/>
      <w:bookmarkStart w:id="2" w:name="_Hlk144036813"/>
      <w:r w:rsidRPr="00BD0AF8">
        <w:rPr>
          <w:sz w:val="22"/>
        </w:rPr>
        <w:t xml:space="preserve">Degree in a relevant subject or be able to demonstrate equivalent knowledge, skills, and proven experience in </w:t>
      </w:r>
      <w:r w:rsidR="009720A8" w:rsidRPr="00BD0AF8">
        <w:rPr>
          <w:sz w:val="22"/>
        </w:rPr>
        <w:t>housing</w:t>
      </w:r>
      <w:r w:rsidRPr="00BD0AF8">
        <w:rPr>
          <w:sz w:val="22"/>
        </w:rPr>
        <w:t xml:space="preserve"> </w:t>
      </w:r>
      <w:r w:rsidR="009720A8" w:rsidRPr="00BD0AF8">
        <w:rPr>
          <w:sz w:val="22"/>
        </w:rPr>
        <w:t xml:space="preserve">and neighbourhood </w:t>
      </w:r>
      <w:r w:rsidRPr="00BD0AF8">
        <w:rPr>
          <w:sz w:val="22"/>
        </w:rPr>
        <w:t xml:space="preserve">management </w:t>
      </w:r>
      <w:r w:rsidR="009720A8" w:rsidRPr="00BD0AF8">
        <w:rPr>
          <w:sz w:val="22"/>
        </w:rPr>
        <w:t>services</w:t>
      </w:r>
      <w:r w:rsidR="008E0C60" w:rsidRPr="00BD0AF8">
        <w:rPr>
          <w:sz w:val="22"/>
        </w:rPr>
        <w:t>.</w:t>
      </w:r>
    </w:p>
    <w:p w14:paraId="47FE7D43" w14:textId="77777777" w:rsidR="004F62D8" w:rsidRPr="00BD0AF8" w:rsidRDefault="004F62D8" w:rsidP="004F62D8">
      <w:pPr>
        <w:pStyle w:val="ListParagraph"/>
        <w:numPr>
          <w:ilvl w:val="0"/>
          <w:numId w:val="33"/>
        </w:numPr>
        <w:rPr>
          <w:sz w:val="22"/>
        </w:rPr>
      </w:pPr>
      <w:r w:rsidRPr="00BD0AF8">
        <w:rPr>
          <w:sz w:val="22"/>
        </w:rPr>
        <w:t xml:space="preserve">A relevant professional qualification (or equivalent experience) in housing and evidence of continuous professional development that demonstrates understanding of best practice. </w:t>
      </w:r>
    </w:p>
    <w:p w14:paraId="0918434B" w14:textId="77777777" w:rsidR="004F62D8" w:rsidRPr="00BD0AF8" w:rsidRDefault="004F62D8" w:rsidP="004F62D8">
      <w:pPr>
        <w:pStyle w:val="ListParagraph"/>
        <w:numPr>
          <w:ilvl w:val="0"/>
          <w:numId w:val="33"/>
        </w:numPr>
        <w:rPr>
          <w:sz w:val="22"/>
        </w:rPr>
      </w:pPr>
      <w:r w:rsidRPr="00BD0AF8">
        <w:rPr>
          <w:sz w:val="22"/>
        </w:rPr>
        <w:t xml:space="preserve">A relevant qualification (or equivalent experience) in managing a team, including performance management. </w:t>
      </w:r>
    </w:p>
    <w:p w14:paraId="04C35F50" w14:textId="77777777" w:rsidR="004F62D8" w:rsidRPr="00BD0AF8" w:rsidRDefault="004F62D8" w:rsidP="004F62D8">
      <w:pPr>
        <w:pStyle w:val="ListParagraph"/>
        <w:numPr>
          <w:ilvl w:val="0"/>
          <w:numId w:val="33"/>
        </w:numPr>
        <w:spacing w:before="100" w:beforeAutospacing="1" w:after="100" w:afterAutospacing="1"/>
        <w:rPr>
          <w:rFonts w:eastAsia="Times New Roman" w:cs="Arial"/>
          <w:sz w:val="22"/>
          <w:lang w:eastAsia="en-GB"/>
        </w:rPr>
      </w:pPr>
      <w:r w:rsidRPr="00BD0AF8">
        <w:rPr>
          <w:rFonts w:eastAsia="Times New Roman" w:cs="Arial"/>
          <w:sz w:val="22"/>
          <w:lang w:eastAsia="en-GB"/>
        </w:rPr>
        <w:t>Authoritative</w:t>
      </w:r>
      <w:r w:rsidR="00D20115" w:rsidRPr="00BD0AF8">
        <w:rPr>
          <w:rFonts w:eastAsia="Times New Roman" w:cs="Arial"/>
          <w:sz w:val="22"/>
          <w:lang w:eastAsia="en-GB"/>
        </w:rPr>
        <w:t xml:space="preserve"> knowledge of the work practices, processes, procedures, and policies relating to </w:t>
      </w:r>
      <w:r w:rsidR="009720A8" w:rsidRPr="00BD0AF8">
        <w:rPr>
          <w:rFonts w:eastAsia="Times New Roman" w:cs="Arial"/>
          <w:sz w:val="22"/>
          <w:lang w:eastAsia="en-GB"/>
        </w:rPr>
        <w:t>housing</w:t>
      </w:r>
      <w:r w:rsidR="00D20115" w:rsidRPr="00BD0AF8">
        <w:rPr>
          <w:rFonts w:eastAsia="Times New Roman" w:cs="Arial"/>
          <w:sz w:val="22"/>
          <w:lang w:eastAsia="en-GB"/>
        </w:rPr>
        <w:t xml:space="preserve"> </w:t>
      </w:r>
      <w:r w:rsidR="009720A8" w:rsidRPr="00BD0AF8">
        <w:rPr>
          <w:rFonts w:eastAsia="Times New Roman" w:cs="Arial"/>
          <w:sz w:val="22"/>
          <w:lang w:eastAsia="en-GB"/>
        </w:rPr>
        <w:t xml:space="preserve">and neighbourhood </w:t>
      </w:r>
      <w:r w:rsidR="00D20115" w:rsidRPr="00BD0AF8">
        <w:rPr>
          <w:rFonts w:eastAsia="Times New Roman" w:cs="Arial"/>
          <w:sz w:val="22"/>
          <w:lang w:eastAsia="en-GB"/>
        </w:rPr>
        <w:t>management</w:t>
      </w:r>
      <w:r w:rsidRPr="00BD0AF8">
        <w:rPr>
          <w:rFonts w:eastAsia="Times New Roman" w:cs="Arial"/>
          <w:sz w:val="22"/>
          <w:lang w:eastAsia="en-GB"/>
        </w:rPr>
        <w:t xml:space="preserve"> including the legal and regulatory requirements and the risks of non-compliance. </w:t>
      </w:r>
    </w:p>
    <w:bookmarkEnd w:id="1"/>
    <w:p w14:paraId="130849FA" w14:textId="51FBF86F" w:rsidR="00D20115" w:rsidRPr="00BD0AF8" w:rsidRDefault="00D20115" w:rsidP="00D20115">
      <w:pPr>
        <w:pStyle w:val="ListParagraph"/>
        <w:numPr>
          <w:ilvl w:val="0"/>
          <w:numId w:val="33"/>
        </w:numPr>
        <w:spacing w:before="100" w:beforeAutospacing="1" w:after="100" w:afterAutospacing="1"/>
        <w:rPr>
          <w:rFonts w:eastAsia="Times New Roman" w:cs="Arial"/>
          <w:sz w:val="22"/>
          <w:lang w:eastAsia="en-GB"/>
        </w:rPr>
      </w:pPr>
      <w:r w:rsidRPr="00BD0AF8">
        <w:rPr>
          <w:rFonts w:eastAsia="Times New Roman" w:cs="Arial"/>
          <w:sz w:val="22"/>
          <w:lang w:eastAsia="en-GB"/>
        </w:rPr>
        <w:t>Knowledge of all relevant legislation, statutory guidance, national codes, and standards</w:t>
      </w:r>
      <w:r w:rsidR="008E0C60" w:rsidRPr="00BD0AF8">
        <w:rPr>
          <w:rFonts w:eastAsia="Times New Roman" w:cs="Arial"/>
          <w:sz w:val="22"/>
          <w:lang w:eastAsia="en-GB"/>
        </w:rPr>
        <w:t>.</w:t>
      </w:r>
    </w:p>
    <w:p w14:paraId="08F38C2B" w14:textId="77777777" w:rsidR="004F62D8" w:rsidRPr="00BD0AF8" w:rsidRDefault="00D20115" w:rsidP="005A7851">
      <w:pPr>
        <w:pStyle w:val="ListParagraph"/>
        <w:numPr>
          <w:ilvl w:val="0"/>
          <w:numId w:val="33"/>
        </w:numPr>
        <w:spacing w:before="100" w:beforeAutospacing="1" w:after="100" w:afterAutospacing="1" w:line="259" w:lineRule="auto"/>
        <w:rPr>
          <w:rFonts w:cs="Arial"/>
          <w:sz w:val="22"/>
        </w:rPr>
      </w:pPr>
      <w:r w:rsidRPr="00BD0AF8">
        <w:rPr>
          <w:rFonts w:eastAsia="Times New Roman" w:cs="Arial"/>
          <w:sz w:val="22"/>
          <w:lang w:eastAsia="en-GB"/>
        </w:rPr>
        <w:t xml:space="preserve">Experience of </w:t>
      </w:r>
      <w:bookmarkStart w:id="3" w:name="_Hlk144044178"/>
      <w:r w:rsidR="004F62D8" w:rsidRPr="00BD0AF8">
        <w:rPr>
          <w:rFonts w:eastAsia="Times New Roman" w:cs="Arial"/>
          <w:sz w:val="22"/>
          <w:lang w:eastAsia="en-GB"/>
        </w:rPr>
        <w:t xml:space="preserve">analysing data and interpretating feedback from residents to identify and implement process improvements and inform service design. </w:t>
      </w:r>
    </w:p>
    <w:p w14:paraId="7C45D3A8" w14:textId="543D0BED" w:rsidR="00D20115" w:rsidRPr="00BD0AF8" w:rsidRDefault="00D20115" w:rsidP="005A7851">
      <w:pPr>
        <w:pStyle w:val="ListParagraph"/>
        <w:numPr>
          <w:ilvl w:val="0"/>
          <w:numId w:val="33"/>
        </w:numPr>
        <w:spacing w:before="100" w:beforeAutospacing="1" w:after="100" w:afterAutospacing="1" w:line="259" w:lineRule="auto"/>
        <w:rPr>
          <w:rFonts w:cs="Arial"/>
          <w:sz w:val="22"/>
        </w:rPr>
      </w:pPr>
      <w:r w:rsidRPr="00BD0AF8">
        <w:rPr>
          <w:rFonts w:cs="Arial"/>
          <w:sz w:val="22"/>
        </w:rPr>
        <w:t>Experience of working with external partners including community leaders, public sector agencies and the voluntary secto</w:t>
      </w:r>
      <w:r w:rsidR="008E0C60" w:rsidRPr="00BD0AF8">
        <w:rPr>
          <w:rFonts w:cs="Arial"/>
          <w:sz w:val="22"/>
        </w:rPr>
        <w:t>r</w:t>
      </w:r>
      <w:r w:rsidR="004F62D8" w:rsidRPr="00BD0AF8">
        <w:rPr>
          <w:rFonts w:cs="Arial"/>
          <w:sz w:val="22"/>
        </w:rPr>
        <w:t xml:space="preserve"> to identify, recommend and develop improvements to the efficiency and continuity of the service.  </w:t>
      </w:r>
    </w:p>
    <w:p w14:paraId="1DD5D1D7" w14:textId="76C8FC11" w:rsidR="00D20115" w:rsidRPr="00BD0AF8" w:rsidRDefault="00D20115" w:rsidP="00D20115">
      <w:pPr>
        <w:pStyle w:val="ListParagraph"/>
        <w:numPr>
          <w:ilvl w:val="0"/>
          <w:numId w:val="33"/>
        </w:numPr>
        <w:spacing w:line="259" w:lineRule="auto"/>
        <w:rPr>
          <w:rFonts w:cs="Arial"/>
          <w:sz w:val="22"/>
        </w:rPr>
      </w:pPr>
      <w:r w:rsidRPr="00BD0AF8">
        <w:rPr>
          <w:rFonts w:cs="Arial"/>
          <w:sz w:val="22"/>
        </w:rPr>
        <w:t>Experience of managing a caseload</w:t>
      </w:r>
      <w:r w:rsidR="008E0C60" w:rsidRPr="00BD0AF8">
        <w:rPr>
          <w:rFonts w:cs="Arial"/>
          <w:sz w:val="22"/>
        </w:rPr>
        <w:t>.</w:t>
      </w:r>
    </w:p>
    <w:p w14:paraId="2EDFD7AF" w14:textId="44B05C6B" w:rsidR="00D20115" w:rsidRPr="00BD0AF8" w:rsidRDefault="00D20115" w:rsidP="00D20115">
      <w:pPr>
        <w:pStyle w:val="ListParagraph"/>
        <w:numPr>
          <w:ilvl w:val="0"/>
          <w:numId w:val="33"/>
        </w:numPr>
        <w:spacing w:before="100" w:beforeAutospacing="1" w:after="100" w:afterAutospacing="1"/>
        <w:rPr>
          <w:rFonts w:eastAsia="Times New Roman" w:cs="Arial"/>
          <w:sz w:val="22"/>
          <w:lang w:eastAsia="en-GB"/>
        </w:rPr>
      </w:pPr>
      <w:r w:rsidRPr="00BD0AF8">
        <w:rPr>
          <w:rFonts w:cs="Times New Roman"/>
          <w:sz w:val="22"/>
        </w:rPr>
        <w:t>Experience of handling and investigating formal complaints and responding to escalated customer issues</w:t>
      </w:r>
      <w:r w:rsidR="008E0C60" w:rsidRPr="00BD0AF8">
        <w:rPr>
          <w:rFonts w:cs="Times New Roman"/>
          <w:sz w:val="22"/>
        </w:rPr>
        <w:t>.</w:t>
      </w:r>
    </w:p>
    <w:p w14:paraId="35953746" w14:textId="62AD6832" w:rsidR="00D85A73" w:rsidRPr="00BD0AF8" w:rsidRDefault="00D85A73" w:rsidP="00D20115">
      <w:pPr>
        <w:pStyle w:val="ListParagraph"/>
        <w:numPr>
          <w:ilvl w:val="0"/>
          <w:numId w:val="33"/>
        </w:numPr>
        <w:spacing w:before="100" w:beforeAutospacing="1" w:after="100" w:afterAutospacing="1"/>
        <w:rPr>
          <w:rFonts w:eastAsia="Times New Roman" w:cs="Arial"/>
          <w:sz w:val="22"/>
          <w:lang w:eastAsia="en-GB"/>
        </w:rPr>
      </w:pPr>
      <w:r w:rsidRPr="00BD0AF8">
        <w:rPr>
          <w:rFonts w:cs="Times New Roman"/>
          <w:sz w:val="22"/>
        </w:rPr>
        <w:t xml:space="preserve">Experience of understanding complex procedures and preparing complex documents. </w:t>
      </w:r>
    </w:p>
    <w:bookmarkEnd w:id="2"/>
    <w:bookmarkEnd w:id="3"/>
    <w:p w14:paraId="18D64947" w14:textId="77777777" w:rsidR="003F7AEF" w:rsidRPr="00BD0AF8" w:rsidRDefault="003F7AEF" w:rsidP="003F7AEF">
      <w:pPr>
        <w:pStyle w:val="Heading2"/>
        <w:spacing w:after="175"/>
        <w:ind w:left="-5"/>
        <w:rPr>
          <w:color w:val="auto"/>
        </w:rPr>
      </w:pPr>
      <w:r w:rsidRPr="00BD0AF8">
        <w:rPr>
          <w:color w:val="auto"/>
        </w:rPr>
        <w:t xml:space="preserve">Personal Qualities &amp; Attributes  </w:t>
      </w:r>
    </w:p>
    <w:p w14:paraId="414B89FE" w14:textId="5A3F0975" w:rsidR="00D20115" w:rsidRPr="00BD0AF8" w:rsidRDefault="00D20115" w:rsidP="00D20115">
      <w:pPr>
        <w:pStyle w:val="ListParagraph"/>
        <w:numPr>
          <w:ilvl w:val="0"/>
          <w:numId w:val="34"/>
        </w:numPr>
        <w:spacing w:after="113" w:line="300" w:lineRule="exact"/>
        <w:rPr>
          <w:rFonts w:cs="Arial"/>
          <w:sz w:val="22"/>
        </w:rPr>
      </w:pPr>
      <w:r w:rsidRPr="00BD0AF8">
        <w:rPr>
          <w:rFonts w:cs="Arial"/>
          <w:sz w:val="22"/>
        </w:rPr>
        <w:t xml:space="preserve">Able to build and maintain positive working relationships with customers, </w:t>
      </w:r>
      <w:proofErr w:type="gramStart"/>
      <w:r w:rsidRPr="00BD0AF8">
        <w:rPr>
          <w:rFonts w:cs="Arial"/>
          <w:sz w:val="22"/>
        </w:rPr>
        <w:t>colleagues</w:t>
      </w:r>
      <w:proofErr w:type="gramEnd"/>
      <w:r w:rsidRPr="00BD0AF8">
        <w:rPr>
          <w:rFonts w:cs="Arial"/>
          <w:sz w:val="22"/>
        </w:rPr>
        <w:t xml:space="preserve"> and external agencies</w:t>
      </w:r>
      <w:r w:rsidR="008E0C60" w:rsidRPr="00BD0AF8">
        <w:rPr>
          <w:rFonts w:cs="Arial"/>
          <w:sz w:val="22"/>
        </w:rPr>
        <w:t>.</w:t>
      </w:r>
    </w:p>
    <w:p w14:paraId="09F9AFF1" w14:textId="3E6C6B75" w:rsidR="00D20115" w:rsidRPr="00BD0AF8" w:rsidRDefault="00D20115" w:rsidP="00D20115">
      <w:pPr>
        <w:pStyle w:val="ListParagraph"/>
        <w:numPr>
          <w:ilvl w:val="0"/>
          <w:numId w:val="34"/>
        </w:numPr>
        <w:spacing w:line="259" w:lineRule="auto"/>
        <w:rPr>
          <w:rFonts w:cs="Arial"/>
          <w:sz w:val="22"/>
        </w:rPr>
      </w:pPr>
      <w:r w:rsidRPr="00BD0AF8">
        <w:rPr>
          <w:rFonts w:cs="Arial"/>
          <w:sz w:val="22"/>
        </w:rPr>
        <w:t>Ability to provide advice and guidance to colleagues based on professional knowledge and experience</w:t>
      </w:r>
      <w:r w:rsidR="008E0C60" w:rsidRPr="00BD0AF8">
        <w:rPr>
          <w:rFonts w:cs="Arial"/>
          <w:sz w:val="22"/>
        </w:rPr>
        <w:t>.</w:t>
      </w:r>
    </w:p>
    <w:p w14:paraId="4ADF5BC9" w14:textId="41066DA1" w:rsidR="00D20115" w:rsidRPr="00BD0AF8" w:rsidRDefault="00D20115" w:rsidP="00D20115">
      <w:pPr>
        <w:pStyle w:val="ListParagraph"/>
        <w:numPr>
          <w:ilvl w:val="0"/>
          <w:numId w:val="34"/>
        </w:numPr>
        <w:spacing w:after="113" w:line="300" w:lineRule="exact"/>
        <w:rPr>
          <w:rFonts w:cs="Arial"/>
          <w:sz w:val="22"/>
        </w:rPr>
      </w:pPr>
      <w:r w:rsidRPr="00BD0AF8">
        <w:rPr>
          <w:rFonts w:cs="Arial"/>
          <w:sz w:val="22"/>
        </w:rPr>
        <w:t>Good verbal and written communication skills</w:t>
      </w:r>
      <w:r w:rsidR="008E0C60" w:rsidRPr="00BD0AF8">
        <w:rPr>
          <w:rFonts w:cs="Arial"/>
          <w:sz w:val="22"/>
        </w:rPr>
        <w:t>.</w:t>
      </w:r>
    </w:p>
    <w:p w14:paraId="75D10070" w14:textId="2F73E9FB" w:rsidR="00D20115" w:rsidRPr="00BD0AF8" w:rsidRDefault="00D20115" w:rsidP="00D20115">
      <w:pPr>
        <w:pStyle w:val="ListParagraph"/>
        <w:numPr>
          <w:ilvl w:val="0"/>
          <w:numId w:val="34"/>
        </w:numPr>
        <w:spacing w:after="113" w:line="300" w:lineRule="exact"/>
        <w:rPr>
          <w:rFonts w:cs="Arial"/>
          <w:sz w:val="22"/>
        </w:rPr>
      </w:pPr>
      <w:r w:rsidRPr="00BD0AF8">
        <w:rPr>
          <w:rFonts w:cs="Arial"/>
          <w:sz w:val="22"/>
        </w:rPr>
        <w:t>Ability to understand and explain complex legislation clearly and communicate matters relating to housing legislation to a varied audience</w:t>
      </w:r>
      <w:r w:rsidR="008E0C60" w:rsidRPr="00BD0AF8">
        <w:rPr>
          <w:rFonts w:cs="Arial"/>
          <w:sz w:val="22"/>
        </w:rPr>
        <w:t>.</w:t>
      </w:r>
    </w:p>
    <w:p w14:paraId="6E0AC165" w14:textId="612BF627" w:rsidR="00D20115" w:rsidRPr="00BD0AF8" w:rsidRDefault="00D20115" w:rsidP="00D20115">
      <w:pPr>
        <w:pStyle w:val="ListParagraph"/>
        <w:numPr>
          <w:ilvl w:val="0"/>
          <w:numId w:val="34"/>
        </w:numPr>
        <w:spacing w:after="113" w:line="300" w:lineRule="exact"/>
        <w:rPr>
          <w:rFonts w:cs="Arial"/>
          <w:sz w:val="22"/>
        </w:rPr>
      </w:pPr>
      <w:r w:rsidRPr="00BD0AF8">
        <w:rPr>
          <w:rFonts w:cs="Arial"/>
          <w:sz w:val="22"/>
        </w:rPr>
        <w:t>Commitment to providing high levels of customer care</w:t>
      </w:r>
      <w:r w:rsidR="008E0C60" w:rsidRPr="00BD0AF8">
        <w:rPr>
          <w:rFonts w:cs="Arial"/>
          <w:sz w:val="22"/>
        </w:rPr>
        <w:t>.</w:t>
      </w:r>
    </w:p>
    <w:p w14:paraId="2DAA3182" w14:textId="243CF3CC" w:rsidR="00D20115" w:rsidRPr="00BD0AF8" w:rsidRDefault="00D20115" w:rsidP="00D20115">
      <w:pPr>
        <w:pStyle w:val="ListParagraph"/>
        <w:numPr>
          <w:ilvl w:val="0"/>
          <w:numId w:val="34"/>
        </w:numPr>
        <w:spacing w:after="113" w:line="300" w:lineRule="exact"/>
        <w:rPr>
          <w:rFonts w:cs="Arial"/>
          <w:sz w:val="22"/>
        </w:rPr>
      </w:pPr>
      <w:r w:rsidRPr="00BD0AF8">
        <w:rPr>
          <w:rFonts w:cs="Arial"/>
          <w:sz w:val="22"/>
        </w:rPr>
        <w:t>Keen to acquire new skills and knowledge</w:t>
      </w:r>
      <w:r w:rsidR="008E0C60" w:rsidRPr="00BD0AF8">
        <w:rPr>
          <w:rFonts w:cs="Arial"/>
          <w:sz w:val="22"/>
        </w:rPr>
        <w:t>.</w:t>
      </w:r>
    </w:p>
    <w:p w14:paraId="753A1EC4" w14:textId="0A519896" w:rsidR="00D20115" w:rsidRPr="00BD0AF8" w:rsidRDefault="00D20115" w:rsidP="00D20115">
      <w:pPr>
        <w:pStyle w:val="ListParagraph"/>
        <w:numPr>
          <w:ilvl w:val="0"/>
          <w:numId w:val="34"/>
        </w:numPr>
        <w:spacing w:after="113" w:line="300" w:lineRule="exact"/>
        <w:rPr>
          <w:rFonts w:cs="Arial"/>
          <w:sz w:val="22"/>
        </w:rPr>
      </w:pPr>
      <w:bookmarkStart w:id="4" w:name="_Hlk144042976"/>
      <w:r w:rsidRPr="00BD0AF8">
        <w:rPr>
          <w:rFonts w:cs="Arial"/>
          <w:sz w:val="22"/>
        </w:rPr>
        <w:t>Able to manage a large complex workload and remain calm under pressure</w:t>
      </w:r>
      <w:r w:rsidR="008E0C60" w:rsidRPr="00BD0AF8">
        <w:rPr>
          <w:rFonts w:cs="Arial"/>
          <w:sz w:val="22"/>
        </w:rPr>
        <w:t>.</w:t>
      </w:r>
    </w:p>
    <w:p w14:paraId="51BB3D8A" w14:textId="7A7F24AC" w:rsidR="00D20115" w:rsidRPr="00BD0AF8" w:rsidRDefault="00D20115" w:rsidP="00D20115">
      <w:pPr>
        <w:pStyle w:val="ListParagraph"/>
        <w:numPr>
          <w:ilvl w:val="0"/>
          <w:numId w:val="34"/>
        </w:numPr>
        <w:spacing w:line="259" w:lineRule="auto"/>
        <w:rPr>
          <w:rFonts w:cs="Arial"/>
          <w:sz w:val="22"/>
        </w:rPr>
      </w:pPr>
      <w:r w:rsidRPr="00BD0AF8">
        <w:rPr>
          <w:rFonts w:cs="Arial"/>
          <w:sz w:val="22"/>
        </w:rPr>
        <w:t xml:space="preserve">Ability to exercise judgment, </w:t>
      </w:r>
      <w:proofErr w:type="gramStart"/>
      <w:r w:rsidRPr="00BD0AF8">
        <w:rPr>
          <w:rFonts w:cs="Arial"/>
          <w:sz w:val="22"/>
        </w:rPr>
        <w:t>sensitivity</w:t>
      </w:r>
      <w:proofErr w:type="gramEnd"/>
      <w:r w:rsidRPr="00BD0AF8">
        <w:rPr>
          <w:rFonts w:cs="Arial"/>
          <w:sz w:val="22"/>
        </w:rPr>
        <w:t xml:space="preserve"> and discretion to develop and manage stakeholder relationships and assigned cases</w:t>
      </w:r>
      <w:r w:rsidR="008E0C60" w:rsidRPr="00BD0AF8">
        <w:rPr>
          <w:rFonts w:cs="Arial"/>
          <w:sz w:val="22"/>
        </w:rPr>
        <w:t>.</w:t>
      </w:r>
    </w:p>
    <w:bookmarkEnd w:id="4"/>
    <w:p w14:paraId="1734A62F" w14:textId="27F43FD9" w:rsidR="00D20115" w:rsidRPr="00BD0AF8" w:rsidRDefault="00D20115" w:rsidP="00D20115">
      <w:pPr>
        <w:pStyle w:val="ListParagraph"/>
        <w:numPr>
          <w:ilvl w:val="0"/>
          <w:numId w:val="34"/>
        </w:numPr>
        <w:spacing w:before="100" w:beforeAutospacing="1" w:after="113" w:afterAutospacing="1" w:line="300" w:lineRule="exact"/>
        <w:rPr>
          <w:sz w:val="22"/>
        </w:rPr>
      </w:pPr>
      <w:r w:rsidRPr="00BD0AF8">
        <w:rPr>
          <w:rFonts w:eastAsia="Times New Roman" w:cs="Arial"/>
          <w:sz w:val="22"/>
          <w:lang w:eastAsia="en-GB"/>
        </w:rPr>
        <w:t>Ability to negotiate, influence, resolve conflict and deal with contentious issues appropriately and effectively to achieve required outcomes</w:t>
      </w:r>
      <w:r w:rsidR="008E0C60" w:rsidRPr="00BD0AF8">
        <w:rPr>
          <w:rFonts w:eastAsia="Times New Roman" w:cs="Arial"/>
          <w:sz w:val="22"/>
          <w:lang w:eastAsia="en-GB"/>
        </w:rPr>
        <w:t>.</w:t>
      </w:r>
    </w:p>
    <w:p w14:paraId="2BF7A90E" w14:textId="6184CBDF" w:rsidR="0095287C" w:rsidRPr="00BD0AF8" w:rsidRDefault="0095287C" w:rsidP="00D20115">
      <w:pPr>
        <w:pStyle w:val="ListParagraph"/>
        <w:numPr>
          <w:ilvl w:val="0"/>
          <w:numId w:val="34"/>
        </w:numPr>
        <w:spacing w:before="100" w:beforeAutospacing="1" w:after="113" w:afterAutospacing="1" w:line="300" w:lineRule="exact"/>
        <w:rPr>
          <w:sz w:val="22"/>
        </w:rPr>
      </w:pPr>
      <w:r w:rsidRPr="00BD0AF8">
        <w:rPr>
          <w:rFonts w:eastAsia="Times New Roman" w:cs="Arial"/>
          <w:sz w:val="22"/>
          <w:lang w:eastAsia="en-GB"/>
        </w:rPr>
        <w:t>Ability to work across multi-disciplinary teams to improve services for residents.</w:t>
      </w:r>
    </w:p>
    <w:p w14:paraId="59D824C0" w14:textId="231452F8" w:rsidR="00D20115" w:rsidRPr="00BD0AF8" w:rsidRDefault="00D20115" w:rsidP="00D20115">
      <w:pPr>
        <w:pStyle w:val="ListParagraph"/>
        <w:numPr>
          <w:ilvl w:val="0"/>
          <w:numId w:val="34"/>
        </w:numPr>
        <w:spacing w:before="100" w:beforeAutospacing="1" w:after="100" w:afterAutospacing="1"/>
        <w:rPr>
          <w:rFonts w:eastAsia="Times New Roman" w:cs="Arial"/>
          <w:sz w:val="22"/>
          <w:lang w:eastAsia="en-GB"/>
        </w:rPr>
      </w:pPr>
      <w:r w:rsidRPr="00BD0AF8">
        <w:rPr>
          <w:rFonts w:eastAsia="Times New Roman" w:cs="Arial"/>
          <w:sz w:val="22"/>
          <w:lang w:eastAsia="en-GB"/>
        </w:rPr>
        <w:t>Ability to analyse and interpret data and use this to plan and deliver required outcomes and improvements</w:t>
      </w:r>
      <w:r w:rsidR="008E0C60" w:rsidRPr="00BD0AF8">
        <w:rPr>
          <w:rFonts w:eastAsia="Times New Roman" w:cs="Arial"/>
          <w:sz w:val="22"/>
          <w:lang w:eastAsia="en-GB"/>
        </w:rPr>
        <w:t>.</w:t>
      </w:r>
    </w:p>
    <w:p w14:paraId="58394A58" w14:textId="77777777" w:rsidR="00EE6B7D" w:rsidRPr="00BD0AF8" w:rsidRDefault="00EE6B7D" w:rsidP="00EE6B7D">
      <w:pPr>
        <w:pStyle w:val="ListParagraph"/>
        <w:spacing w:after="113" w:line="300" w:lineRule="exact"/>
        <w:ind w:left="0"/>
        <w:rPr>
          <w:rFonts w:cs="Arial"/>
          <w:b/>
          <w:bCs/>
          <w:szCs w:val="24"/>
        </w:rPr>
      </w:pPr>
    </w:p>
    <w:p w14:paraId="5FECCE84" w14:textId="77777777" w:rsidR="007C6F47" w:rsidRDefault="007C6F47">
      <w:pPr>
        <w:spacing w:after="200" w:line="276" w:lineRule="auto"/>
        <w:rPr>
          <w:rFonts w:cs="Arial"/>
          <w:b/>
          <w:bCs/>
          <w:szCs w:val="24"/>
        </w:rPr>
      </w:pPr>
      <w:r>
        <w:rPr>
          <w:rFonts w:cs="Arial"/>
          <w:b/>
          <w:bCs/>
          <w:szCs w:val="24"/>
        </w:rPr>
        <w:br w:type="page"/>
      </w:r>
    </w:p>
    <w:p w14:paraId="0EEC5D5D" w14:textId="7FA10940" w:rsidR="00EE6B7D" w:rsidRPr="00BD0AF8" w:rsidRDefault="00EE6B7D" w:rsidP="00EE6B7D">
      <w:pPr>
        <w:pStyle w:val="ListParagraph"/>
        <w:spacing w:after="113" w:line="300" w:lineRule="exact"/>
        <w:ind w:left="0"/>
        <w:rPr>
          <w:rFonts w:cs="Arial"/>
          <w:b/>
          <w:bCs/>
          <w:szCs w:val="24"/>
        </w:rPr>
      </w:pPr>
      <w:r w:rsidRPr="00BD0AF8">
        <w:rPr>
          <w:rFonts w:cs="Arial"/>
          <w:b/>
          <w:bCs/>
          <w:szCs w:val="24"/>
        </w:rPr>
        <w:lastRenderedPageBreak/>
        <w:t xml:space="preserve">Job requirements </w:t>
      </w:r>
    </w:p>
    <w:p w14:paraId="1CC66DFD" w14:textId="77777777" w:rsidR="00EE6B7D" w:rsidRPr="00BD0AF8" w:rsidRDefault="00EE6B7D" w:rsidP="00EE6B7D">
      <w:pPr>
        <w:numPr>
          <w:ilvl w:val="0"/>
          <w:numId w:val="32"/>
        </w:numPr>
        <w:spacing w:line="259" w:lineRule="auto"/>
        <w:ind w:hanging="360"/>
        <w:rPr>
          <w:sz w:val="22"/>
        </w:rPr>
      </w:pPr>
      <w:r w:rsidRPr="00BD0AF8">
        <w:rPr>
          <w:rFonts w:eastAsia="Arial" w:cs="Arial"/>
          <w:sz w:val="22"/>
        </w:rPr>
        <w:t xml:space="preserve">Must have an appropriate DBS check. </w:t>
      </w:r>
      <w:r w:rsidRPr="00BD0AF8">
        <w:rPr>
          <w:rFonts w:ascii="Calibri" w:eastAsia="Calibri" w:hAnsi="Calibri" w:cs="Calibri"/>
          <w:sz w:val="22"/>
        </w:rPr>
        <w:t xml:space="preserve"> </w:t>
      </w:r>
    </w:p>
    <w:p w14:paraId="1168DDA0" w14:textId="77777777" w:rsidR="00D20115" w:rsidRPr="00BD0AF8" w:rsidRDefault="00EE6B7D" w:rsidP="00EE6B7D">
      <w:pPr>
        <w:numPr>
          <w:ilvl w:val="0"/>
          <w:numId w:val="32"/>
        </w:numPr>
        <w:spacing w:line="320" w:lineRule="auto"/>
        <w:ind w:hanging="360"/>
        <w:rPr>
          <w:sz w:val="22"/>
        </w:rPr>
      </w:pPr>
      <w:r w:rsidRPr="00BD0AF8">
        <w:rPr>
          <w:rFonts w:eastAsia="Arial" w:cs="Arial"/>
          <w:sz w:val="22"/>
        </w:rPr>
        <w:t xml:space="preserve">Must be able to travel, using public or other forms of transport where they are viable, or by holding a valid UK driving licence with access to own or pool car. </w:t>
      </w:r>
    </w:p>
    <w:p w14:paraId="0376350B" w14:textId="5C1D0EE7" w:rsidR="00EE6B7D" w:rsidRPr="00BD0AF8" w:rsidRDefault="00D20115" w:rsidP="00EE6B7D">
      <w:pPr>
        <w:numPr>
          <w:ilvl w:val="0"/>
          <w:numId w:val="32"/>
        </w:numPr>
        <w:spacing w:line="320" w:lineRule="auto"/>
        <w:ind w:hanging="360"/>
        <w:rPr>
          <w:sz w:val="22"/>
        </w:rPr>
      </w:pPr>
      <w:r w:rsidRPr="00BD0AF8">
        <w:rPr>
          <w:rFonts w:eastAsia="Arial" w:cs="Arial"/>
          <w:sz w:val="22"/>
        </w:rPr>
        <w:t xml:space="preserve">Some work outside normal working hours may be required. </w:t>
      </w:r>
      <w:r w:rsidR="00EE6B7D" w:rsidRPr="00BD0AF8">
        <w:rPr>
          <w:rFonts w:ascii="Calibri" w:eastAsia="Calibri" w:hAnsi="Calibri" w:cs="Calibri"/>
          <w:sz w:val="22"/>
        </w:rPr>
        <w:t xml:space="preserve"> </w:t>
      </w:r>
    </w:p>
    <w:p w14:paraId="41271EBA" w14:textId="77777777" w:rsidR="003F7AEF" w:rsidRPr="00BD0AF8" w:rsidRDefault="003F7AEF" w:rsidP="003F7AEF">
      <w:pPr>
        <w:pStyle w:val="ListParagraph"/>
        <w:spacing w:after="113" w:line="300" w:lineRule="exact"/>
        <w:rPr>
          <w:sz w:val="20"/>
          <w:szCs w:val="20"/>
        </w:rPr>
      </w:pPr>
    </w:p>
    <w:sectPr w:rsidR="003F7AEF" w:rsidRPr="00BD0AF8" w:rsidSect="00147B46">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BC375" w14:textId="77777777" w:rsidR="00147B46" w:rsidRDefault="00147B46" w:rsidP="00775CBF">
      <w:r>
        <w:separator/>
      </w:r>
    </w:p>
  </w:endnote>
  <w:endnote w:type="continuationSeparator" w:id="0">
    <w:p w14:paraId="02300689" w14:textId="77777777" w:rsidR="00147B46" w:rsidRDefault="00147B46" w:rsidP="0077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1C84" w14:textId="77777777" w:rsidR="00775CBF" w:rsidRPr="00775CBF" w:rsidRDefault="00775CBF" w:rsidP="00775CBF">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ED6F6" w14:textId="77777777" w:rsidR="00147B46" w:rsidRDefault="00147B46" w:rsidP="00775CBF">
      <w:r>
        <w:separator/>
      </w:r>
    </w:p>
  </w:footnote>
  <w:footnote w:type="continuationSeparator" w:id="0">
    <w:p w14:paraId="149C5ED4" w14:textId="77777777" w:rsidR="00147B46" w:rsidRDefault="00147B46" w:rsidP="00775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5FD"/>
    <w:multiLevelType w:val="hybridMultilevel"/>
    <w:tmpl w:val="E584B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B4D16"/>
    <w:multiLevelType w:val="hybridMultilevel"/>
    <w:tmpl w:val="365C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D546E"/>
    <w:multiLevelType w:val="hybridMultilevel"/>
    <w:tmpl w:val="8B3AB504"/>
    <w:lvl w:ilvl="0" w:tplc="E7902B3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1AA24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52617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1631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B0B27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DC69A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48A1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82225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1C559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1246BC"/>
    <w:multiLevelType w:val="hybridMultilevel"/>
    <w:tmpl w:val="CDCA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E2613"/>
    <w:multiLevelType w:val="hybridMultilevel"/>
    <w:tmpl w:val="E53609FC"/>
    <w:lvl w:ilvl="0" w:tplc="F148DF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F26B7"/>
    <w:multiLevelType w:val="hybridMultilevel"/>
    <w:tmpl w:val="8294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B7762"/>
    <w:multiLevelType w:val="hybridMultilevel"/>
    <w:tmpl w:val="3A60DDC4"/>
    <w:lvl w:ilvl="0" w:tplc="08090001">
      <w:start w:val="1"/>
      <w:numFmt w:val="bullet"/>
      <w:lvlText w:val=""/>
      <w:lvlJc w:val="left"/>
      <w:pPr>
        <w:ind w:left="418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2036D"/>
    <w:multiLevelType w:val="hybridMultilevel"/>
    <w:tmpl w:val="356A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64EAA"/>
    <w:multiLevelType w:val="hybridMultilevel"/>
    <w:tmpl w:val="0E6CAEB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A6FA7"/>
    <w:multiLevelType w:val="hybridMultilevel"/>
    <w:tmpl w:val="5762AD1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8D2E65"/>
    <w:multiLevelType w:val="hybridMultilevel"/>
    <w:tmpl w:val="0ED4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D2E72"/>
    <w:multiLevelType w:val="hybridMultilevel"/>
    <w:tmpl w:val="2D14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A07DA9"/>
    <w:multiLevelType w:val="hybridMultilevel"/>
    <w:tmpl w:val="1CDA5D5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0370D"/>
    <w:multiLevelType w:val="hybridMultilevel"/>
    <w:tmpl w:val="56E60CE0"/>
    <w:lvl w:ilvl="0" w:tplc="4664DB84">
      <w:start w:val="1"/>
      <w:numFmt w:val="bullet"/>
      <w:lvlText w:val="•"/>
      <w:lvlJc w:val="left"/>
      <w:pPr>
        <w:tabs>
          <w:tab w:val="num" w:pos="720"/>
        </w:tabs>
        <w:ind w:left="720" w:hanging="360"/>
      </w:pPr>
      <w:rPr>
        <w:rFonts w:ascii="Arial" w:hAnsi="Arial" w:hint="default"/>
      </w:rPr>
    </w:lvl>
    <w:lvl w:ilvl="1" w:tplc="17F4413E" w:tentative="1">
      <w:start w:val="1"/>
      <w:numFmt w:val="bullet"/>
      <w:lvlText w:val="•"/>
      <w:lvlJc w:val="left"/>
      <w:pPr>
        <w:tabs>
          <w:tab w:val="num" w:pos="1440"/>
        </w:tabs>
        <w:ind w:left="1440" w:hanging="360"/>
      </w:pPr>
      <w:rPr>
        <w:rFonts w:ascii="Arial" w:hAnsi="Arial" w:hint="default"/>
      </w:rPr>
    </w:lvl>
    <w:lvl w:ilvl="2" w:tplc="7870C556" w:tentative="1">
      <w:start w:val="1"/>
      <w:numFmt w:val="bullet"/>
      <w:lvlText w:val="•"/>
      <w:lvlJc w:val="left"/>
      <w:pPr>
        <w:tabs>
          <w:tab w:val="num" w:pos="2160"/>
        </w:tabs>
        <w:ind w:left="2160" w:hanging="360"/>
      </w:pPr>
      <w:rPr>
        <w:rFonts w:ascii="Arial" w:hAnsi="Arial" w:hint="default"/>
      </w:rPr>
    </w:lvl>
    <w:lvl w:ilvl="3" w:tplc="1B34FD8C" w:tentative="1">
      <w:start w:val="1"/>
      <w:numFmt w:val="bullet"/>
      <w:lvlText w:val="•"/>
      <w:lvlJc w:val="left"/>
      <w:pPr>
        <w:tabs>
          <w:tab w:val="num" w:pos="2880"/>
        </w:tabs>
        <w:ind w:left="2880" w:hanging="360"/>
      </w:pPr>
      <w:rPr>
        <w:rFonts w:ascii="Arial" w:hAnsi="Arial" w:hint="default"/>
      </w:rPr>
    </w:lvl>
    <w:lvl w:ilvl="4" w:tplc="8BDAD50E" w:tentative="1">
      <w:start w:val="1"/>
      <w:numFmt w:val="bullet"/>
      <w:lvlText w:val="•"/>
      <w:lvlJc w:val="left"/>
      <w:pPr>
        <w:tabs>
          <w:tab w:val="num" w:pos="3600"/>
        </w:tabs>
        <w:ind w:left="3600" w:hanging="360"/>
      </w:pPr>
      <w:rPr>
        <w:rFonts w:ascii="Arial" w:hAnsi="Arial" w:hint="default"/>
      </w:rPr>
    </w:lvl>
    <w:lvl w:ilvl="5" w:tplc="3A649170" w:tentative="1">
      <w:start w:val="1"/>
      <w:numFmt w:val="bullet"/>
      <w:lvlText w:val="•"/>
      <w:lvlJc w:val="left"/>
      <w:pPr>
        <w:tabs>
          <w:tab w:val="num" w:pos="4320"/>
        </w:tabs>
        <w:ind w:left="4320" w:hanging="360"/>
      </w:pPr>
      <w:rPr>
        <w:rFonts w:ascii="Arial" w:hAnsi="Arial" w:hint="default"/>
      </w:rPr>
    </w:lvl>
    <w:lvl w:ilvl="6" w:tplc="03E26460" w:tentative="1">
      <w:start w:val="1"/>
      <w:numFmt w:val="bullet"/>
      <w:lvlText w:val="•"/>
      <w:lvlJc w:val="left"/>
      <w:pPr>
        <w:tabs>
          <w:tab w:val="num" w:pos="5040"/>
        </w:tabs>
        <w:ind w:left="5040" w:hanging="360"/>
      </w:pPr>
      <w:rPr>
        <w:rFonts w:ascii="Arial" w:hAnsi="Arial" w:hint="default"/>
      </w:rPr>
    </w:lvl>
    <w:lvl w:ilvl="7" w:tplc="30601D26" w:tentative="1">
      <w:start w:val="1"/>
      <w:numFmt w:val="bullet"/>
      <w:lvlText w:val="•"/>
      <w:lvlJc w:val="left"/>
      <w:pPr>
        <w:tabs>
          <w:tab w:val="num" w:pos="5760"/>
        </w:tabs>
        <w:ind w:left="5760" w:hanging="360"/>
      </w:pPr>
      <w:rPr>
        <w:rFonts w:ascii="Arial" w:hAnsi="Arial" w:hint="default"/>
      </w:rPr>
    </w:lvl>
    <w:lvl w:ilvl="8" w:tplc="A78C3AF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7E0984"/>
    <w:multiLevelType w:val="hybridMultilevel"/>
    <w:tmpl w:val="8E1C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82B1B"/>
    <w:multiLevelType w:val="hybridMultilevel"/>
    <w:tmpl w:val="EDD6A8F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0"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8A172F"/>
    <w:multiLevelType w:val="hybridMultilevel"/>
    <w:tmpl w:val="0518ED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2803A0"/>
    <w:multiLevelType w:val="hybridMultilevel"/>
    <w:tmpl w:val="90B2817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5F4D6A2C"/>
    <w:multiLevelType w:val="hybridMultilevel"/>
    <w:tmpl w:val="2F7286BE"/>
    <w:lvl w:ilvl="0" w:tplc="8E888B98">
      <w:start w:val="1"/>
      <w:numFmt w:val="decimal"/>
      <w:lvlText w:val="%1."/>
      <w:lvlJc w:val="left"/>
      <w:pPr>
        <w:ind w:left="36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6477FDB"/>
    <w:multiLevelType w:val="hybridMultilevel"/>
    <w:tmpl w:val="7A163782"/>
    <w:lvl w:ilvl="0" w:tplc="CEE260BC">
      <w:start w:val="1"/>
      <w:numFmt w:val="bullet"/>
      <w:lvlText w:val="•"/>
      <w:lvlJc w:val="left"/>
      <w:pPr>
        <w:tabs>
          <w:tab w:val="num" w:pos="720"/>
        </w:tabs>
        <w:ind w:left="720" w:hanging="360"/>
      </w:pPr>
      <w:rPr>
        <w:rFonts w:ascii="Arial" w:hAnsi="Arial" w:hint="default"/>
      </w:rPr>
    </w:lvl>
    <w:lvl w:ilvl="1" w:tplc="684EE4D6" w:tentative="1">
      <w:start w:val="1"/>
      <w:numFmt w:val="bullet"/>
      <w:lvlText w:val="•"/>
      <w:lvlJc w:val="left"/>
      <w:pPr>
        <w:tabs>
          <w:tab w:val="num" w:pos="1440"/>
        </w:tabs>
        <w:ind w:left="1440" w:hanging="360"/>
      </w:pPr>
      <w:rPr>
        <w:rFonts w:ascii="Arial" w:hAnsi="Arial" w:hint="default"/>
      </w:rPr>
    </w:lvl>
    <w:lvl w:ilvl="2" w:tplc="7A92AC60" w:tentative="1">
      <w:start w:val="1"/>
      <w:numFmt w:val="bullet"/>
      <w:lvlText w:val="•"/>
      <w:lvlJc w:val="left"/>
      <w:pPr>
        <w:tabs>
          <w:tab w:val="num" w:pos="2160"/>
        </w:tabs>
        <w:ind w:left="2160" w:hanging="360"/>
      </w:pPr>
      <w:rPr>
        <w:rFonts w:ascii="Arial" w:hAnsi="Arial" w:hint="default"/>
      </w:rPr>
    </w:lvl>
    <w:lvl w:ilvl="3" w:tplc="8A8EF066" w:tentative="1">
      <w:start w:val="1"/>
      <w:numFmt w:val="bullet"/>
      <w:lvlText w:val="•"/>
      <w:lvlJc w:val="left"/>
      <w:pPr>
        <w:tabs>
          <w:tab w:val="num" w:pos="2880"/>
        </w:tabs>
        <w:ind w:left="2880" w:hanging="360"/>
      </w:pPr>
      <w:rPr>
        <w:rFonts w:ascii="Arial" w:hAnsi="Arial" w:hint="default"/>
      </w:rPr>
    </w:lvl>
    <w:lvl w:ilvl="4" w:tplc="0AA808BC" w:tentative="1">
      <w:start w:val="1"/>
      <w:numFmt w:val="bullet"/>
      <w:lvlText w:val="•"/>
      <w:lvlJc w:val="left"/>
      <w:pPr>
        <w:tabs>
          <w:tab w:val="num" w:pos="3600"/>
        </w:tabs>
        <w:ind w:left="3600" w:hanging="360"/>
      </w:pPr>
      <w:rPr>
        <w:rFonts w:ascii="Arial" w:hAnsi="Arial" w:hint="default"/>
      </w:rPr>
    </w:lvl>
    <w:lvl w:ilvl="5" w:tplc="4E36BE0C" w:tentative="1">
      <w:start w:val="1"/>
      <w:numFmt w:val="bullet"/>
      <w:lvlText w:val="•"/>
      <w:lvlJc w:val="left"/>
      <w:pPr>
        <w:tabs>
          <w:tab w:val="num" w:pos="4320"/>
        </w:tabs>
        <w:ind w:left="4320" w:hanging="360"/>
      </w:pPr>
      <w:rPr>
        <w:rFonts w:ascii="Arial" w:hAnsi="Arial" w:hint="default"/>
      </w:rPr>
    </w:lvl>
    <w:lvl w:ilvl="6" w:tplc="4A6C82C6" w:tentative="1">
      <w:start w:val="1"/>
      <w:numFmt w:val="bullet"/>
      <w:lvlText w:val="•"/>
      <w:lvlJc w:val="left"/>
      <w:pPr>
        <w:tabs>
          <w:tab w:val="num" w:pos="5040"/>
        </w:tabs>
        <w:ind w:left="5040" w:hanging="360"/>
      </w:pPr>
      <w:rPr>
        <w:rFonts w:ascii="Arial" w:hAnsi="Arial" w:hint="default"/>
      </w:rPr>
    </w:lvl>
    <w:lvl w:ilvl="7" w:tplc="47EE0BAE" w:tentative="1">
      <w:start w:val="1"/>
      <w:numFmt w:val="bullet"/>
      <w:lvlText w:val="•"/>
      <w:lvlJc w:val="left"/>
      <w:pPr>
        <w:tabs>
          <w:tab w:val="num" w:pos="5760"/>
        </w:tabs>
        <w:ind w:left="5760" w:hanging="360"/>
      </w:pPr>
      <w:rPr>
        <w:rFonts w:ascii="Arial" w:hAnsi="Arial" w:hint="default"/>
      </w:rPr>
    </w:lvl>
    <w:lvl w:ilvl="8" w:tplc="7E9E07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CE1A3B"/>
    <w:multiLevelType w:val="hybridMultilevel"/>
    <w:tmpl w:val="E2C4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DE233F"/>
    <w:multiLevelType w:val="hybridMultilevel"/>
    <w:tmpl w:val="AB00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9A54BB"/>
    <w:multiLevelType w:val="multilevel"/>
    <w:tmpl w:val="7F68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0B5D66"/>
    <w:multiLevelType w:val="hybridMultilevel"/>
    <w:tmpl w:val="DDC67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1A35EE"/>
    <w:multiLevelType w:val="hybridMultilevel"/>
    <w:tmpl w:val="351A99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27984609">
    <w:abstractNumId w:val="8"/>
  </w:num>
  <w:num w:numId="2" w16cid:durableId="1740984102">
    <w:abstractNumId w:val="10"/>
  </w:num>
  <w:num w:numId="3" w16cid:durableId="1454404601">
    <w:abstractNumId w:val="15"/>
  </w:num>
  <w:num w:numId="4" w16cid:durableId="970133668">
    <w:abstractNumId w:val="20"/>
  </w:num>
  <w:num w:numId="5" w16cid:durableId="516964773">
    <w:abstractNumId w:val="19"/>
  </w:num>
  <w:num w:numId="6" w16cid:durableId="70857058">
    <w:abstractNumId w:val="25"/>
  </w:num>
  <w:num w:numId="7" w16cid:durableId="1281298703">
    <w:abstractNumId w:val="27"/>
  </w:num>
  <w:num w:numId="8" w16cid:durableId="1922450401">
    <w:abstractNumId w:val="17"/>
  </w:num>
  <w:num w:numId="9" w16cid:durableId="911542591">
    <w:abstractNumId w:val="28"/>
  </w:num>
  <w:num w:numId="10" w16cid:durableId="1596481360">
    <w:abstractNumId w:val="5"/>
  </w:num>
  <w:num w:numId="11" w16cid:durableId="707607050">
    <w:abstractNumId w:val="19"/>
  </w:num>
  <w:num w:numId="12" w16cid:durableId="1895581073">
    <w:abstractNumId w:val="13"/>
  </w:num>
  <w:num w:numId="13" w16cid:durableId="351801610">
    <w:abstractNumId w:val="12"/>
  </w:num>
  <w:num w:numId="14" w16cid:durableId="1992755234">
    <w:abstractNumId w:val="6"/>
  </w:num>
  <w:num w:numId="15" w16cid:durableId="831876167">
    <w:abstractNumId w:val="19"/>
  </w:num>
  <w:num w:numId="16" w16cid:durableId="103623631">
    <w:abstractNumId w:val="14"/>
  </w:num>
  <w:num w:numId="17" w16cid:durableId="363791538">
    <w:abstractNumId w:val="22"/>
  </w:num>
  <w:num w:numId="18" w16cid:durableId="674264047">
    <w:abstractNumId w:val="1"/>
  </w:num>
  <w:num w:numId="19" w16cid:durableId="1746218574">
    <w:abstractNumId w:val="18"/>
  </w:num>
  <w:num w:numId="20" w16cid:durableId="1818763826">
    <w:abstractNumId w:val="4"/>
  </w:num>
  <w:num w:numId="21" w16cid:durableId="1263953435">
    <w:abstractNumId w:val="24"/>
  </w:num>
  <w:num w:numId="22" w16cid:durableId="1234509788">
    <w:abstractNumId w:val="9"/>
  </w:num>
  <w:num w:numId="23" w16cid:durableId="1426804572">
    <w:abstractNumId w:val="7"/>
  </w:num>
  <w:num w:numId="24" w16cid:durableId="16867816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66000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2030107">
    <w:abstractNumId w:val="16"/>
  </w:num>
  <w:num w:numId="27" w16cid:durableId="390734195">
    <w:abstractNumId w:val="23"/>
  </w:num>
  <w:num w:numId="28" w16cid:durableId="346952044">
    <w:abstractNumId w:val="3"/>
  </w:num>
  <w:num w:numId="29" w16cid:durableId="1942447877">
    <w:abstractNumId w:val="0"/>
  </w:num>
  <w:num w:numId="30" w16cid:durableId="1777099081">
    <w:abstractNumId w:val="3"/>
  </w:num>
  <w:num w:numId="31" w16cid:durableId="1767193893">
    <w:abstractNumId w:val="26"/>
  </w:num>
  <w:num w:numId="32" w16cid:durableId="902790509">
    <w:abstractNumId w:val="2"/>
  </w:num>
  <w:num w:numId="33" w16cid:durableId="1306859038">
    <w:abstractNumId w:val="21"/>
  </w:num>
  <w:num w:numId="34" w16cid:durableId="7496958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00D11"/>
    <w:rsid w:val="000022E9"/>
    <w:rsid w:val="00020773"/>
    <w:rsid w:val="00021E51"/>
    <w:rsid w:val="00022478"/>
    <w:rsid w:val="000613AA"/>
    <w:rsid w:val="00062255"/>
    <w:rsid w:val="00081481"/>
    <w:rsid w:val="000873CD"/>
    <w:rsid w:val="000913D0"/>
    <w:rsid w:val="000C44A5"/>
    <w:rsid w:val="000C4F7D"/>
    <w:rsid w:val="000C60B3"/>
    <w:rsid w:val="000D2634"/>
    <w:rsid w:val="000E4CB6"/>
    <w:rsid w:val="000F660F"/>
    <w:rsid w:val="001002A2"/>
    <w:rsid w:val="00115D28"/>
    <w:rsid w:val="0013231B"/>
    <w:rsid w:val="00143C00"/>
    <w:rsid w:val="00147B46"/>
    <w:rsid w:val="00160476"/>
    <w:rsid w:val="00165D97"/>
    <w:rsid w:val="00180051"/>
    <w:rsid w:val="001966F6"/>
    <w:rsid w:val="001B1CEC"/>
    <w:rsid w:val="001D4682"/>
    <w:rsid w:val="001D5DFD"/>
    <w:rsid w:val="001F7C91"/>
    <w:rsid w:val="00201998"/>
    <w:rsid w:val="00206861"/>
    <w:rsid w:val="00217E55"/>
    <w:rsid w:val="00247700"/>
    <w:rsid w:val="002545FB"/>
    <w:rsid w:val="002616D5"/>
    <w:rsid w:val="00261ED9"/>
    <w:rsid w:val="00267880"/>
    <w:rsid w:val="0027137C"/>
    <w:rsid w:val="0028191A"/>
    <w:rsid w:val="002842E0"/>
    <w:rsid w:val="002A3B04"/>
    <w:rsid w:val="002C500B"/>
    <w:rsid w:val="002C722E"/>
    <w:rsid w:val="002C732A"/>
    <w:rsid w:val="002D1154"/>
    <w:rsid w:val="002D715A"/>
    <w:rsid w:val="002E070C"/>
    <w:rsid w:val="002E703F"/>
    <w:rsid w:val="002F1996"/>
    <w:rsid w:val="002F1BEB"/>
    <w:rsid w:val="002F1C73"/>
    <w:rsid w:val="002F3800"/>
    <w:rsid w:val="00307F1C"/>
    <w:rsid w:val="00334355"/>
    <w:rsid w:val="003673B6"/>
    <w:rsid w:val="00371CD4"/>
    <w:rsid w:val="003835DE"/>
    <w:rsid w:val="0039658E"/>
    <w:rsid w:val="003A35F0"/>
    <w:rsid w:val="003A50C7"/>
    <w:rsid w:val="003A7FB9"/>
    <w:rsid w:val="003B4AA8"/>
    <w:rsid w:val="003C16CE"/>
    <w:rsid w:val="003C5902"/>
    <w:rsid w:val="003D1D6A"/>
    <w:rsid w:val="003D3010"/>
    <w:rsid w:val="003D6ADB"/>
    <w:rsid w:val="003F4C03"/>
    <w:rsid w:val="003F627C"/>
    <w:rsid w:val="003F7AEF"/>
    <w:rsid w:val="00401E25"/>
    <w:rsid w:val="004042B8"/>
    <w:rsid w:val="00410273"/>
    <w:rsid w:val="00424BA9"/>
    <w:rsid w:val="0042523E"/>
    <w:rsid w:val="00433AE4"/>
    <w:rsid w:val="0043447E"/>
    <w:rsid w:val="00442456"/>
    <w:rsid w:val="00443D2D"/>
    <w:rsid w:val="004515CA"/>
    <w:rsid w:val="00457BF6"/>
    <w:rsid w:val="00472E55"/>
    <w:rsid w:val="0048179E"/>
    <w:rsid w:val="00482E80"/>
    <w:rsid w:val="00486B97"/>
    <w:rsid w:val="00497377"/>
    <w:rsid w:val="004C6758"/>
    <w:rsid w:val="004E22FE"/>
    <w:rsid w:val="004F30E2"/>
    <w:rsid w:val="004F62D8"/>
    <w:rsid w:val="00505CAA"/>
    <w:rsid w:val="00531853"/>
    <w:rsid w:val="005423DC"/>
    <w:rsid w:val="005467E4"/>
    <w:rsid w:val="005572A9"/>
    <w:rsid w:val="0056258F"/>
    <w:rsid w:val="00567E16"/>
    <w:rsid w:val="0058210A"/>
    <w:rsid w:val="0059148F"/>
    <w:rsid w:val="005D707C"/>
    <w:rsid w:val="005E645D"/>
    <w:rsid w:val="005E7F63"/>
    <w:rsid w:val="006033F2"/>
    <w:rsid w:val="00620671"/>
    <w:rsid w:val="00622C21"/>
    <w:rsid w:val="00626C8C"/>
    <w:rsid w:val="00631EBD"/>
    <w:rsid w:val="006377EB"/>
    <w:rsid w:val="00654105"/>
    <w:rsid w:val="006569F7"/>
    <w:rsid w:val="00661D27"/>
    <w:rsid w:val="006647C1"/>
    <w:rsid w:val="0067281C"/>
    <w:rsid w:val="00672C65"/>
    <w:rsid w:val="006775E3"/>
    <w:rsid w:val="006812A4"/>
    <w:rsid w:val="00692915"/>
    <w:rsid w:val="00693A85"/>
    <w:rsid w:val="006C5152"/>
    <w:rsid w:val="006C644B"/>
    <w:rsid w:val="006E222D"/>
    <w:rsid w:val="006E2589"/>
    <w:rsid w:val="006F0FB7"/>
    <w:rsid w:val="0071002E"/>
    <w:rsid w:val="0072327D"/>
    <w:rsid w:val="00723647"/>
    <w:rsid w:val="007270E6"/>
    <w:rsid w:val="00741084"/>
    <w:rsid w:val="00741DC0"/>
    <w:rsid w:val="00742167"/>
    <w:rsid w:val="0076292B"/>
    <w:rsid w:val="00770798"/>
    <w:rsid w:val="007731C3"/>
    <w:rsid w:val="00775CBF"/>
    <w:rsid w:val="007763B1"/>
    <w:rsid w:val="0078594A"/>
    <w:rsid w:val="00792159"/>
    <w:rsid w:val="007941A6"/>
    <w:rsid w:val="007A75CB"/>
    <w:rsid w:val="007C1F96"/>
    <w:rsid w:val="007C3016"/>
    <w:rsid w:val="007C6F47"/>
    <w:rsid w:val="007E6187"/>
    <w:rsid w:val="007E7622"/>
    <w:rsid w:val="00816898"/>
    <w:rsid w:val="00821140"/>
    <w:rsid w:val="00833830"/>
    <w:rsid w:val="00837EBE"/>
    <w:rsid w:val="00841BE3"/>
    <w:rsid w:val="0084699D"/>
    <w:rsid w:val="00862A42"/>
    <w:rsid w:val="00873C1A"/>
    <w:rsid w:val="00874772"/>
    <w:rsid w:val="00876F14"/>
    <w:rsid w:val="00890B2D"/>
    <w:rsid w:val="00891516"/>
    <w:rsid w:val="00896F90"/>
    <w:rsid w:val="008A28EF"/>
    <w:rsid w:val="008B4829"/>
    <w:rsid w:val="008B610E"/>
    <w:rsid w:val="008C1DFB"/>
    <w:rsid w:val="008D08B2"/>
    <w:rsid w:val="008E08C3"/>
    <w:rsid w:val="008E0C60"/>
    <w:rsid w:val="008E2166"/>
    <w:rsid w:val="008E282E"/>
    <w:rsid w:val="008F1B33"/>
    <w:rsid w:val="008F2971"/>
    <w:rsid w:val="008F752B"/>
    <w:rsid w:val="009161B9"/>
    <w:rsid w:val="009175D7"/>
    <w:rsid w:val="009245C7"/>
    <w:rsid w:val="0093483B"/>
    <w:rsid w:val="00942969"/>
    <w:rsid w:val="009458CE"/>
    <w:rsid w:val="009458D1"/>
    <w:rsid w:val="0095287C"/>
    <w:rsid w:val="009720A8"/>
    <w:rsid w:val="0098403C"/>
    <w:rsid w:val="009842DD"/>
    <w:rsid w:val="009875C8"/>
    <w:rsid w:val="009C3827"/>
    <w:rsid w:val="009D443C"/>
    <w:rsid w:val="009F07FF"/>
    <w:rsid w:val="009F54B1"/>
    <w:rsid w:val="00A13508"/>
    <w:rsid w:val="00A14AA4"/>
    <w:rsid w:val="00A16595"/>
    <w:rsid w:val="00A24FD3"/>
    <w:rsid w:val="00A334C1"/>
    <w:rsid w:val="00A43264"/>
    <w:rsid w:val="00A4566B"/>
    <w:rsid w:val="00A47985"/>
    <w:rsid w:val="00A6301B"/>
    <w:rsid w:val="00A767AF"/>
    <w:rsid w:val="00A8740E"/>
    <w:rsid w:val="00A91E0D"/>
    <w:rsid w:val="00AA1017"/>
    <w:rsid w:val="00AA103A"/>
    <w:rsid w:val="00AA32A0"/>
    <w:rsid w:val="00AB408D"/>
    <w:rsid w:val="00AC7E04"/>
    <w:rsid w:val="00AF12FF"/>
    <w:rsid w:val="00B02064"/>
    <w:rsid w:val="00B06DC5"/>
    <w:rsid w:val="00B14CC0"/>
    <w:rsid w:val="00B22BC5"/>
    <w:rsid w:val="00B3341F"/>
    <w:rsid w:val="00B33539"/>
    <w:rsid w:val="00B661FA"/>
    <w:rsid w:val="00B847FC"/>
    <w:rsid w:val="00BC09D1"/>
    <w:rsid w:val="00BD0AF8"/>
    <w:rsid w:val="00BF341A"/>
    <w:rsid w:val="00C00383"/>
    <w:rsid w:val="00C052BB"/>
    <w:rsid w:val="00C16315"/>
    <w:rsid w:val="00C26D71"/>
    <w:rsid w:val="00C34AD7"/>
    <w:rsid w:val="00C4021D"/>
    <w:rsid w:val="00C507CF"/>
    <w:rsid w:val="00C53A28"/>
    <w:rsid w:val="00C552FA"/>
    <w:rsid w:val="00C6585F"/>
    <w:rsid w:val="00C7035E"/>
    <w:rsid w:val="00C7406F"/>
    <w:rsid w:val="00C75222"/>
    <w:rsid w:val="00C81229"/>
    <w:rsid w:val="00C8563B"/>
    <w:rsid w:val="00CA78E4"/>
    <w:rsid w:val="00CB3D7D"/>
    <w:rsid w:val="00CB63D6"/>
    <w:rsid w:val="00CD7CE6"/>
    <w:rsid w:val="00CE2B06"/>
    <w:rsid w:val="00CE3BE0"/>
    <w:rsid w:val="00CF73DB"/>
    <w:rsid w:val="00D20115"/>
    <w:rsid w:val="00D22059"/>
    <w:rsid w:val="00D31BF6"/>
    <w:rsid w:val="00D3336A"/>
    <w:rsid w:val="00D33522"/>
    <w:rsid w:val="00D52C2A"/>
    <w:rsid w:val="00D6187E"/>
    <w:rsid w:val="00D63051"/>
    <w:rsid w:val="00D85A73"/>
    <w:rsid w:val="00D92867"/>
    <w:rsid w:val="00D9403D"/>
    <w:rsid w:val="00D975CF"/>
    <w:rsid w:val="00DA1620"/>
    <w:rsid w:val="00DA3C7D"/>
    <w:rsid w:val="00DC44F8"/>
    <w:rsid w:val="00DD194D"/>
    <w:rsid w:val="00DD550B"/>
    <w:rsid w:val="00E0760A"/>
    <w:rsid w:val="00E14196"/>
    <w:rsid w:val="00E22283"/>
    <w:rsid w:val="00E313BF"/>
    <w:rsid w:val="00E3409C"/>
    <w:rsid w:val="00E43CC5"/>
    <w:rsid w:val="00E6295F"/>
    <w:rsid w:val="00E72B64"/>
    <w:rsid w:val="00E733EB"/>
    <w:rsid w:val="00E86007"/>
    <w:rsid w:val="00E8709A"/>
    <w:rsid w:val="00E87679"/>
    <w:rsid w:val="00E9182A"/>
    <w:rsid w:val="00E9225B"/>
    <w:rsid w:val="00E96DBE"/>
    <w:rsid w:val="00EA0929"/>
    <w:rsid w:val="00EA57CC"/>
    <w:rsid w:val="00EB0D27"/>
    <w:rsid w:val="00ED2E65"/>
    <w:rsid w:val="00EE6B7D"/>
    <w:rsid w:val="00EF5088"/>
    <w:rsid w:val="00EF5A19"/>
    <w:rsid w:val="00F02D04"/>
    <w:rsid w:val="00F07E37"/>
    <w:rsid w:val="00F13B86"/>
    <w:rsid w:val="00F376F5"/>
    <w:rsid w:val="00F40560"/>
    <w:rsid w:val="00F44F4C"/>
    <w:rsid w:val="00F912D0"/>
    <w:rsid w:val="00FA7281"/>
    <w:rsid w:val="00FB3B67"/>
    <w:rsid w:val="00FC3317"/>
    <w:rsid w:val="00FC48AD"/>
    <w:rsid w:val="00FC551C"/>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1C06"/>
  <w15:docId w15:val="{96B6EFBA-B724-475F-835A-F3CF0235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paragraph" w:styleId="Heading2">
    <w:name w:val="heading 2"/>
    <w:next w:val="Normal"/>
    <w:link w:val="Heading2Char"/>
    <w:uiPriority w:val="9"/>
    <w:unhideWhenUsed/>
    <w:qFormat/>
    <w:rsid w:val="003F7AEF"/>
    <w:pPr>
      <w:keepNext/>
      <w:keepLines/>
      <w:spacing w:after="117" w:line="259" w:lineRule="auto"/>
      <w:ind w:left="10" w:hanging="10"/>
      <w:outlineLvl w:val="1"/>
    </w:pPr>
    <w:rPr>
      <w:rFonts w:eastAsia="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775CBF"/>
    <w:pPr>
      <w:tabs>
        <w:tab w:val="center" w:pos="4513"/>
        <w:tab w:val="right" w:pos="9026"/>
      </w:tabs>
    </w:pPr>
  </w:style>
  <w:style w:type="character" w:customStyle="1" w:styleId="HeaderChar">
    <w:name w:val="Header Char"/>
    <w:basedOn w:val="DefaultParagraphFont"/>
    <w:link w:val="Header"/>
    <w:uiPriority w:val="99"/>
    <w:rsid w:val="00775CBF"/>
  </w:style>
  <w:style w:type="paragraph" w:styleId="Footer">
    <w:name w:val="footer"/>
    <w:basedOn w:val="Normal"/>
    <w:link w:val="FooterChar"/>
    <w:unhideWhenUsed/>
    <w:rsid w:val="00775CBF"/>
    <w:pPr>
      <w:tabs>
        <w:tab w:val="center" w:pos="4513"/>
        <w:tab w:val="right" w:pos="9026"/>
      </w:tabs>
    </w:pPr>
  </w:style>
  <w:style w:type="character" w:customStyle="1" w:styleId="FooterChar">
    <w:name w:val="Footer Char"/>
    <w:basedOn w:val="DefaultParagraphFont"/>
    <w:link w:val="Footer"/>
    <w:rsid w:val="00775CBF"/>
  </w:style>
  <w:style w:type="paragraph" w:styleId="NormalWeb">
    <w:name w:val="Normal (Web)"/>
    <w:basedOn w:val="Normal"/>
    <w:uiPriority w:val="99"/>
    <w:unhideWhenUsed/>
    <w:rsid w:val="00206861"/>
    <w:pPr>
      <w:spacing w:before="100" w:beforeAutospacing="1" w:after="100" w:afterAutospacing="1"/>
    </w:pPr>
    <w:rPr>
      <w:rFonts w:ascii="Times New Roman" w:eastAsia="Times New Roman" w:hAnsi="Times New Roman" w:cs="Times New Roman"/>
      <w:szCs w:val="24"/>
      <w:lang w:eastAsia="en-GB"/>
    </w:rPr>
  </w:style>
  <w:style w:type="paragraph" w:styleId="Subtitle">
    <w:name w:val="Subtitle"/>
    <w:basedOn w:val="Normal"/>
    <w:link w:val="SubtitleChar"/>
    <w:qFormat/>
    <w:rsid w:val="005D707C"/>
    <w:pPr>
      <w:jc w:val="center"/>
    </w:pPr>
    <w:rPr>
      <w:rFonts w:eastAsia="Times New Roman" w:cs="Times New Roman"/>
      <w:b/>
      <w:sz w:val="28"/>
      <w:szCs w:val="20"/>
      <w:lang w:val="x-none"/>
    </w:rPr>
  </w:style>
  <w:style w:type="character" w:customStyle="1" w:styleId="SubtitleChar">
    <w:name w:val="Subtitle Char"/>
    <w:basedOn w:val="DefaultParagraphFont"/>
    <w:link w:val="Subtitle"/>
    <w:rsid w:val="005D707C"/>
    <w:rPr>
      <w:rFonts w:eastAsia="Times New Roman" w:cs="Times New Roman"/>
      <w:b/>
      <w:sz w:val="28"/>
      <w:szCs w:val="20"/>
      <w:lang w:val="x-none"/>
    </w:rPr>
  </w:style>
  <w:style w:type="character" w:customStyle="1" w:styleId="Heading2Char">
    <w:name w:val="Heading 2 Char"/>
    <w:basedOn w:val="DefaultParagraphFont"/>
    <w:link w:val="Heading2"/>
    <w:uiPriority w:val="9"/>
    <w:rsid w:val="003F7AEF"/>
    <w:rPr>
      <w:rFonts w:eastAsia="Arial" w:cs="Arial"/>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3195">
      <w:bodyDiv w:val="1"/>
      <w:marLeft w:val="0"/>
      <w:marRight w:val="0"/>
      <w:marTop w:val="0"/>
      <w:marBottom w:val="0"/>
      <w:divBdr>
        <w:top w:val="none" w:sz="0" w:space="0" w:color="auto"/>
        <w:left w:val="none" w:sz="0" w:space="0" w:color="auto"/>
        <w:bottom w:val="none" w:sz="0" w:space="0" w:color="auto"/>
        <w:right w:val="none" w:sz="0" w:space="0" w:color="auto"/>
      </w:divBdr>
    </w:div>
    <w:div w:id="380403458">
      <w:bodyDiv w:val="1"/>
      <w:marLeft w:val="0"/>
      <w:marRight w:val="0"/>
      <w:marTop w:val="0"/>
      <w:marBottom w:val="0"/>
      <w:divBdr>
        <w:top w:val="none" w:sz="0" w:space="0" w:color="auto"/>
        <w:left w:val="none" w:sz="0" w:space="0" w:color="auto"/>
        <w:bottom w:val="none" w:sz="0" w:space="0" w:color="auto"/>
        <w:right w:val="none" w:sz="0" w:space="0" w:color="auto"/>
      </w:divBdr>
    </w:div>
    <w:div w:id="475997086">
      <w:bodyDiv w:val="1"/>
      <w:marLeft w:val="0"/>
      <w:marRight w:val="0"/>
      <w:marTop w:val="0"/>
      <w:marBottom w:val="0"/>
      <w:divBdr>
        <w:top w:val="none" w:sz="0" w:space="0" w:color="auto"/>
        <w:left w:val="none" w:sz="0" w:space="0" w:color="auto"/>
        <w:bottom w:val="none" w:sz="0" w:space="0" w:color="auto"/>
        <w:right w:val="none" w:sz="0" w:space="0" w:color="auto"/>
      </w:divBdr>
    </w:div>
    <w:div w:id="570846181">
      <w:bodyDiv w:val="1"/>
      <w:marLeft w:val="0"/>
      <w:marRight w:val="0"/>
      <w:marTop w:val="0"/>
      <w:marBottom w:val="0"/>
      <w:divBdr>
        <w:top w:val="none" w:sz="0" w:space="0" w:color="auto"/>
        <w:left w:val="none" w:sz="0" w:space="0" w:color="auto"/>
        <w:bottom w:val="none" w:sz="0" w:space="0" w:color="auto"/>
        <w:right w:val="none" w:sz="0" w:space="0" w:color="auto"/>
      </w:divBdr>
      <w:divsChild>
        <w:div w:id="488331310">
          <w:marLeft w:val="446"/>
          <w:marRight w:val="0"/>
          <w:marTop w:val="0"/>
          <w:marBottom w:val="0"/>
          <w:divBdr>
            <w:top w:val="none" w:sz="0" w:space="0" w:color="auto"/>
            <w:left w:val="none" w:sz="0" w:space="0" w:color="auto"/>
            <w:bottom w:val="none" w:sz="0" w:space="0" w:color="auto"/>
            <w:right w:val="none" w:sz="0" w:space="0" w:color="auto"/>
          </w:divBdr>
        </w:div>
        <w:div w:id="1559896553">
          <w:marLeft w:val="446"/>
          <w:marRight w:val="0"/>
          <w:marTop w:val="0"/>
          <w:marBottom w:val="0"/>
          <w:divBdr>
            <w:top w:val="none" w:sz="0" w:space="0" w:color="auto"/>
            <w:left w:val="none" w:sz="0" w:space="0" w:color="auto"/>
            <w:bottom w:val="none" w:sz="0" w:space="0" w:color="auto"/>
            <w:right w:val="none" w:sz="0" w:space="0" w:color="auto"/>
          </w:divBdr>
        </w:div>
        <w:div w:id="1238007664">
          <w:marLeft w:val="446"/>
          <w:marRight w:val="0"/>
          <w:marTop w:val="0"/>
          <w:marBottom w:val="0"/>
          <w:divBdr>
            <w:top w:val="none" w:sz="0" w:space="0" w:color="auto"/>
            <w:left w:val="none" w:sz="0" w:space="0" w:color="auto"/>
            <w:bottom w:val="none" w:sz="0" w:space="0" w:color="auto"/>
            <w:right w:val="none" w:sz="0" w:space="0" w:color="auto"/>
          </w:divBdr>
        </w:div>
      </w:divsChild>
    </w:div>
    <w:div w:id="648554544">
      <w:bodyDiv w:val="1"/>
      <w:marLeft w:val="0"/>
      <w:marRight w:val="0"/>
      <w:marTop w:val="0"/>
      <w:marBottom w:val="0"/>
      <w:divBdr>
        <w:top w:val="none" w:sz="0" w:space="0" w:color="auto"/>
        <w:left w:val="none" w:sz="0" w:space="0" w:color="auto"/>
        <w:bottom w:val="none" w:sz="0" w:space="0" w:color="auto"/>
        <w:right w:val="none" w:sz="0" w:space="0" w:color="auto"/>
      </w:divBdr>
    </w:div>
    <w:div w:id="687217838">
      <w:bodyDiv w:val="1"/>
      <w:marLeft w:val="0"/>
      <w:marRight w:val="0"/>
      <w:marTop w:val="0"/>
      <w:marBottom w:val="0"/>
      <w:divBdr>
        <w:top w:val="none" w:sz="0" w:space="0" w:color="auto"/>
        <w:left w:val="none" w:sz="0" w:space="0" w:color="auto"/>
        <w:bottom w:val="none" w:sz="0" w:space="0" w:color="auto"/>
        <w:right w:val="none" w:sz="0" w:space="0" w:color="auto"/>
      </w:divBdr>
    </w:div>
    <w:div w:id="747312871">
      <w:bodyDiv w:val="1"/>
      <w:marLeft w:val="0"/>
      <w:marRight w:val="0"/>
      <w:marTop w:val="0"/>
      <w:marBottom w:val="0"/>
      <w:divBdr>
        <w:top w:val="none" w:sz="0" w:space="0" w:color="auto"/>
        <w:left w:val="none" w:sz="0" w:space="0" w:color="auto"/>
        <w:bottom w:val="none" w:sz="0" w:space="0" w:color="auto"/>
        <w:right w:val="none" w:sz="0" w:space="0" w:color="auto"/>
      </w:divBdr>
    </w:div>
    <w:div w:id="788158038">
      <w:bodyDiv w:val="1"/>
      <w:marLeft w:val="0"/>
      <w:marRight w:val="0"/>
      <w:marTop w:val="0"/>
      <w:marBottom w:val="0"/>
      <w:divBdr>
        <w:top w:val="none" w:sz="0" w:space="0" w:color="auto"/>
        <w:left w:val="none" w:sz="0" w:space="0" w:color="auto"/>
        <w:bottom w:val="none" w:sz="0" w:space="0" w:color="auto"/>
        <w:right w:val="none" w:sz="0" w:space="0" w:color="auto"/>
      </w:divBdr>
    </w:div>
    <w:div w:id="954943526">
      <w:bodyDiv w:val="1"/>
      <w:marLeft w:val="0"/>
      <w:marRight w:val="0"/>
      <w:marTop w:val="0"/>
      <w:marBottom w:val="0"/>
      <w:divBdr>
        <w:top w:val="none" w:sz="0" w:space="0" w:color="auto"/>
        <w:left w:val="none" w:sz="0" w:space="0" w:color="auto"/>
        <w:bottom w:val="none" w:sz="0" w:space="0" w:color="auto"/>
        <w:right w:val="none" w:sz="0" w:space="0" w:color="auto"/>
      </w:divBdr>
    </w:div>
    <w:div w:id="997029683">
      <w:bodyDiv w:val="1"/>
      <w:marLeft w:val="0"/>
      <w:marRight w:val="0"/>
      <w:marTop w:val="0"/>
      <w:marBottom w:val="0"/>
      <w:divBdr>
        <w:top w:val="none" w:sz="0" w:space="0" w:color="auto"/>
        <w:left w:val="none" w:sz="0" w:space="0" w:color="auto"/>
        <w:bottom w:val="none" w:sz="0" w:space="0" w:color="auto"/>
        <w:right w:val="none" w:sz="0" w:space="0" w:color="auto"/>
      </w:divBdr>
    </w:div>
    <w:div w:id="1289581475">
      <w:bodyDiv w:val="1"/>
      <w:marLeft w:val="0"/>
      <w:marRight w:val="0"/>
      <w:marTop w:val="0"/>
      <w:marBottom w:val="0"/>
      <w:divBdr>
        <w:top w:val="none" w:sz="0" w:space="0" w:color="auto"/>
        <w:left w:val="none" w:sz="0" w:space="0" w:color="auto"/>
        <w:bottom w:val="none" w:sz="0" w:space="0" w:color="auto"/>
        <w:right w:val="none" w:sz="0" w:space="0" w:color="auto"/>
      </w:divBdr>
    </w:div>
    <w:div w:id="1338074668">
      <w:bodyDiv w:val="1"/>
      <w:marLeft w:val="0"/>
      <w:marRight w:val="0"/>
      <w:marTop w:val="0"/>
      <w:marBottom w:val="0"/>
      <w:divBdr>
        <w:top w:val="none" w:sz="0" w:space="0" w:color="auto"/>
        <w:left w:val="none" w:sz="0" w:space="0" w:color="auto"/>
        <w:bottom w:val="none" w:sz="0" w:space="0" w:color="auto"/>
        <w:right w:val="none" w:sz="0" w:space="0" w:color="auto"/>
      </w:divBdr>
    </w:div>
    <w:div w:id="1464271761">
      <w:bodyDiv w:val="1"/>
      <w:marLeft w:val="0"/>
      <w:marRight w:val="0"/>
      <w:marTop w:val="0"/>
      <w:marBottom w:val="0"/>
      <w:divBdr>
        <w:top w:val="none" w:sz="0" w:space="0" w:color="auto"/>
        <w:left w:val="none" w:sz="0" w:space="0" w:color="auto"/>
        <w:bottom w:val="none" w:sz="0" w:space="0" w:color="auto"/>
        <w:right w:val="none" w:sz="0" w:space="0" w:color="auto"/>
      </w:divBdr>
    </w:div>
    <w:div w:id="1503005832">
      <w:bodyDiv w:val="1"/>
      <w:marLeft w:val="0"/>
      <w:marRight w:val="0"/>
      <w:marTop w:val="0"/>
      <w:marBottom w:val="0"/>
      <w:divBdr>
        <w:top w:val="none" w:sz="0" w:space="0" w:color="auto"/>
        <w:left w:val="none" w:sz="0" w:space="0" w:color="auto"/>
        <w:bottom w:val="none" w:sz="0" w:space="0" w:color="auto"/>
        <w:right w:val="none" w:sz="0" w:space="0" w:color="auto"/>
      </w:divBdr>
    </w:div>
    <w:div w:id="1509907351">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sChild>
        <w:div w:id="1952128176">
          <w:marLeft w:val="446"/>
          <w:marRight w:val="0"/>
          <w:marTop w:val="0"/>
          <w:marBottom w:val="0"/>
          <w:divBdr>
            <w:top w:val="none" w:sz="0" w:space="0" w:color="auto"/>
            <w:left w:val="none" w:sz="0" w:space="0" w:color="auto"/>
            <w:bottom w:val="none" w:sz="0" w:space="0" w:color="auto"/>
            <w:right w:val="none" w:sz="0" w:space="0" w:color="auto"/>
          </w:divBdr>
        </w:div>
        <w:div w:id="1216284409">
          <w:marLeft w:val="446"/>
          <w:marRight w:val="0"/>
          <w:marTop w:val="0"/>
          <w:marBottom w:val="0"/>
          <w:divBdr>
            <w:top w:val="none" w:sz="0" w:space="0" w:color="auto"/>
            <w:left w:val="none" w:sz="0" w:space="0" w:color="auto"/>
            <w:bottom w:val="none" w:sz="0" w:space="0" w:color="auto"/>
            <w:right w:val="none" w:sz="0" w:space="0" w:color="auto"/>
          </w:divBdr>
        </w:div>
        <w:div w:id="723598334">
          <w:marLeft w:val="446"/>
          <w:marRight w:val="0"/>
          <w:marTop w:val="0"/>
          <w:marBottom w:val="0"/>
          <w:divBdr>
            <w:top w:val="none" w:sz="0" w:space="0" w:color="auto"/>
            <w:left w:val="none" w:sz="0" w:space="0" w:color="auto"/>
            <w:bottom w:val="none" w:sz="0" w:space="0" w:color="auto"/>
            <w:right w:val="none" w:sz="0" w:space="0" w:color="auto"/>
          </w:divBdr>
        </w:div>
        <w:div w:id="1413891142">
          <w:marLeft w:val="446"/>
          <w:marRight w:val="0"/>
          <w:marTop w:val="0"/>
          <w:marBottom w:val="0"/>
          <w:divBdr>
            <w:top w:val="none" w:sz="0" w:space="0" w:color="auto"/>
            <w:left w:val="none" w:sz="0" w:space="0" w:color="auto"/>
            <w:bottom w:val="none" w:sz="0" w:space="0" w:color="auto"/>
            <w:right w:val="none" w:sz="0" w:space="0" w:color="auto"/>
          </w:divBdr>
        </w:div>
        <w:div w:id="1132484627">
          <w:marLeft w:val="446"/>
          <w:marRight w:val="0"/>
          <w:marTop w:val="0"/>
          <w:marBottom w:val="0"/>
          <w:divBdr>
            <w:top w:val="none" w:sz="0" w:space="0" w:color="auto"/>
            <w:left w:val="none" w:sz="0" w:space="0" w:color="auto"/>
            <w:bottom w:val="none" w:sz="0" w:space="0" w:color="auto"/>
            <w:right w:val="none" w:sz="0" w:space="0" w:color="auto"/>
          </w:divBdr>
        </w:div>
        <w:div w:id="1037895460">
          <w:marLeft w:val="446"/>
          <w:marRight w:val="0"/>
          <w:marTop w:val="0"/>
          <w:marBottom w:val="0"/>
          <w:divBdr>
            <w:top w:val="none" w:sz="0" w:space="0" w:color="auto"/>
            <w:left w:val="none" w:sz="0" w:space="0" w:color="auto"/>
            <w:bottom w:val="none" w:sz="0" w:space="0" w:color="auto"/>
            <w:right w:val="none" w:sz="0" w:space="0" w:color="auto"/>
          </w:divBdr>
        </w:div>
        <w:div w:id="647786671">
          <w:marLeft w:val="446"/>
          <w:marRight w:val="0"/>
          <w:marTop w:val="0"/>
          <w:marBottom w:val="0"/>
          <w:divBdr>
            <w:top w:val="none" w:sz="0" w:space="0" w:color="auto"/>
            <w:left w:val="none" w:sz="0" w:space="0" w:color="auto"/>
            <w:bottom w:val="none" w:sz="0" w:space="0" w:color="auto"/>
            <w:right w:val="none" w:sz="0" w:space="0" w:color="auto"/>
          </w:divBdr>
        </w:div>
        <w:div w:id="231737470">
          <w:marLeft w:val="446"/>
          <w:marRight w:val="0"/>
          <w:marTop w:val="0"/>
          <w:marBottom w:val="0"/>
          <w:divBdr>
            <w:top w:val="none" w:sz="0" w:space="0" w:color="auto"/>
            <w:left w:val="none" w:sz="0" w:space="0" w:color="auto"/>
            <w:bottom w:val="none" w:sz="0" w:space="0" w:color="auto"/>
            <w:right w:val="none" w:sz="0" w:space="0" w:color="auto"/>
          </w:divBdr>
        </w:div>
        <w:div w:id="370809350">
          <w:marLeft w:val="446"/>
          <w:marRight w:val="0"/>
          <w:marTop w:val="0"/>
          <w:marBottom w:val="0"/>
          <w:divBdr>
            <w:top w:val="none" w:sz="0" w:space="0" w:color="auto"/>
            <w:left w:val="none" w:sz="0" w:space="0" w:color="auto"/>
            <w:bottom w:val="none" w:sz="0" w:space="0" w:color="auto"/>
            <w:right w:val="none" w:sz="0" w:space="0" w:color="auto"/>
          </w:divBdr>
        </w:div>
      </w:divsChild>
    </w:div>
    <w:div w:id="1732272166">
      <w:bodyDiv w:val="1"/>
      <w:marLeft w:val="0"/>
      <w:marRight w:val="0"/>
      <w:marTop w:val="0"/>
      <w:marBottom w:val="0"/>
      <w:divBdr>
        <w:top w:val="none" w:sz="0" w:space="0" w:color="auto"/>
        <w:left w:val="none" w:sz="0" w:space="0" w:color="auto"/>
        <w:bottom w:val="none" w:sz="0" w:space="0" w:color="auto"/>
        <w:right w:val="none" w:sz="0" w:space="0" w:color="auto"/>
      </w:divBdr>
    </w:div>
    <w:div w:id="1793472154">
      <w:bodyDiv w:val="1"/>
      <w:marLeft w:val="0"/>
      <w:marRight w:val="0"/>
      <w:marTop w:val="0"/>
      <w:marBottom w:val="0"/>
      <w:divBdr>
        <w:top w:val="none" w:sz="0" w:space="0" w:color="auto"/>
        <w:left w:val="none" w:sz="0" w:space="0" w:color="auto"/>
        <w:bottom w:val="none" w:sz="0" w:space="0" w:color="auto"/>
        <w:right w:val="none" w:sz="0" w:space="0" w:color="auto"/>
      </w:divBdr>
    </w:div>
    <w:div w:id="1800565327">
      <w:bodyDiv w:val="1"/>
      <w:marLeft w:val="0"/>
      <w:marRight w:val="0"/>
      <w:marTop w:val="0"/>
      <w:marBottom w:val="0"/>
      <w:divBdr>
        <w:top w:val="none" w:sz="0" w:space="0" w:color="auto"/>
        <w:left w:val="none" w:sz="0" w:space="0" w:color="auto"/>
        <w:bottom w:val="none" w:sz="0" w:space="0" w:color="auto"/>
        <w:right w:val="none" w:sz="0" w:space="0" w:color="auto"/>
      </w:divBdr>
    </w:div>
    <w:div w:id="1858344042">
      <w:bodyDiv w:val="1"/>
      <w:marLeft w:val="0"/>
      <w:marRight w:val="0"/>
      <w:marTop w:val="0"/>
      <w:marBottom w:val="0"/>
      <w:divBdr>
        <w:top w:val="none" w:sz="0" w:space="0" w:color="auto"/>
        <w:left w:val="none" w:sz="0" w:space="0" w:color="auto"/>
        <w:bottom w:val="none" w:sz="0" w:space="0" w:color="auto"/>
        <w:right w:val="none" w:sz="0" w:space="0" w:color="auto"/>
      </w:divBdr>
    </w:div>
    <w:div w:id="1924993093">
      <w:bodyDiv w:val="1"/>
      <w:marLeft w:val="0"/>
      <w:marRight w:val="0"/>
      <w:marTop w:val="0"/>
      <w:marBottom w:val="0"/>
      <w:divBdr>
        <w:top w:val="none" w:sz="0" w:space="0" w:color="auto"/>
        <w:left w:val="none" w:sz="0" w:space="0" w:color="auto"/>
        <w:bottom w:val="none" w:sz="0" w:space="0" w:color="auto"/>
        <w:right w:val="none" w:sz="0" w:space="0" w:color="auto"/>
      </w:divBdr>
    </w:div>
    <w:div w:id="1936087672">
      <w:bodyDiv w:val="1"/>
      <w:marLeft w:val="0"/>
      <w:marRight w:val="0"/>
      <w:marTop w:val="0"/>
      <w:marBottom w:val="0"/>
      <w:divBdr>
        <w:top w:val="none" w:sz="0" w:space="0" w:color="auto"/>
        <w:left w:val="none" w:sz="0" w:space="0" w:color="auto"/>
        <w:bottom w:val="none" w:sz="0" w:space="0" w:color="auto"/>
        <w:right w:val="none" w:sz="0" w:space="0" w:color="auto"/>
      </w:divBdr>
    </w:div>
    <w:div w:id="2045325781">
      <w:bodyDiv w:val="1"/>
      <w:marLeft w:val="0"/>
      <w:marRight w:val="0"/>
      <w:marTop w:val="0"/>
      <w:marBottom w:val="0"/>
      <w:divBdr>
        <w:top w:val="none" w:sz="0" w:space="0" w:color="auto"/>
        <w:left w:val="none" w:sz="0" w:space="0" w:color="auto"/>
        <w:bottom w:val="none" w:sz="0" w:space="0" w:color="auto"/>
        <w:right w:val="none" w:sz="0" w:space="0" w:color="auto"/>
      </w:divBdr>
    </w:div>
    <w:div w:id="20605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61BA542DF6CE347B07D9720BC316B62" ma:contentTypeVersion="3" ma:contentTypeDescription="Create a new document." ma:contentTypeScope="" ma:versionID="7e4e7ac56955e32fb2f7614672986a85">
  <xsd:schema xmlns:xsd="http://www.w3.org/2001/XMLSchema" xmlns:xs="http://www.w3.org/2001/XMLSchema" xmlns:p="http://schemas.microsoft.com/office/2006/metadata/properties" xmlns:ns2="c9e63330-d4f1-4180-ba4e-e0abe979ef3d" targetNamespace="http://schemas.microsoft.com/office/2006/metadata/properties" ma:root="true" ma:fieldsID="6fc39c1b647fe4ae70d1d198ee7e94b3" ns2:_="">
    <xsd:import namespace="c9e63330-d4f1-4180-ba4e-e0abe979ef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63330-d4f1-4180-ba4e-e0abe979e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3C313-CB02-41E2-A987-4CB83B35211D}">
  <ds:schemaRefs>
    <ds:schemaRef ds:uri="http://schemas.microsoft.com/sharepoint/v3/contenttype/forms"/>
  </ds:schemaRefs>
</ds:datastoreItem>
</file>

<file path=customXml/itemProps2.xml><?xml version="1.0" encoding="utf-8"?>
<ds:datastoreItem xmlns:ds="http://schemas.openxmlformats.org/officeDocument/2006/customXml" ds:itemID="{30299742-32D1-4FCB-87FF-0D1F321669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7DFA07-C2EF-4838-91C4-3F773C7A4FCB}">
  <ds:schemaRefs>
    <ds:schemaRef ds:uri="http://schemas.openxmlformats.org/officeDocument/2006/bibliography"/>
  </ds:schemaRefs>
</ds:datastoreItem>
</file>

<file path=customXml/itemProps4.xml><?xml version="1.0" encoding="utf-8"?>
<ds:datastoreItem xmlns:ds="http://schemas.openxmlformats.org/officeDocument/2006/customXml" ds:itemID="{13BC483B-AA6E-41E9-B71C-5A4D57FB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63330-d4f1-4180-ba4e-e0abe979e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Donna Stenner</cp:lastModifiedBy>
  <cp:revision>5</cp:revision>
  <cp:lastPrinted>2019-03-07T14:44:00Z</cp:lastPrinted>
  <dcterms:created xsi:type="dcterms:W3CDTF">2024-02-20T16:27:00Z</dcterms:created>
  <dcterms:modified xsi:type="dcterms:W3CDTF">2024-02-21T07:29:00Z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0x010100261BA542DF6CE347B07D9720BC316B62</vt:lpwstr>
  </property>
</Properties>
</file>