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B5994" w14:textId="3E029B2B" w:rsidR="00C26D71" w:rsidRPr="002C732A" w:rsidRDefault="00221B0E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>
        <w:rPr>
          <w:b/>
          <w:color w:val="808080" w:themeColor="background1" w:themeShade="80"/>
          <w:sz w:val="36"/>
          <w:szCs w:val="36"/>
        </w:rPr>
        <w:t>Role Profile</w:t>
      </w:r>
    </w:p>
    <w:p w14:paraId="6F986D63" w14:textId="39BD04E1" w:rsidR="002A3B04" w:rsidRPr="00413080" w:rsidRDefault="00130802" w:rsidP="00413080">
      <w:pPr>
        <w:spacing w:after="120" w:line="400" w:lineRule="exact"/>
        <w:rPr>
          <w:b/>
          <w:color w:val="005596" w:themeColor="text2"/>
          <w:sz w:val="36"/>
          <w:szCs w:val="36"/>
        </w:rPr>
      </w:pPr>
      <w:r w:rsidRPr="00130802">
        <w:rPr>
          <w:b/>
          <w:color w:val="005596" w:themeColor="text2"/>
          <w:sz w:val="36"/>
          <w:szCs w:val="36"/>
        </w:rPr>
        <w:t xml:space="preserve">Operational </w:t>
      </w:r>
      <w:r>
        <w:rPr>
          <w:b/>
          <w:color w:val="005596" w:themeColor="text2"/>
          <w:sz w:val="36"/>
          <w:szCs w:val="36"/>
        </w:rPr>
        <w:t xml:space="preserve">– BCP </w:t>
      </w:r>
      <w:r w:rsidRPr="00130802">
        <w:rPr>
          <w:b/>
          <w:color w:val="005596" w:themeColor="text2"/>
          <w:sz w:val="36"/>
          <w:szCs w:val="36"/>
        </w:rPr>
        <w:t>Band E</w:t>
      </w:r>
    </w:p>
    <w:tbl>
      <w:tblPr>
        <w:tblStyle w:val="MediumList2-Accent1"/>
        <w:tblpPr w:leftFromText="180" w:rightFromText="180" w:vertAnchor="text" w:horzAnchor="margin" w:tblpY="1080"/>
        <w:tblW w:w="10598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668"/>
        <w:gridCol w:w="1167"/>
        <w:gridCol w:w="7763"/>
      </w:tblGrid>
      <w:tr w:rsidR="00FE0259" w:rsidRPr="00190E52" w14:paraId="0D15593C" w14:textId="77777777" w:rsidTr="00E64DA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763" w:type="dxa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35" w:type="dxa"/>
            <w:gridSpan w:val="2"/>
            <w:tcBorders>
              <w:bottom w:val="nil"/>
            </w:tcBorders>
          </w:tcPr>
          <w:p w14:paraId="45A95B03" w14:textId="77777777" w:rsidR="00FE0259" w:rsidRPr="005925D3" w:rsidRDefault="00FE0259" w:rsidP="00E64DA1">
            <w:pPr>
              <w:rPr>
                <w:rFonts w:cs="Arial"/>
              </w:rPr>
            </w:pPr>
            <w:r w:rsidRPr="005925D3">
              <w:rPr>
                <w:rFonts w:cs="Arial"/>
                <w:color w:val="808080" w:themeColor="background1" w:themeShade="80"/>
                <w:sz w:val="36"/>
                <w:szCs w:val="36"/>
              </w:rPr>
              <w:t>Competencies</w:t>
            </w:r>
          </w:p>
        </w:tc>
      </w:tr>
      <w:tr w:rsidR="00257494" w:rsidRPr="000B28F7" w14:paraId="3DD8AFF3" w14:textId="77777777" w:rsidTr="00E64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70D0FCB" w14:textId="77777777" w:rsidR="00257494" w:rsidRPr="00413080" w:rsidRDefault="00257494" w:rsidP="00E64DA1">
            <w:pPr>
              <w:spacing w:line="300" w:lineRule="exact"/>
              <w:rPr>
                <w:rFonts w:cs="Arial"/>
              </w:rPr>
            </w:pPr>
            <w:r w:rsidRPr="00413080">
              <w:rPr>
                <w:rFonts w:cs="Arial"/>
              </w:rPr>
              <w:t xml:space="preserve">Managing, Leading and Developing Others 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B238CAE" w14:textId="77777777" w:rsidR="00257494" w:rsidRPr="008324FE" w:rsidRDefault="00257494" w:rsidP="00E64D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8324FE">
              <w:rPr>
                <w:szCs w:val="22"/>
              </w:rPr>
              <w:t>May act as a lead, allocating work and coaching others</w:t>
            </w:r>
          </w:p>
        </w:tc>
      </w:tr>
      <w:tr w:rsidR="00257494" w:rsidRPr="000B28F7" w14:paraId="69555CED" w14:textId="77777777" w:rsidTr="00E64D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3CE2D4B8" w14:textId="77777777" w:rsidR="00257494" w:rsidRPr="00413080" w:rsidRDefault="00257494" w:rsidP="00E64DA1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76FB5" w14:textId="77777777" w:rsidR="00257494" w:rsidRPr="008324FE" w:rsidRDefault="00257494" w:rsidP="00E64DA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8324FE">
              <w:rPr>
                <w:rFonts w:cs="Arial"/>
                <w:szCs w:val="22"/>
              </w:rPr>
              <w:t>Contribute to and celebrate the success of the whole team</w:t>
            </w:r>
          </w:p>
        </w:tc>
      </w:tr>
      <w:tr w:rsidR="00257494" w:rsidRPr="000B28F7" w14:paraId="18F2C6C6" w14:textId="77777777" w:rsidTr="00E64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0ADAD8B3" w14:textId="77777777" w:rsidR="00257494" w:rsidRPr="00413080" w:rsidRDefault="00257494" w:rsidP="00E64DA1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08B81463" w14:textId="77777777" w:rsidR="00257494" w:rsidRPr="008324FE" w:rsidRDefault="00257494" w:rsidP="00E64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8324FE">
              <w:rPr>
                <w:rFonts w:cs="Arial"/>
                <w:szCs w:val="22"/>
              </w:rPr>
              <w:t>Encourage and listen to new ideas from everyone and be positive about change</w:t>
            </w:r>
          </w:p>
        </w:tc>
      </w:tr>
      <w:tr w:rsidR="00257494" w:rsidRPr="000B28F7" w14:paraId="7E06A4C2" w14:textId="77777777" w:rsidTr="00E64D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34C0653C" w14:textId="77777777" w:rsidR="00257494" w:rsidRPr="00413080" w:rsidRDefault="00257494" w:rsidP="00E64DA1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53F87754" w14:textId="77777777" w:rsidR="00257494" w:rsidRPr="008324FE" w:rsidRDefault="00257494" w:rsidP="00E64DA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8324FE">
              <w:rPr>
                <w:rFonts w:cs="Arial"/>
                <w:szCs w:val="22"/>
              </w:rPr>
              <w:t>Share open and honest feedback in a constructive manner</w:t>
            </w:r>
          </w:p>
        </w:tc>
      </w:tr>
      <w:tr w:rsidR="00257494" w:rsidRPr="000B28F7" w14:paraId="68DA9C73" w14:textId="77777777" w:rsidTr="00E64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FEB9F1C" w14:textId="77777777" w:rsidR="00257494" w:rsidRPr="00413080" w:rsidRDefault="00257494" w:rsidP="00E64DA1">
            <w:pPr>
              <w:spacing w:line="300" w:lineRule="exact"/>
              <w:rPr>
                <w:rFonts w:cs="Arial"/>
              </w:rPr>
            </w:pPr>
            <w:r w:rsidRPr="00413080">
              <w:rPr>
                <w:rFonts w:cs="Arial"/>
              </w:rPr>
              <w:t>Knowledge and Skills</w:t>
            </w:r>
          </w:p>
          <w:p w14:paraId="6D43E018" w14:textId="77777777" w:rsidR="00257494" w:rsidRPr="00413080" w:rsidRDefault="00257494" w:rsidP="00E64DA1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FF8DA46" w14:textId="77777777" w:rsidR="00257494" w:rsidRPr="008324FE" w:rsidRDefault="00257494" w:rsidP="00E64DA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8324FE">
              <w:rPr>
                <w:rFonts w:cs="Arial"/>
                <w:szCs w:val="22"/>
              </w:rPr>
              <w:t>NVQ 3 (or equivalent experience) relevant to the role</w:t>
            </w:r>
          </w:p>
        </w:tc>
      </w:tr>
      <w:tr w:rsidR="00257494" w:rsidRPr="000B28F7" w14:paraId="49DF05DB" w14:textId="77777777" w:rsidTr="00E64D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25B0CCA2" w14:textId="77777777" w:rsidR="00257494" w:rsidRPr="00413080" w:rsidRDefault="00257494" w:rsidP="00E64DA1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0AA72910" w14:textId="77777777" w:rsidR="00257494" w:rsidRPr="008324FE" w:rsidRDefault="00257494" w:rsidP="00E64DA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8324FE">
              <w:rPr>
                <w:rFonts w:cs="Arial"/>
                <w:szCs w:val="22"/>
              </w:rPr>
              <w:t>Operational experience of specialised equipment and the safe application of procedures and techniques relevant to the role</w:t>
            </w:r>
          </w:p>
        </w:tc>
      </w:tr>
      <w:tr w:rsidR="00257494" w:rsidRPr="000B28F7" w14:paraId="5A4BA786" w14:textId="77777777" w:rsidTr="00E64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0BF0817F" w14:textId="77777777" w:rsidR="00257494" w:rsidRPr="00413080" w:rsidRDefault="00257494" w:rsidP="00E64DA1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24A49DEF" w14:textId="77777777" w:rsidR="00257494" w:rsidRPr="008324FE" w:rsidRDefault="00257494" w:rsidP="00E64DA1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8324FE">
              <w:rPr>
                <w:rFonts w:cs="Arial"/>
                <w:szCs w:val="22"/>
              </w:rPr>
              <w:t xml:space="preserve">Good knowledge of the work practices, processes and procedures (including legal and regulatory requirements and the risks of </w:t>
            </w:r>
            <w:proofErr w:type="spellStart"/>
            <w:proofErr w:type="gramStart"/>
            <w:r w:rsidRPr="008324FE">
              <w:rPr>
                <w:rFonts w:cs="Arial"/>
                <w:szCs w:val="22"/>
              </w:rPr>
              <w:t>non compliance</w:t>
            </w:r>
            <w:proofErr w:type="spellEnd"/>
            <w:proofErr w:type="gramEnd"/>
            <w:r w:rsidRPr="008324FE">
              <w:rPr>
                <w:rFonts w:cs="Arial"/>
                <w:szCs w:val="22"/>
              </w:rPr>
              <w:t>) relevant to own area of work</w:t>
            </w:r>
          </w:p>
        </w:tc>
      </w:tr>
      <w:tr w:rsidR="00257494" w:rsidRPr="000B28F7" w14:paraId="34D7CD13" w14:textId="77777777" w:rsidTr="00E64D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2366A762" w14:textId="77777777" w:rsidR="00257494" w:rsidRPr="00413080" w:rsidRDefault="00257494" w:rsidP="00E64DA1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34301D10" w14:textId="77777777" w:rsidR="00257494" w:rsidRPr="008324FE" w:rsidRDefault="00257494" w:rsidP="00E64DA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8324FE">
              <w:rPr>
                <w:rFonts w:cs="Arial"/>
                <w:szCs w:val="22"/>
              </w:rPr>
              <w:t>Respond to a range of issues within set operational guidelines</w:t>
            </w:r>
          </w:p>
        </w:tc>
      </w:tr>
      <w:tr w:rsidR="003E62F4" w:rsidRPr="000B28F7" w14:paraId="6B621AD3" w14:textId="77777777" w:rsidTr="00E64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5E318B5" w14:textId="77777777" w:rsidR="003E62F4" w:rsidRPr="00413080" w:rsidRDefault="003E62F4" w:rsidP="00E64DA1">
            <w:pPr>
              <w:spacing w:line="300" w:lineRule="exact"/>
              <w:rPr>
                <w:rFonts w:cs="Arial"/>
              </w:rPr>
            </w:pPr>
            <w:r w:rsidRPr="00413080">
              <w:rPr>
                <w:rFonts w:cs="Arial"/>
              </w:rPr>
              <w:t>Creativity and Innovation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437CA8C" w14:textId="77777777" w:rsidR="003E62F4" w:rsidRPr="008324FE" w:rsidRDefault="003E62F4" w:rsidP="00E64D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8324FE">
              <w:rPr>
                <w:rFonts w:cs="Arial"/>
                <w:szCs w:val="22"/>
              </w:rPr>
              <w:t>Use curiosity about the way things are done to recommend, create and implement more effective ways of working that will enhance customer experience</w:t>
            </w:r>
          </w:p>
        </w:tc>
      </w:tr>
      <w:tr w:rsidR="003E62F4" w:rsidRPr="000B28F7" w14:paraId="587E5968" w14:textId="77777777" w:rsidTr="00E64D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2DABF2CF" w14:textId="77777777" w:rsidR="003E62F4" w:rsidRPr="00413080" w:rsidRDefault="003E62F4" w:rsidP="00E64DA1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8EC73E" w14:textId="77777777" w:rsidR="003E62F4" w:rsidRPr="008324FE" w:rsidRDefault="00257494" w:rsidP="00E64DA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8324FE">
              <w:rPr>
                <w:szCs w:val="22"/>
              </w:rPr>
              <w:t>Recognise and understand the impact of incidents arising, and develop solutions to a range of practical problems</w:t>
            </w:r>
          </w:p>
        </w:tc>
      </w:tr>
      <w:tr w:rsidR="000B28F7" w:rsidRPr="000B28F7" w14:paraId="36F54502" w14:textId="77777777" w:rsidTr="00E64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238DA5B" w14:textId="77777777" w:rsidR="000B28F7" w:rsidRPr="00413080" w:rsidRDefault="000B28F7" w:rsidP="00E64DA1">
            <w:pPr>
              <w:spacing w:line="300" w:lineRule="exact"/>
              <w:rPr>
                <w:rFonts w:cs="Arial"/>
              </w:rPr>
            </w:pPr>
            <w:r w:rsidRPr="00413080">
              <w:rPr>
                <w:rFonts w:cs="Arial"/>
              </w:rPr>
              <w:t>Relationships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A1D73EE" w14:textId="77777777" w:rsidR="000B28F7" w:rsidRPr="008324FE" w:rsidRDefault="000B28F7" w:rsidP="00E64DA1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8324FE">
              <w:rPr>
                <w:rFonts w:cs="Arial"/>
                <w:szCs w:val="22"/>
              </w:rPr>
              <w:t xml:space="preserve">Build supportive, positive and trusting relationships </w:t>
            </w:r>
            <w:r w:rsidR="003E62F4" w:rsidRPr="008324FE">
              <w:rPr>
                <w:rFonts w:cs="Arial"/>
                <w:szCs w:val="22"/>
              </w:rPr>
              <w:t>with others</w:t>
            </w:r>
          </w:p>
        </w:tc>
      </w:tr>
      <w:tr w:rsidR="000B28F7" w:rsidRPr="000B28F7" w14:paraId="61A98781" w14:textId="77777777" w:rsidTr="00E64D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7A653C82" w14:textId="77777777" w:rsidR="000B28F7" w:rsidRPr="00413080" w:rsidRDefault="000B28F7" w:rsidP="00E64DA1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18CF3ED1" w14:textId="77777777" w:rsidR="000B28F7" w:rsidRPr="008324FE" w:rsidRDefault="000B28F7" w:rsidP="00E64D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8324FE">
              <w:rPr>
                <w:rFonts w:cs="Arial"/>
                <w:szCs w:val="22"/>
              </w:rPr>
              <w:t>Seek to resolve any barriers to collaborating with others by communicating openly and challenging unhelpful behaviour</w:t>
            </w:r>
          </w:p>
        </w:tc>
      </w:tr>
      <w:tr w:rsidR="00257494" w:rsidRPr="000B28F7" w14:paraId="41CA2211" w14:textId="77777777" w:rsidTr="00E64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tcBorders>
              <w:right w:val="single" w:sz="4" w:space="0" w:color="auto"/>
            </w:tcBorders>
          </w:tcPr>
          <w:p w14:paraId="3FC046D1" w14:textId="77777777" w:rsidR="00257494" w:rsidRPr="00413080" w:rsidRDefault="00257494" w:rsidP="00E64DA1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4E69896E" w14:textId="77777777" w:rsidR="00257494" w:rsidRPr="008324FE" w:rsidRDefault="00257494" w:rsidP="00E64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8324FE">
              <w:rPr>
                <w:rFonts w:cs="Arial"/>
                <w:szCs w:val="22"/>
              </w:rPr>
              <w:t>Appreciate diversity in both customers and colleagues and consider their specific needs</w:t>
            </w:r>
          </w:p>
        </w:tc>
      </w:tr>
      <w:tr w:rsidR="00257494" w:rsidRPr="000B28F7" w14:paraId="76F14D46" w14:textId="77777777" w:rsidTr="00E64D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0289CF9B" w14:textId="77777777" w:rsidR="00257494" w:rsidRPr="00413080" w:rsidRDefault="00257494" w:rsidP="00E64DA1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EE1039" w14:textId="77777777" w:rsidR="00257494" w:rsidRPr="008324FE" w:rsidRDefault="00257494" w:rsidP="00E64D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8324FE">
              <w:rPr>
                <w:rFonts w:cs="Arial"/>
                <w:bCs/>
                <w:szCs w:val="22"/>
              </w:rPr>
              <w:t>Proactively approach interactions with customers, using diplomacy and tact where issues could become contentious</w:t>
            </w:r>
          </w:p>
        </w:tc>
      </w:tr>
      <w:tr w:rsidR="000B28F7" w:rsidRPr="000B28F7" w14:paraId="7827E18C" w14:textId="77777777" w:rsidTr="00E64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5CDC" w14:textId="77777777" w:rsidR="000B28F7" w:rsidRPr="00413080" w:rsidRDefault="000B28F7" w:rsidP="00E64DA1">
            <w:pPr>
              <w:spacing w:line="300" w:lineRule="exact"/>
              <w:rPr>
                <w:rFonts w:cs="Arial"/>
              </w:rPr>
            </w:pPr>
            <w:r w:rsidRPr="00413080">
              <w:rPr>
                <w:rFonts w:cs="Arial"/>
              </w:rPr>
              <w:t>Decision making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AD2316" w14:textId="77777777" w:rsidR="000B28F7" w:rsidRPr="008324FE" w:rsidRDefault="00257494" w:rsidP="00E64DA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8324FE">
              <w:rPr>
                <w:szCs w:val="22"/>
              </w:rPr>
              <w:t>Make evidence based and outcome focussed decisions using proactive risk management and within set procedures, referring complex decisions to a manager</w:t>
            </w:r>
          </w:p>
        </w:tc>
      </w:tr>
      <w:tr w:rsidR="00C7394A" w:rsidRPr="000B28F7" w14:paraId="22D49068" w14:textId="77777777" w:rsidTr="00E64D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D04C0E8" w14:textId="77777777" w:rsidR="00C7394A" w:rsidRPr="00413080" w:rsidRDefault="00C7394A" w:rsidP="00E64DA1">
            <w:pPr>
              <w:spacing w:line="300" w:lineRule="exact"/>
              <w:rPr>
                <w:rFonts w:cs="Arial"/>
              </w:rPr>
            </w:pPr>
            <w:r w:rsidRPr="00413080">
              <w:rPr>
                <w:rFonts w:cs="Arial"/>
              </w:rPr>
              <w:t>Work Demands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69404D" w14:textId="77777777" w:rsidR="00C7394A" w:rsidRPr="008324FE" w:rsidRDefault="00257494" w:rsidP="00E64D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8324FE">
              <w:rPr>
                <w:szCs w:val="22"/>
              </w:rPr>
              <w:t xml:space="preserve">Plan and organise own workload, including some prioritisation of </w:t>
            </w:r>
            <w:proofErr w:type="spellStart"/>
            <w:proofErr w:type="gramStart"/>
            <w:r w:rsidRPr="008324FE">
              <w:rPr>
                <w:szCs w:val="22"/>
              </w:rPr>
              <w:t>non standard</w:t>
            </w:r>
            <w:proofErr w:type="spellEnd"/>
            <w:proofErr w:type="gramEnd"/>
            <w:r w:rsidRPr="008324FE">
              <w:rPr>
                <w:szCs w:val="22"/>
              </w:rPr>
              <w:t xml:space="preserve"> work</w:t>
            </w:r>
          </w:p>
        </w:tc>
      </w:tr>
      <w:tr w:rsidR="00C7394A" w:rsidRPr="000B28F7" w14:paraId="1289CA26" w14:textId="77777777" w:rsidTr="00E64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4FB4B5BB" w14:textId="77777777" w:rsidR="00C7394A" w:rsidRPr="00413080" w:rsidRDefault="00C7394A" w:rsidP="00E64DA1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62AC9981" w14:textId="77777777" w:rsidR="00C7394A" w:rsidRPr="008324FE" w:rsidRDefault="00C7394A" w:rsidP="00E64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8324FE">
              <w:rPr>
                <w:rFonts w:cs="Arial"/>
                <w:szCs w:val="22"/>
              </w:rPr>
              <w:t>Work requires physical effort and risk to personal safety</w:t>
            </w:r>
          </w:p>
        </w:tc>
      </w:tr>
      <w:tr w:rsidR="00C7394A" w:rsidRPr="000B28F7" w14:paraId="2CC19F8E" w14:textId="77777777" w:rsidTr="00E64D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B1CD6F1" w14:textId="77777777" w:rsidR="00C7394A" w:rsidRPr="00413080" w:rsidRDefault="00C7394A" w:rsidP="00E64DA1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6EABCD" w14:textId="77777777" w:rsidR="00C7394A" w:rsidRPr="008324FE" w:rsidRDefault="00C7394A" w:rsidP="00E64D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8324FE">
              <w:rPr>
                <w:rFonts w:cs="Arial"/>
                <w:szCs w:val="22"/>
              </w:rPr>
              <w:t>Elements of work are likely to be performed in challenging environmental conditions</w:t>
            </w:r>
          </w:p>
        </w:tc>
      </w:tr>
    </w:tbl>
    <w:p w14:paraId="1B12DA63" w14:textId="77777777" w:rsidR="00942969" w:rsidRPr="002A3B04" w:rsidRDefault="00942969" w:rsidP="003151F5">
      <w:pPr>
        <w:tabs>
          <w:tab w:val="left" w:pos="3525"/>
        </w:tabs>
        <w:rPr>
          <w:sz w:val="28"/>
          <w:szCs w:val="28"/>
        </w:rPr>
      </w:pPr>
    </w:p>
    <w:sectPr w:rsidR="00942969" w:rsidRPr="002A3B04" w:rsidSect="005925D3">
      <w:footerReference w:type="default" r:id="rId10"/>
      <w:pgSz w:w="11907" w:h="16839" w:code="9"/>
      <w:pgMar w:top="720" w:right="720" w:bottom="454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AF274" w14:textId="77777777" w:rsidR="00D54D93" w:rsidRDefault="00D54D93" w:rsidP="0016065D">
      <w:r>
        <w:separator/>
      </w:r>
    </w:p>
  </w:endnote>
  <w:endnote w:type="continuationSeparator" w:id="0">
    <w:p w14:paraId="0110308F" w14:textId="77777777" w:rsidR="00D54D93" w:rsidRDefault="00D54D93" w:rsidP="0016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30D97" w14:textId="77777777" w:rsidR="0016065D" w:rsidRDefault="0016065D">
    <w:pPr>
      <w:pStyle w:val="Footer"/>
    </w:pPr>
  </w:p>
  <w:p w14:paraId="743702F9" w14:textId="77777777" w:rsidR="00D323E9" w:rsidRDefault="00D323E9" w:rsidP="00D323E9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Version 2 – January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A10D3" w14:textId="77777777" w:rsidR="00D54D93" w:rsidRDefault="00D54D93" w:rsidP="0016065D">
      <w:r>
        <w:separator/>
      </w:r>
    </w:p>
  </w:footnote>
  <w:footnote w:type="continuationSeparator" w:id="0">
    <w:p w14:paraId="1CE04958" w14:textId="77777777" w:rsidR="00D54D93" w:rsidRDefault="00D54D93" w:rsidP="00160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667450">
    <w:abstractNumId w:val="0"/>
  </w:num>
  <w:num w:numId="2" w16cid:durableId="335613947">
    <w:abstractNumId w:val="1"/>
  </w:num>
  <w:num w:numId="3" w16cid:durableId="699673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71"/>
    <w:rsid w:val="000210F5"/>
    <w:rsid w:val="00024D04"/>
    <w:rsid w:val="00041E0C"/>
    <w:rsid w:val="000577D1"/>
    <w:rsid w:val="00057D26"/>
    <w:rsid w:val="000B28F7"/>
    <w:rsid w:val="000C5C3F"/>
    <w:rsid w:val="000D2B7A"/>
    <w:rsid w:val="000F2F72"/>
    <w:rsid w:val="00115DC7"/>
    <w:rsid w:val="00130802"/>
    <w:rsid w:val="0016065D"/>
    <w:rsid w:val="001640C4"/>
    <w:rsid w:val="001B103E"/>
    <w:rsid w:val="00221B0E"/>
    <w:rsid w:val="002545FB"/>
    <w:rsid w:val="00257494"/>
    <w:rsid w:val="002906E2"/>
    <w:rsid w:val="002935CE"/>
    <w:rsid w:val="002A3B04"/>
    <w:rsid w:val="002C732A"/>
    <w:rsid w:val="003151F5"/>
    <w:rsid w:val="00344E82"/>
    <w:rsid w:val="0034521D"/>
    <w:rsid w:val="003673B6"/>
    <w:rsid w:val="00371CD4"/>
    <w:rsid w:val="003E62F4"/>
    <w:rsid w:val="00413080"/>
    <w:rsid w:val="00472E55"/>
    <w:rsid w:val="00486B39"/>
    <w:rsid w:val="00505DFB"/>
    <w:rsid w:val="005214F3"/>
    <w:rsid w:val="005925D3"/>
    <w:rsid w:val="005D7ACE"/>
    <w:rsid w:val="006F0FB7"/>
    <w:rsid w:val="0071002E"/>
    <w:rsid w:val="007B3689"/>
    <w:rsid w:val="008324FE"/>
    <w:rsid w:val="00936453"/>
    <w:rsid w:val="00942969"/>
    <w:rsid w:val="0096131B"/>
    <w:rsid w:val="009B57CB"/>
    <w:rsid w:val="009D4D58"/>
    <w:rsid w:val="009F2B5B"/>
    <w:rsid w:val="00A44ABA"/>
    <w:rsid w:val="00A92CCA"/>
    <w:rsid w:val="00B22BC5"/>
    <w:rsid w:val="00B77BB1"/>
    <w:rsid w:val="00BA09B0"/>
    <w:rsid w:val="00C26D71"/>
    <w:rsid w:val="00C7394A"/>
    <w:rsid w:val="00D31BF6"/>
    <w:rsid w:val="00D323E9"/>
    <w:rsid w:val="00D54D93"/>
    <w:rsid w:val="00D84220"/>
    <w:rsid w:val="00D874BC"/>
    <w:rsid w:val="00D92867"/>
    <w:rsid w:val="00DF2E4C"/>
    <w:rsid w:val="00E323D8"/>
    <w:rsid w:val="00E64DA1"/>
    <w:rsid w:val="00F25134"/>
    <w:rsid w:val="00FE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27F43"/>
  <w15:docId w15:val="{078D6E4A-7C62-4E84-B444-F154E40A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4B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table" w:styleId="MediumList2-Accent1">
    <w:name w:val="Medium List 2 Accent 1"/>
    <w:basedOn w:val="MediumShading1-Accent1"/>
    <w:uiPriority w:val="66"/>
    <w:rsid w:val="00BA09B0"/>
    <w:rPr>
      <w:rFonts w:eastAsiaTheme="majorEastAsia" w:cstheme="majorBidi"/>
      <w:color w:val="000000" w:themeColor="text1"/>
      <w:sz w:val="22"/>
      <w:szCs w:val="20"/>
      <w:lang w:eastAsia="en-GB"/>
    </w:rPr>
    <w:tblPr>
      <w:tblBorders>
        <w:top w:val="single" w:sz="8" w:space="0" w:color="A5A5A5" w:themeColor="accent1"/>
        <w:left w:val="single" w:sz="8" w:space="0" w:color="A5A5A5" w:themeColor="accent1"/>
        <w:bottom w:val="single" w:sz="8" w:space="0" w:color="A5A5A5" w:themeColor="accent1"/>
        <w:right w:val="single" w:sz="8" w:space="0" w:color="A5A5A5" w:themeColor="accent1"/>
        <w:insideH w:val="none" w:sz="0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8" w:space="0" w:color="A5A5A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top w:val="nil"/>
          <w:left w:val="single" w:sz="8" w:space="0" w:color="A5A5A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59"/>
    <w:rsid w:val="00BA0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5925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1" w:themeTint="BF"/>
        <w:left w:val="single" w:sz="8" w:space="0" w:color="BBBBBB" w:themeColor="accent1" w:themeTint="BF"/>
        <w:bottom w:val="single" w:sz="8" w:space="0" w:color="BBBBBB" w:themeColor="accent1" w:themeTint="BF"/>
        <w:right w:val="single" w:sz="8" w:space="0" w:color="BBBBBB" w:themeColor="accent1" w:themeTint="BF"/>
        <w:insideH w:val="single" w:sz="8" w:space="0" w:color="BBBBB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1" w:themeTint="BF"/>
          <w:left w:val="single" w:sz="8" w:space="0" w:color="BBBBBB" w:themeColor="accent1" w:themeTint="BF"/>
          <w:bottom w:val="single" w:sz="8" w:space="0" w:color="BBBBBB" w:themeColor="accent1" w:themeTint="BF"/>
          <w:right w:val="single" w:sz="8" w:space="0" w:color="BBBBBB" w:themeColor="accent1" w:themeTint="BF"/>
          <w:insideH w:val="nil"/>
          <w:insideV w:val="nil"/>
        </w:tcBorders>
        <w:shd w:val="clear" w:color="auto" w:fill="A5A5A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1" w:themeTint="BF"/>
          <w:left w:val="single" w:sz="8" w:space="0" w:color="BBBBBB" w:themeColor="accent1" w:themeTint="BF"/>
          <w:bottom w:val="single" w:sz="8" w:space="0" w:color="BBBBBB" w:themeColor="accent1" w:themeTint="BF"/>
          <w:right w:val="single" w:sz="8" w:space="0" w:color="BBBBB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E323D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606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65D"/>
  </w:style>
  <w:style w:type="paragraph" w:styleId="Footer">
    <w:name w:val="footer"/>
    <w:basedOn w:val="Normal"/>
    <w:link w:val="FooterChar"/>
    <w:uiPriority w:val="99"/>
    <w:unhideWhenUsed/>
    <w:rsid w:val="001606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D8D8D8"/>
      </a:lt2>
      <a:accent1>
        <a:srgbClr val="A5A5A5"/>
      </a:accent1>
      <a:accent2>
        <a:srgbClr val="56C5D0"/>
      </a:accent2>
      <a:accent3>
        <a:srgbClr val="FFDD00"/>
      </a:accent3>
      <a:accent4>
        <a:srgbClr val="00A0AF"/>
      </a:accent4>
      <a:accent5>
        <a:srgbClr val="83B341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14389C509FC943AB5025D48DCB3DB8" ma:contentTypeVersion="18" ma:contentTypeDescription="Create a new document." ma:contentTypeScope="" ma:versionID="e44c7a4129b3b96633454f99eea66cf3">
  <xsd:schema xmlns:xsd="http://www.w3.org/2001/XMLSchema" xmlns:xs="http://www.w3.org/2001/XMLSchema" xmlns:p="http://schemas.microsoft.com/office/2006/metadata/properties" xmlns:ns2="b9ad74c2-b99b-4838-b1ca-22dd9067b100" xmlns:ns3="496389df-7c0f-4d87-80a3-ab5d257a0d74" targetNamespace="http://schemas.microsoft.com/office/2006/metadata/properties" ma:root="true" ma:fieldsID="072df6bc3692ed45b8ded0c391504f04" ns2:_="" ns3:_="">
    <xsd:import namespace="b9ad74c2-b99b-4838-b1ca-22dd9067b100"/>
    <xsd:import namespace="496389df-7c0f-4d87-80a3-ab5d257a0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ategory" minOccurs="0"/>
                <xsd:element ref="ns2:MediaServiceDateTaken" minOccurs="0"/>
                <xsd:element ref="ns2:Doc_x0020_Typ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d74c2-b99b-4838-b1ca-22dd9067b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ategory" ma:index="10" nillable="true" ma:displayName="Category" ma:format="Dropdown" ma:internalName="Category">
      <xsd:simpleType>
        <xsd:restriction base="dms:Choice">
          <xsd:enumeration value="HR Systems"/>
          <xsd:enumeration value="Learning &amp; Development"/>
          <xsd:enumeration value="My Employment"/>
          <xsd:enumeration value="Pay Pensions &amp; Benefits"/>
          <xsd:enumeration value="Performance Management"/>
          <xsd:enumeration value="Recruitment &amp; Induction"/>
          <xsd:enumeration value="Wellbeing"/>
          <xsd:enumeration value="Equality Diversity &amp; Inclusion"/>
          <xsd:enumeration value="Time Off"/>
          <xsd:enumeration value="HR Handbook"/>
          <xsd:enumeration value="Former Council Policies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Doc_x0020_Type" ma:index="12" nillable="true" ma:displayName="Doc Type" ma:format="RadioButtons" ma:internalName="Doc_x0020_Type">
      <xsd:simpleType>
        <xsd:restriction base="dms:Choice">
          <xsd:enumeration value="Form / Template"/>
          <xsd:enumeration value="Guidance"/>
          <xsd:enumeration value="Other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389df-7c0f-4d87-80a3-ab5d257a0d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98d3657-d849-4ec1-b741-7ce7b82ded05}" ma:internalName="TaxCatchAll" ma:showField="CatchAllData" ma:web="496389df-7c0f-4d87-80a3-ab5d257a0d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9ad74c2-b99b-4838-b1ca-22dd9067b100">Pay Pensions &amp; Benefits</Category>
    <Doc_x0020_Type xmlns="b9ad74c2-b99b-4838-b1ca-22dd9067b100">Guidance</Doc_x0020_Type>
    <lcf76f155ced4ddcb4097134ff3c332f xmlns="b9ad74c2-b99b-4838-b1ca-22dd9067b100">
      <Terms xmlns="http://schemas.microsoft.com/office/infopath/2007/PartnerControls"/>
    </lcf76f155ced4ddcb4097134ff3c332f>
    <TaxCatchAll xmlns="496389df-7c0f-4d87-80a3-ab5d257a0d74" xsi:nil="true"/>
  </documentManagement>
</p:properties>
</file>

<file path=customXml/itemProps1.xml><?xml version="1.0" encoding="utf-8"?>
<ds:datastoreItem xmlns:ds="http://schemas.openxmlformats.org/officeDocument/2006/customXml" ds:itemID="{6C25BE92-9B30-4CC0-8B70-A610888070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C9402B-3BCF-40A2-82B4-A6D0778E7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d74c2-b99b-4838-b1ca-22dd9067b100"/>
    <ds:schemaRef ds:uri="496389df-7c0f-4d87-80a3-ab5d257a0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4D861F-1C30-4188-95CE-23B4EEE053BE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496389df-7c0f-4d87-80a3-ab5d257a0d74"/>
    <ds:schemaRef ds:uri="b9ad74c2-b99b-4838-b1ca-22dd9067b1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Poole Council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Pye</dc:creator>
  <cp:lastModifiedBy>Sally Hobbs</cp:lastModifiedBy>
  <cp:revision>2</cp:revision>
  <cp:lastPrinted>2017-07-20T15:19:00Z</cp:lastPrinted>
  <dcterms:created xsi:type="dcterms:W3CDTF">2023-11-12T08:29:00Z</dcterms:created>
  <dcterms:modified xsi:type="dcterms:W3CDTF">2023-11-12T08:29:00Z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0x0101002014389C509FC943AB5025D48DCB3DB8</vt:lpwstr>
  </property>
  <property fmtid="{D5CDD505-2E9C-101B-9397-08002B2CF9AE}" pid="3" name="Policy / Guidance">
    <vt:lpwstr>Guidance</vt:lpwstr>
  </property>
  <property fmtid="{D5CDD505-2E9C-101B-9397-08002B2CF9AE}" pid="4" name="Order">
    <vt:r8>9100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