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D4841" w14:textId="26430401" w:rsidR="006F453F" w:rsidRDefault="000C1058">
      <w:pPr>
        <w:pStyle w:val="Heading1"/>
      </w:pPr>
      <w:r>
        <w:t>Senior Health Programme Advisor</w:t>
      </w:r>
    </w:p>
    <w:p w14:paraId="0AB9C7F1" w14:textId="613AE3AD" w:rsidR="00166C35" w:rsidRDefault="00E87C65">
      <w:pPr>
        <w:pStyle w:val="Heading1"/>
      </w:pPr>
      <w:r>
        <w:t xml:space="preserve">Job Description </w:t>
      </w:r>
      <w:r>
        <w:rPr>
          <w:rFonts w:ascii="Calibri" w:eastAsia="Calibri" w:hAnsi="Calibri" w:cs="Calibri"/>
          <w:b w:val="0"/>
          <w:color w:val="000000"/>
          <w:vertAlign w:val="subscript"/>
        </w:rPr>
        <w:t xml:space="preserve"> </w:t>
      </w:r>
    </w:p>
    <w:p w14:paraId="14382B2A" w14:textId="77777777" w:rsidR="00166C35" w:rsidRDefault="00E87C65">
      <w:pPr>
        <w:spacing w:after="0"/>
        <w:ind w:left="14"/>
      </w:pPr>
      <w:r>
        <w:rPr>
          <w:rFonts w:ascii="Arial" w:eastAsia="Arial" w:hAnsi="Arial" w:cs="Arial"/>
          <w:b/>
          <w:color w:val="808080"/>
          <w:sz w:val="36"/>
        </w:rPr>
        <w:t xml:space="preserve"> </w:t>
      </w:r>
      <w:r>
        <w:rPr>
          <w:sz w:val="36"/>
          <w:vertAlign w:val="subscript"/>
        </w:rPr>
        <w:t xml:space="preserve"> </w:t>
      </w:r>
    </w:p>
    <w:p w14:paraId="49DCB017" w14:textId="2CF741C8" w:rsidR="00166C35" w:rsidRDefault="00E87C65">
      <w:pPr>
        <w:tabs>
          <w:tab w:val="center" w:pos="2175"/>
        </w:tabs>
        <w:spacing w:after="15"/>
        <w:ind w:left="-1"/>
      </w:pPr>
      <w:r>
        <w:rPr>
          <w:rFonts w:ascii="Arial" w:eastAsia="Arial" w:hAnsi="Arial" w:cs="Arial"/>
          <w:b/>
          <w:color w:val="808080"/>
          <w:sz w:val="24"/>
        </w:rPr>
        <w:t>Role Profile</w:t>
      </w:r>
      <w:r w:rsidR="00787FC9">
        <w:rPr>
          <w:rFonts w:ascii="Arial" w:eastAsia="Arial" w:hAnsi="Arial" w:cs="Arial"/>
          <w:b/>
          <w:color w:val="808080"/>
          <w:sz w:val="24"/>
        </w:rPr>
        <w:t xml:space="preserve"> </w:t>
      </w:r>
      <w:r w:rsidR="00A93550">
        <w:rPr>
          <w:rFonts w:eastAsia="Arial"/>
          <w:sz w:val="24"/>
        </w:rPr>
        <w:t>Level 1 - S</w:t>
      </w:r>
      <w:r w:rsidR="00787FC9" w:rsidRPr="004D2085">
        <w:rPr>
          <w:rFonts w:eastAsia="Arial"/>
          <w:sz w:val="24"/>
        </w:rPr>
        <w:t>pecialist</w:t>
      </w:r>
      <w:r w:rsidR="006F453F" w:rsidRPr="004D2085">
        <w:rPr>
          <w:rFonts w:eastAsia="Arial"/>
          <w:sz w:val="24"/>
        </w:rPr>
        <w:t xml:space="preserve"> </w:t>
      </w:r>
      <w:r w:rsidR="002F78C3">
        <w:rPr>
          <w:rFonts w:eastAsia="Arial"/>
          <w:sz w:val="24"/>
        </w:rPr>
        <w:t xml:space="preserve">BCP </w:t>
      </w:r>
      <w:r w:rsidR="006F453F" w:rsidRPr="004D2085">
        <w:rPr>
          <w:rFonts w:eastAsia="Arial"/>
          <w:sz w:val="24"/>
        </w:rPr>
        <w:t>Band</w:t>
      </w:r>
      <w:r w:rsidR="00787FC9" w:rsidRPr="004D2085">
        <w:rPr>
          <w:rFonts w:eastAsia="Arial"/>
          <w:sz w:val="24"/>
        </w:rPr>
        <w:t xml:space="preserve"> K/</w:t>
      </w:r>
      <w:r w:rsidR="00A93550">
        <w:rPr>
          <w:rFonts w:eastAsia="Arial"/>
          <w:sz w:val="24"/>
        </w:rPr>
        <w:t xml:space="preserve">Level 2 - </w:t>
      </w:r>
      <w:r w:rsidR="00787FC9" w:rsidRPr="004D2085">
        <w:rPr>
          <w:rFonts w:eastAsia="Arial"/>
          <w:sz w:val="24"/>
        </w:rPr>
        <w:t>Specialis</w:t>
      </w:r>
      <w:r w:rsidR="002F78C3">
        <w:rPr>
          <w:rFonts w:eastAsia="Arial"/>
          <w:sz w:val="24"/>
        </w:rPr>
        <w:t xml:space="preserve">t BCP </w:t>
      </w:r>
      <w:r w:rsidR="00787FC9" w:rsidRPr="004D2085">
        <w:rPr>
          <w:rFonts w:eastAsia="Arial"/>
          <w:sz w:val="24"/>
        </w:rPr>
        <w:t>Ba</w:t>
      </w:r>
      <w:r w:rsidR="00E30503" w:rsidRPr="004D2085">
        <w:rPr>
          <w:rFonts w:eastAsia="Arial"/>
          <w:sz w:val="24"/>
        </w:rPr>
        <w:t>nd L</w:t>
      </w:r>
      <w:r w:rsidR="006F453F">
        <w:rPr>
          <w:rFonts w:ascii="Arial" w:eastAsia="Arial" w:hAnsi="Arial" w:cs="Arial"/>
          <w:sz w:val="24"/>
        </w:rPr>
        <w:t xml:space="preserve"> </w:t>
      </w:r>
      <w:r>
        <w:t xml:space="preserve"> </w:t>
      </w:r>
      <w:r>
        <w:tab/>
      </w:r>
      <w:r>
        <w:rPr>
          <w:rFonts w:ascii="Arial" w:eastAsia="Arial" w:hAnsi="Arial" w:cs="Arial"/>
          <w:sz w:val="24"/>
        </w:rPr>
        <w:t xml:space="preserve"> </w:t>
      </w:r>
      <w:r>
        <w:t xml:space="preserve"> </w:t>
      </w:r>
    </w:p>
    <w:p w14:paraId="325C4749" w14:textId="0929101B" w:rsidR="00166C35" w:rsidRPr="004D2085" w:rsidRDefault="00E87C65">
      <w:pPr>
        <w:tabs>
          <w:tab w:val="center" w:pos="2242"/>
        </w:tabs>
        <w:spacing w:after="15"/>
        <w:ind w:left="-1"/>
        <w:rPr>
          <w:sz w:val="24"/>
        </w:rPr>
      </w:pPr>
      <w:r>
        <w:rPr>
          <w:rFonts w:ascii="Arial" w:eastAsia="Arial" w:hAnsi="Arial" w:cs="Arial"/>
          <w:b/>
          <w:color w:val="808080"/>
          <w:sz w:val="24"/>
        </w:rPr>
        <w:t>Service/Team</w:t>
      </w:r>
      <w:r>
        <w:t xml:space="preserve"> </w:t>
      </w:r>
      <w:r>
        <w:tab/>
      </w:r>
      <w:r w:rsidR="000C1058" w:rsidRPr="004D2085">
        <w:rPr>
          <w:sz w:val="24"/>
        </w:rPr>
        <w:t>Public Health and Communities</w:t>
      </w:r>
    </w:p>
    <w:p w14:paraId="192788B3" w14:textId="7F6BF886" w:rsidR="00166C35" w:rsidRDefault="00E87C65">
      <w:pPr>
        <w:tabs>
          <w:tab w:val="center" w:pos="2242"/>
        </w:tabs>
        <w:spacing w:after="15"/>
        <w:ind w:left="-1"/>
      </w:pPr>
      <w:r>
        <w:rPr>
          <w:rFonts w:ascii="Arial" w:eastAsia="Arial" w:hAnsi="Arial" w:cs="Arial"/>
          <w:b/>
          <w:color w:val="808080"/>
          <w:sz w:val="24"/>
        </w:rPr>
        <w:t>Reports to</w:t>
      </w:r>
      <w:r>
        <w:rPr>
          <w:rFonts w:ascii="Arial" w:eastAsia="Arial" w:hAnsi="Arial" w:cs="Arial"/>
          <w:sz w:val="24"/>
        </w:rPr>
        <w:t xml:space="preserve">  </w:t>
      </w:r>
      <w:r>
        <w:t xml:space="preserve">  </w:t>
      </w:r>
      <w:r w:rsidR="000C1058" w:rsidRPr="004D2085">
        <w:rPr>
          <w:sz w:val="24"/>
        </w:rPr>
        <w:t>Head of Programme</w:t>
      </w:r>
      <w:r w:rsidR="00DA13A1" w:rsidRPr="004D2085">
        <w:rPr>
          <w:sz w:val="24"/>
        </w:rPr>
        <w:t>s</w:t>
      </w:r>
    </w:p>
    <w:p w14:paraId="1CB3F1F4" w14:textId="0C744ADE" w:rsidR="00166C35" w:rsidRDefault="00E87C65">
      <w:pPr>
        <w:tabs>
          <w:tab w:val="center" w:pos="2242"/>
        </w:tabs>
        <w:spacing w:after="15"/>
        <w:ind w:left="-1"/>
      </w:pPr>
      <w:r>
        <w:rPr>
          <w:rFonts w:ascii="Arial" w:eastAsia="Arial" w:hAnsi="Arial" w:cs="Arial"/>
          <w:b/>
          <w:color w:val="808080"/>
          <w:sz w:val="24"/>
        </w:rPr>
        <w:t>Responsible for</w:t>
      </w:r>
      <w:r>
        <w:rPr>
          <w:rFonts w:ascii="Arial" w:eastAsia="Arial" w:hAnsi="Arial" w:cs="Arial"/>
          <w:sz w:val="24"/>
        </w:rPr>
        <w:t xml:space="preserve"> </w:t>
      </w:r>
      <w:r w:rsidR="00574F25" w:rsidRPr="00574F25">
        <w:rPr>
          <w:sz w:val="24"/>
        </w:rPr>
        <w:t>Line Management of Health Programme Advisors</w:t>
      </w:r>
    </w:p>
    <w:p w14:paraId="3E55D696" w14:textId="1AD0A854" w:rsidR="00166C35" w:rsidRPr="00574F25" w:rsidRDefault="00E87C65">
      <w:pPr>
        <w:spacing w:after="15"/>
        <w:ind w:left="9" w:hanging="10"/>
        <w:rPr>
          <w:sz w:val="24"/>
        </w:rPr>
      </w:pPr>
      <w:r>
        <w:rPr>
          <w:rFonts w:ascii="Arial" w:eastAsia="Arial" w:hAnsi="Arial" w:cs="Arial"/>
          <w:b/>
          <w:color w:val="808080"/>
          <w:sz w:val="24"/>
        </w:rPr>
        <w:t>Number of posts</w:t>
      </w:r>
      <w:r>
        <w:t xml:space="preserve"> </w:t>
      </w:r>
      <w:r w:rsidR="00D1315F" w:rsidRPr="00574F25">
        <w:rPr>
          <w:sz w:val="24"/>
        </w:rPr>
        <w:t>1</w:t>
      </w:r>
    </w:p>
    <w:p w14:paraId="7E161420" w14:textId="6C0A753E" w:rsidR="00166C35" w:rsidRDefault="00E87C65">
      <w:pPr>
        <w:tabs>
          <w:tab w:val="center" w:pos="2242"/>
        </w:tabs>
        <w:spacing w:after="15"/>
        <w:ind w:left="-1"/>
      </w:pPr>
      <w:r>
        <w:rPr>
          <w:rFonts w:ascii="Arial" w:eastAsia="Arial" w:hAnsi="Arial" w:cs="Arial"/>
          <w:b/>
          <w:color w:val="808080"/>
          <w:sz w:val="24"/>
        </w:rPr>
        <w:t>Post number</w:t>
      </w:r>
      <w:r w:rsidR="00574F25">
        <w:rPr>
          <w:rFonts w:ascii="Arial" w:eastAsia="Arial" w:hAnsi="Arial" w:cs="Arial"/>
          <w:sz w:val="24"/>
        </w:rPr>
        <w:t xml:space="preserve"> </w:t>
      </w:r>
      <w:r w:rsidR="004D2085" w:rsidRPr="00574F25">
        <w:rPr>
          <w:sz w:val="24"/>
        </w:rPr>
        <w:t>1</w:t>
      </w:r>
      <w:r w:rsidR="00574F25">
        <w:rPr>
          <w:sz w:val="24"/>
        </w:rPr>
        <w:t>1</w:t>
      </w:r>
      <w:r w:rsidR="004D2085" w:rsidRPr="00574F25">
        <w:rPr>
          <w:sz w:val="24"/>
        </w:rPr>
        <w:t>3821</w:t>
      </w:r>
    </w:p>
    <w:p w14:paraId="4DB6A023" w14:textId="1B613303" w:rsidR="00166C35" w:rsidRDefault="00E87C65" w:rsidP="0027060E">
      <w:pPr>
        <w:tabs>
          <w:tab w:val="center" w:pos="2242"/>
        </w:tabs>
        <w:spacing w:after="15"/>
        <w:ind w:left="-1"/>
      </w:pPr>
      <w:r>
        <w:rPr>
          <w:rFonts w:ascii="Arial" w:eastAsia="Arial" w:hAnsi="Arial" w:cs="Arial"/>
          <w:b/>
          <w:color w:val="808080"/>
          <w:sz w:val="24"/>
        </w:rPr>
        <w:t>Career Grade</w:t>
      </w:r>
      <w:r>
        <w:rPr>
          <w:rFonts w:ascii="Arial" w:eastAsia="Arial" w:hAnsi="Arial" w:cs="Arial"/>
          <w:sz w:val="24"/>
        </w:rPr>
        <w:t xml:space="preserve"> </w:t>
      </w:r>
      <w:r w:rsidR="002F78C3" w:rsidRPr="002F78C3">
        <w:rPr>
          <w:rFonts w:eastAsia="Arial"/>
          <w:bCs/>
          <w:color w:val="auto"/>
          <w:sz w:val="24"/>
        </w:rPr>
        <w:t>n/a</w:t>
      </w:r>
      <w:r w:rsidRPr="002F78C3">
        <w:rPr>
          <w:color w:val="auto"/>
        </w:rPr>
        <w:t xml:space="preserve"> </w:t>
      </w:r>
    </w:p>
    <w:p w14:paraId="722A43DE" w14:textId="77777777" w:rsidR="00166C35" w:rsidRDefault="00E87C65">
      <w:pPr>
        <w:spacing w:after="93"/>
        <w:ind w:left="14"/>
      </w:pPr>
      <w:r>
        <w:rPr>
          <w:rFonts w:ascii="Arial" w:eastAsia="Arial" w:hAnsi="Arial" w:cs="Arial"/>
          <w:b/>
          <w:sz w:val="24"/>
        </w:rPr>
        <w:t xml:space="preserve"> </w:t>
      </w:r>
      <w:r>
        <w:t xml:space="preserve"> </w:t>
      </w:r>
    </w:p>
    <w:p w14:paraId="5A7A7DBA" w14:textId="560F2C5B" w:rsidR="00166C35" w:rsidRDefault="00E87C65">
      <w:pPr>
        <w:shd w:val="clear" w:color="auto" w:fill="D9D9D9"/>
        <w:spacing w:after="271" w:line="241" w:lineRule="auto"/>
        <w:ind w:left="350"/>
      </w:pPr>
      <w:r>
        <w:rPr>
          <w:rFonts w:ascii="Arial" w:eastAsia="Arial" w:hAnsi="Arial" w:cs="Arial"/>
          <w:b/>
          <w:sz w:val="24"/>
        </w:rPr>
        <w:t xml:space="preserve">My job improves the quality of life for the people of Bournemouth Christchurch and Poole by </w:t>
      </w:r>
      <w:r w:rsidR="00770993" w:rsidRPr="00770993">
        <w:rPr>
          <w:rFonts w:ascii="Arial" w:eastAsia="Arial" w:hAnsi="Arial" w:cs="Arial"/>
          <w:bCs/>
          <w:sz w:val="24"/>
        </w:rPr>
        <w:t xml:space="preserve">delivering </w:t>
      </w:r>
      <w:r w:rsidR="00770993">
        <w:rPr>
          <w:rFonts w:ascii="Arial" w:eastAsia="Arial" w:hAnsi="Arial" w:cs="Arial"/>
          <w:bCs/>
          <w:sz w:val="24"/>
        </w:rPr>
        <w:t xml:space="preserve">programmes of work to </w:t>
      </w:r>
      <w:r w:rsidR="00AA6799">
        <w:rPr>
          <w:rFonts w:ascii="Arial" w:eastAsia="Arial" w:hAnsi="Arial" w:cs="Arial"/>
          <w:bCs/>
          <w:sz w:val="24"/>
        </w:rPr>
        <w:t xml:space="preserve">improve and protect the health and wellbeing </w:t>
      </w:r>
      <w:r w:rsidR="009B7BF5">
        <w:rPr>
          <w:rFonts w:ascii="Arial" w:eastAsia="Arial" w:hAnsi="Arial" w:cs="Arial"/>
          <w:bCs/>
          <w:sz w:val="24"/>
        </w:rPr>
        <w:t xml:space="preserve">of the BCP population and </w:t>
      </w:r>
      <w:r w:rsidR="001402FC">
        <w:rPr>
          <w:rFonts w:ascii="Arial" w:eastAsia="Arial" w:hAnsi="Arial" w:cs="Arial"/>
          <w:bCs/>
          <w:sz w:val="24"/>
        </w:rPr>
        <w:t>work to reduce health inequalities</w:t>
      </w:r>
      <w:r>
        <w:rPr>
          <w:rFonts w:ascii="Arial" w:eastAsia="Arial" w:hAnsi="Arial" w:cs="Arial"/>
          <w:sz w:val="24"/>
        </w:rPr>
        <w:t xml:space="preserve">. </w:t>
      </w:r>
      <w:r>
        <w:t xml:space="preserve"> </w:t>
      </w:r>
    </w:p>
    <w:p w14:paraId="28363FEF" w14:textId="77777777" w:rsidR="00166C35" w:rsidRPr="00E71A4E" w:rsidRDefault="00E87C65">
      <w:pPr>
        <w:spacing w:after="117"/>
        <w:ind w:left="-5" w:hanging="10"/>
        <w:rPr>
          <w:rFonts w:ascii="Arial" w:hAnsi="Arial" w:cs="Arial"/>
          <w:sz w:val="24"/>
        </w:rPr>
      </w:pPr>
      <w:r w:rsidRPr="00E71A4E">
        <w:rPr>
          <w:rFonts w:ascii="Arial" w:eastAsia="Arial" w:hAnsi="Arial" w:cs="Arial"/>
          <w:b/>
          <w:sz w:val="24"/>
        </w:rPr>
        <w:t xml:space="preserve">Job Overview </w:t>
      </w:r>
      <w:r w:rsidRPr="00E71A4E">
        <w:rPr>
          <w:rFonts w:ascii="Arial" w:hAnsi="Arial" w:cs="Arial"/>
          <w:sz w:val="24"/>
        </w:rPr>
        <w:t xml:space="preserve"> </w:t>
      </w:r>
    </w:p>
    <w:p w14:paraId="443F74DD" w14:textId="33835B57" w:rsidR="00166C35" w:rsidRPr="00E71A4E" w:rsidRDefault="00897A25">
      <w:pPr>
        <w:spacing w:after="129"/>
        <w:ind w:left="24" w:hanging="10"/>
        <w:rPr>
          <w:rFonts w:ascii="Arial" w:hAnsi="Arial" w:cs="Arial"/>
          <w:sz w:val="24"/>
        </w:rPr>
      </w:pPr>
      <w:r>
        <w:rPr>
          <w:rFonts w:ascii="Arial" w:eastAsia="Arial" w:hAnsi="Arial" w:cs="Arial"/>
          <w:sz w:val="24"/>
        </w:rPr>
        <w:t xml:space="preserve">To provide specialist public health expertise </w:t>
      </w:r>
      <w:r w:rsidR="00203834">
        <w:rPr>
          <w:rFonts w:ascii="Arial" w:eastAsia="Arial" w:hAnsi="Arial" w:cs="Arial"/>
          <w:sz w:val="24"/>
        </w:rPr>
        <w:t xml:space="preserve">to </w:t>
      </w:r>
      <w:r w:rsidR="009E7E2C">
        <w:rPr>
          <w:rFonts w:ascii="Arial" w:eastAsia="Arial" w:hAnsi="Arial" w:cs="Arial"/>
          <w:sz w:val="24"/>
        </w:rPr>
        <w:t>inform</w:t>
      </w:r>
      <w:r w:rsidR="00381F6D">
        <w:rPr>
          <w:rFonts w:ascii="Arial" w:eastAsia="Arial" w:hAnsi="Arial" w:cs="Arial"/>
          <w:sz w:val="24"/>
        </w:rPr>
        <w:t>, influence</w:t>
      </w:r>
      <w:r w:rsidR="00A6277C">
        <w:rPr>
          <w:rFonts w:ascii="Arial" w:eastAsia="Arial" w:hAnsi="Arial" w:cs="Arial"/>
          <w:sz w:val="24"/>
        </w:rPr>
        <w:t xml:space="preserve"> and deliver</w:t>
      </w:r>
      <w:r w:rsidR="00203834">
        <w:rPr>
          <w:rFonts w:ascii="Arial" w:eastAsia="Arial" w:hAnsi="Arial" w:cs="Arial"/>
          <w:sz w:val="24"/>
        </w:rPr>
        <w:t xml:space="preserve"> Public Health </w:t>
      </w:r>
      <w:r w:rsidR="00A6277C">
        <w:rPr>
          <w:rFonts w:ascii="Arial" w:eastAsia="Arial" w:hAnsi="Arial" w:cs="Arial"/>
          <w:sz w:val="24"/>
        </w:rPr>
        <w:t xml:space="preserve">mandated </w:t>
      </w:r>
      <w:r w:rsidR="009E7E2C">
        <w:rPr>
          <w:rFonts w:ascii="Arial" w:eastAsia="Arial" w:hAnsi="Arial" w:cs="Arial"/>
          <w:sz w:val="24"/>
        </w:rPr>
        <w:t>c</w:t>
      </w:r>
      <w:r w:rsidR="00203834">
        <w:rPr>
          <w:rFonts w:ascii="Arial" w:eastAsia="Arial" w:hAnsi="Arial" w:cs="Arial"/>
          <w:sz w:val="24"/>
        </w:rPr>
        <w:t xml:space="preserve">ommissioning </w:t>
      </w:r>
      <w:r w:rsidR="009E7E2C">
        <w:rPr>
          <w:rFonts w:ascii="Arial" w:eastAsia="Arial" w:hAnsi="Arial" w:cs="Arial"/>
          <w:sz w:val="24"/>
        </w:rPr>
        <w:t>and</w:t>
      </w:r>
      <w:r w:rsidR="00057CC5">
        <w:rPr>
          <w:rFonts w:ascii="Arial" w:eastAsia="Arial" w:hAnsi="Arial" w:cs="Arial"/>
          <w:sz w:val="24"/>
        </w:rPr>
        <w:t>/</w:t>
      </w:r>
      <w:r w:rsidR="0038340C">
        <w:rPr>
          <w:rFonts w:ascii="Arial" w:eastAsia="Arial" w:hAnsi="Arial" w:cs="Arial"/>
          <w:sz w:val="24"/>
        </w:rPr>
        <w:t xml:space="preserve">or </w:t>
      </w:r>
      <w:r w:rsidR="00A6277C">
        <w:rPr>
          <w:rFonts w:ascii="Arial" w:eastAsia="Arial" w:hAnsi="Arial" w:cs="Arial"/>
          <w:sz w:val="24"/>
        </w:rPr>
        <w:t xml:space="preserve">non – mandated </w:t>
      </w:r>
      <w:r w:rsidR="00A76744">
        <w:rPr>
          <w:rFonts w:ascii="Arial" w:eastAsia="Arial" w:hAnsi="Arial" w:cs="Arial"/>
          <w:sz w:val="24"/>
        </w:rPr>
        <w:t>programmes</w:t>
      </w:r>
      <w:r w:rsidR="00D65E80">
        <w:rPr>
          <w:rFonts w:ascii="Arial" w:eastAsia="Arial" w:hAnsi="Arial" w:cs="Arial"/>
          <w:sz w:val="24"/>
        </w:rPr>
        <w:t xml:space="preserve"> of work </w:t>
      </w:r>
      <w:r w:rsidR="00D121B8">
        <w:rPr>
          <w:rFonts w:ascii="Arial" w:eastAsia="Arial" w:hAnsi="Arial" w:cs="Arial"/>
          <w:sz w:val="24"/>
        </w:rPr>
        <w:t xml:space="preserve">ensuring </w:t>
      </w:r>
      <w:r w:rsidR="00536AE9">
        <w:rPr>
          <w:rFonts w:ascii="Arial" w:eastAsia="Arial" w:hAnsi="Arial" w:cs="Arial"/>
          <w:sz w:val="24"/>
        </w:rPr>
        <w:t>a</w:t>
      </w:r>
      <w:r w:rsidR="0038340C">
        <w:rPr>
          <w:rFonts w:ascii="Arial" w:eastAsia="Arial" w:hAnsi="Arial" w:cs="Arial"/>
          <w:sz w:val="24"/>
        </w:rPr>
        <w:t xml:space="preserve"> </w:t>
      </w:r>
      <w:proofErr w:type="gramStart"/>
      <w:r w:rsidR="00FE4938">
        <w:rPr>
          <w:rFonts w:ascii="Arial" w:eastAsia="Arial" w:hAnsi="Arial" w:cs="Arial"/>
          <w:sz w:val="24"/>
        </w:rPr>
        <w:t>need</w:t>
      </w:r>
      <w:r w:rsidR="00005504">
        <w:rPr>
          <w:rFonts w:ascii="Arial" w:eastAsia="Arial" w:hAnsi="Arial" w:cs="Arial"/>
          <w:sz w:val="24"/>
        </w:rPr>
        <w:t>s</w:t>
      </w:r>
      <w:proofErr w:type="gramEnd"/>
      <w:r w:rsidR="0038340C">
        <w:rPr>
          <w:rFonts w:ascii="Arial" w:eastAsia="Arial" w:hAnsi="Arial" w:cs="Arial"/>
          <w:sz w:val="24"/>
        </w:rPr>
        <w:t xml:space="preserve"> led,</w:t>
      </w:r>
      <w:r w:rsidR="00536AE9">
        <w:rPr>
          <w:rFonts w:ascii="Arial" w:eastAsia="Arial" w:hAnsi="Arial" w:cs="Arial"/>
          <w:sz w:val="24"/>
        </w:rPr>
        <w:t xml:space="preserve"> evidence based, cost effective and outcome focused approach to improv</w:t>
      </w:r>
      <w:r w:rsidR="00FE4938">
        <w:rPr>
          <w:rFonts w:ascii="Arial" w:eastAsia="Arial" w:hAnsi="Arial" w:cs="Arial"/>
          <w:sz w:val="24"/>
        </w:rPr>
        <w:t>e</w:t>
      </w:r>
      <w:r w:rsidR="00536AE9">
        <w:rPr>
          <w:rFonts w:ascii="Arial" w:eastAsia="Arial" w:hAnsi="Arial" w:cs="Arial"/>
          <w:sz w:val="24"/>
        </w:rPr>
        <w:t xml:space="preserve"> </w:t>
      </w:r>
      <w:r w:rsidR="00005504">
        <w:rPr>
          <w:rFonts w:ascii="Arial" w:eastAsia="Arial" w:hAnsi="Arial" w:cs="Arial"/>
          <w:sz w:val="24"/>
        </w:rPr>
        <w:t xml:space="preserve">and </w:t>
      </w:r>
      <w:r w:rsidR="00536AE9">
        <w:rPr>
          <w:rFonts w:ascii="Arial" w:eastAsia="Arial" w:hAnsi="Arial" w:cs="Arial"/>
          <w:sz w:val="24"/>
        </w:rPr>
        <w:t xml:space="preserve">protect </w:t>
      </w:r>
      <w:r w:rsidR="00066243">
        <w:rPr>
          <w:rFonts w:ascii="Arial" w:eastAsia="Arial" w:hAnsi="Arial" w:cs="Arial"/>
          <w:sz w:val="24"/>
        </w:rPr>
        <w:t xml:space="preserve">the health of the </w:t>
      </w:r>
      <w:r w:rsidR="00536AE9">
        <w:rPr>
          <w:rFonts w:ascii="Arial" w:eastAsia="Arial" w:hAnsi="Arial" w:cs="Arial"/>
          <w:sz w:val="24"/>
        </w:rPr>
        <w:t xml:space="preserve">population </w:t>
      </w:r>
      <w:r w:rsidR="00005504">
        <w:rPr>
          <w:rFonts w:ascii="Arial" w:eastAsia="Arial" w:hAnsi="Arial" w:cs="Arial"/>
          <w:sz w:val="24"/>
        </w:rPr>
        <w:t xml:space="preserve">of </w:t>
      </w:r>
      <w:r w:rsidR="00536AE9">
        <w:rPr>
          <w:rFonts w:ascii="Arial" w:eastAsia="Arial" w:hAnsi="Arial" w:cs="Arial"/>
          <w:sz w:val="24"/>
        </w:rPr>
        <w:t>B</w:t>
      </w:r>
      <w:r w:rsidR="00276765">
        <w:rPr>
          <w:rFonts w:ascii="Arial" w:eastAsia="Arial" w:hAnsi="Arial" w:cs="Arial"/>
          <w:sz w:val="24"/>
        </w:rPr>
        <w:t>ournemouth, Christchurch and Poole</w:t>
      </w:r>
      <w:r w:rsidR="00066243">
        <w:rPr>
          <w:rFonts w:ascii="Arial" w:eastAsia="Arial" w:hAnsi="Arial" w:cs="Arial"/>
          <w:sz w:val="24"/>
        </w:rPr>
        <w:t>.</w:t>
      </w:r>
      <w:r w:rsidRPr="00E71A4E">
        <w:rPr>
          <w:rFonts w:ascii="Arial" w:eastAsia="Arial" w:hAnsi="Arial" w:cs="Arial"/>
          <w:sz w:val="24"/>
        </w:rPr>
        <w:t xml:space="preserve">  </w:t>
      </w:r>
      <w:r w:rsidRPr="00E71A4E">
        <w:rPr>
          <w:rFonts w:ascii="Arial" w:hAnsi="Arial" w:cs="Arial"/>
          <w:sz w:val="24"/>
        </w:rPr>
        <w:t xml:space="preserve"> </w:t>
      </w:r>
    </w:p>
    <w:p w14:paraId="51730F3C" w14:textId="23C0D6E5" w:rsidR="00166C35" w:rsidRPr="00E71A4E" w:rsidRDefault="004D0748">
      <w:pPr>
        <w:spacing w:after="129"/>
        <w:ind w:left="14"/>
        <w:rPr>
          <w:rFonts w:ascii="Arial" w:eastAsia="Arial" w:hAnsi="Arial" w:cs="Arial"/>
          <w:b/>
          <w:sz w:val="24"/>
        </w:rPr>
      </w:pPr>
      <w:r w:rsidRPr="00E71A4E">
        <w:rPr>
          <w:rFonts w:ascii="Arial" w:eastAsia="Arial" w:hAnsi="Arial" w:cs="Arial"/>
          <w:b/>
          <w:sz w:val="24"/>
        </w:rPr>
        <w:t>Level 1</w:t>
      </w:r>
      <w:r w:rsidR="008D2612" w:rsidRPr="00E71A4E">
        <w:rPr>
          <w:rFonts w:ascii="Arial" w:eastAsia="Arial" w:hAnsi="Arial" w:cs="Arial"/>
          <w:b/>
          <w:sz w:val="24"/>
        </w:rPr>
        <w:t xml:space="preserve"> Senior Health Programme Advisor</w:t>
      </w:r>
    </w:p>
    <w:p w14:paraId="2FC66845" w14:textId="11C5B74F" w:rsidR="00373A80" w:rsidRPr="00E71A4E" w:rsidRDefault="00E87C65" w:rsidP="009C0E49">
      <w:pPr>
        <w:pStyle w:val="Heading2"/>
        <w:ind w:left="-5"/>
      </w:pPr>
      <w:r w:rsidRPr="00E71A4E">
        <w:t xml:space="preserve">Key Responsibilities  </w:t>
      </w:r>
    </w:p>
    <w:p w14:paraId="23E7219F" w14:textId="713585EB" w:rsidR="00BC1DA3" w:rsidRPr="00E71A4E" w:rsidRDefault="00864C76" w:rsidP="00030E8D">
      <w:pPr>
        <w:numPr>
          <w:ilvl w:val="0"/>
          <w:numId w:val="1"/>
        </w:numPr>
        <w:spacing w:after="0"/>
        <w:ind w:firstLine="346"/>
        <w:rPr>
          <w:rFonts w:ascii="Arial" w:hAnsi="Arial" w:cs="Arial"/>
          <w:sz w:val="24"/>
        </w:rPr>
      </w:pPr>
      <w:r w:rsidRPr="00E71A4E">
        <w:rPr>
          <w:rFonts w:ascii="Arial" w:hAnsi="Arial" w:cs="Arial"/>
          <w:sz w:val="24"/>
        </w:rPr>
        <w:t xml:space="preserve">Take the lead role </w:t>
      </w:r>
      <w:r w:rsidR="00810C31">
        <w:rPr>
          <w:rFonts w:ascii="Arial" w:hAnsi="Arial" w:cs="Arial"/>
          <w:sz w:val="24"/>
        </w:rPr>
        <w:t>in</w:t>
      </w:r>
      <w:r w:rsidRPr="00E71A4E">
        <w:rPr>
          <w:rFonts w:ascii="Arial" w:hAnsi="Arial" w:cs="Arial"/>
          <w:sz w:val="24"/>
        </w:rPr>
        <w:t xml:space="preserve"> </w:t>
      </w:r>
      <w:r w:rsidR="003E27B3" w:rsidRPr="00E71A4E">
        <w:rPr>
          <w:rFonts w:ascii="Arial" w:hAnsi="Arial" w:cs="Arial"/>
          <w:sz w:val="24"/>
        </w:rPr>
        <w:t>service developments and projects</w:t>
      </w:r>
      <w:r w:rsidRPr="00E71A4E">
        <w:rPr>
          <w:rFonts w:ascii="Arial" w:hAnsi="Arial" w:cs="Arial"/>
          <w:sz w:val="24"/>
        </w:rPr>
        <w:t xml:space="preserve"> within</w:t>
      </w:r>
      <w:r w:rsidR="004A5C46" w:rsidRPr="00E71A4E">
        <w:rPr>
          <w:rFonts w:ascii="Arial" w:hAnsi="Arial" w:cs="Arial"/>
          <w:sz w:val="24"/>
        </w:rPr>
        <w:t xml:space="preserve"> a</w:t>
      </w:r>
      <w:r w:rsidRPr="00E71A4E">
        <w:rPr>
          <w:rFonts w:ascii="Arial" w:hAnsi="Arial" w:cs="Arial"/>
          <w:sz w:val="24"/>
        </w:rPr>
        <w:t xml:space="preserve"> specific </w:t>
      </w:r>
    </w:p>
    <w:p w14:paraId="63A96A1C" w14:textId="3B0BF005" w:rsidR="00373A80" w:rsidRPr="00E71A4E" w:rsidRDefault="004A5C46" w:rsidP="00BC1DA3">
      <w:pPr>
        <w:spacing w:after="0"/>
        <w:ind w:left="720"/>
        <w:rPr>
          <w:rFonts w:ascii="Arial" w:hAnsi="Arial" w:cs="Arial"/>
          <w:sz w:val="24"/>
        </w:rPr>
      </w:pPr>
      <w:r w:rsidRPr="00E71A4E">
        <w:rPr>
          <w:rFonts w:ascii="Arial" w:hAnsi="Arial" w:cs="Arial"/>
          <w:sz w:val="24"/>
        </w:rPr>
        <w:t xml:space="preserve">specialised </w:t>
      </w:r>
      <w:r w:rsidR="00D1094F">
        <w:rPr>
          <w:rFonts w:ascii="Arial" w:hAnsi="Arial" w:cs="Arial"/>
          <w:sz w:val="24"/>
        </w:rPr>
        <w:t xml:space="preserve">Public Health </w:t>
      </w:r>
      <w:r w:rsidR="00864C76" w:rsidRPr="00E71A4E">
        <w:rPr>
          <w:rFonts w:ascii="Arial" w:hAnsi="Arial" w:cs="Arial"/>
          <w:sz w:val="24"/>
        </w:rPr>
        <w:t xml:space="preserve">programme area(s) as required in line with overall objectives </w:t>
      </w:r>
      <w:r w:rsidR="00D1094F">
        <w:rPr>
          <w:rFonts w:ascii="Arial" w:hAnsi="Arial" w:cs="Arial"/>
          <w:sz w:val="24"/>
        </w:rPr>
        <w:t xml:space="preserve">of the </w:t>
      </w:r>
      <w:r w:rsidR="0067781A">
        <w:rPr>
          <w:rFonts w:ascii="Arial" w:hAnsi="Arial" w:cs="Arial"/>
          <w:sz w:val="24"/>
        </w:rPr>
        <w:t>Public Health and Communities</w:t>
      </w:r>
      <w:r w:rsidR="00D1094F">
        <w:rPr>
          <w:rFonts w:ascii="Arial" w:hAnsi="Arial" w:cs="Arial"/>
          <w:sz w:val="24"/>
        </w:rPr>
        <w:t xml:space="preserve"> service plan</w:t>
      </w:r>
      <w:r w:rsidR="00864C76" w:rsidRPr="00E71A4E">
        <w:rPr>
          <w:rFonts w:ascii="Arial" w:hAnsi="Arial" w:cs="Arial"/>
          <w:sz w:val="24"/>
        </w:rPr>
        <w:t>. This may include the mandatory programmes (e</w:t>
      </w:r>
      <w:r w:rsidR="00D263DB" w:rsidRPr="00E71A4E">
        <w:rPr>
          <w:rFonts w:ascii="Arial" w:hAnsi="Arial" w:cs="Arial"/>
          <w:sz w:val="24"/>
        </w:rPr>
        <w:t>.</w:t>
      </w:r>
      <w:r w:rsidR="00864C76" w:rsidRPr="00E71A4E">
        <w:rPr>
          <w:rFonts w:ascii="Arial" w:hAnsi="Arial" w:cs="Arial"/>
          <w:sz w:val="24"/>
        </w:rPr>
        <w:t>g</w:t>
      </w:r>
      <w:r w:rsidR="00D263DB" w:rsidRPr="00E71A4E">
        <w:rPr>
          <w:rFonts w:ascii="Arial" w:hAnsi="Arial" w:cs="Arial"/>
          <w:sz w:val="24"/>
        </w:rPr>
        <w:t>.</w:t>
      </w:r>
      <w:r w:rsidR="00864C76" w:rsidRPr="00E71A4E">
        <w:rPr>
          <w:rFonts w:ascii="Arial" w:hAnsi="Arial" w:cs="Arial"/>
          <w:sz w:val="24"/>
        </w:rPr>
        <w:t xml:space="preserve"> NHS Health Checks, National Child Measurement Programme, Sexual Health</w:t>
      </w:r>
      <w:r w:rsidR="00D263DB" w:rsidRPr="00E71A4E">
        <w:rPr>
          <w:rFonts w:ascii="Arial" w:hAnsi="Arial" w:cs="Arial"/>
          <w:sz w:val="24"/>
        </w:rPr>
        <w:t xml:space="preserve">, </w:t>
      </w:r>
      <w:r w:rsidR="00AE04DC" w:rsidRPr="00E71A4E">
        <w:rPr>
          <w:rFonts w:ascii="Arial" w:hAnsi="Arial" w:cs="Arial"/>
          <w:sz w:val="24"/>
        </w:rPr>
        <w:t>Health Protection</w:t>
      </w:r>
      <w:r w:rsidR="00864C76" w:rsidRPr="00E71A4E">
        <w:rPr>
          <w:rFonts w:ascii="Arial" w:hAnsi="Arial" w:cs="Arial"/>
          <w:sz w:val="24"/>
        </w:rPr>
        <w:t>) or other non-mandatory programmes (e</w:t>
      </w:r>
      <w:r w:rsidR="00D263DB" w:rsidRPr="00E71A4E">
        <w:rPr>
          <w:rFonts w:ascii="Arial" w:hAnsi="Arial" w:cs="Arial"/>
          <w:sz w:val="24"/>
        </w:rPr>
        <w:t>.g. healthy places</w:t>
      </w:r>
      <w:r w:rsidR="000956FF" w:rsidRPr="00E71A4E">
        <w:rPr>
          <w:rFonts w:ascii="Arial" w:hAnsi="Arial" w:cs="Arial"/>
          <w:sz w:val="24"/>
        </w:rPr>
        <w:t>, mental health</w:t>
      </w:r>
      <w:r w:rsidR="00864C76" w:rsidRPr="00E71A4E">
        <w:rPr>
          <w:rFonts w:ascii="Arial" w:hAnsi="Arial" w:cs="Arial"/>
          <w:sz w:val="24"/>
        </w:rPr>
        <w:t xml:space="preserve"> and other health improvement projects). </w:t>
      </w:r>
    </w:p>
    <w:p w14:paraId="2B7926A3" w14:textId="77777777" w:rsidR="00BC1DA3" w:rsidRPr="00E71A4E" w:rsidRDefault="002F1B93" w:rsidP="00BC1DA3">
      <w:pPr>
        <w:numPr>
          <w:ilvl w:val="0"/>
          <w:numId w:val="1"/>
        </w:numPr>
        <w:spacing w:after="0"/>
        <w:ind w:firstLine="346"/>
        <w:rPr>
          <w:rFonts w:ascii="Arial" w:hAnsi="Arial" w:cs="Arial"/>
          <w:sz w:val="24"/>
        </w:rPr>
      </w:pPr>
      <w:r w:rsidRPr="00E71A4E">
        <w:rPr>
          <w:rFonts w:ascii="Arial" w:hAnsi="Arial" w:cs="Arial"/>
          <w:sz w:val="24"/>
        </w:rPr>
        <w:t xml:space="preserve">In line with strategic </w:t>
      </w:r>
      <w:r w:rsidR="00E57AD1" w:rsidRPr="00E71A4E">
        <w:rPr>
          <w:rFonts w:ascii="Arial" w:hAnsi="Arial" w:cs="Arial"/>
          <w:sz w:val="24"/>
        </w:rPr>
        <w:t xml:space="preserve">programme </w:t>
      </w:r>
      <w:r w:rsidRPr="00E71A4E">
        <w:rPr>
          <w:rFonts w:ascii="Arial" w:hAnsi="Arial" w:cs="Arial"/>
          <w:sz w:val="24"/>
        </w:rPr>
        <w:t>objectives, be responsible for</w:t>
      </w:r>
      <w:r w:rsidR="00E57AD1" w:rsidRPr="00E71A4E">
        <w:rPr>
          <w:rFonts w:ascii="Arial" w:hAnsi="Arial" w:cs="Arial"/>
          <w:sz w:val="24"/>
        </w:rPr>
        <w:t xml:space="preserve"> robust commissioning and </w:t>
      </w:r>
    </w:p>
    <w:p w14:paraId="4C608BB1" w14:textId="4B698DFE" w:rsidR="002F1B93" w:rsidRDefault="00E57AD1" w:rsidP="00BC1DA3">
      <w:pPr>
        <w:spacing w:after="0"/>
        <w:ind w:left="346" w:firstLine="374"/>
        <w:rPr>
          <w:rFonts w:ascii="Arial" w:hAnsi="Arial" w:cs="Arial"/>
          <w:sz w:val="24"/>
        </w:rPr>
      </w:pPr>
      <w:r w:rsidRPr="00E71A4E">
        <w:rPr>
          <w:rFonts w:ascii="Arial" w:hAnsi="Arial" w:cs="Arial"/>
          <w:sz w:val="24"/>
        </w:rPr>
        <w:t>contract management processes.</w:t>
      </w:r>
      <w:r w:rsidR="002F1B93" w:rsidRPr="00E71A4E">
        <w:rPr>
          <w:rFonts w:ascii="Arial" w:hAnsi="Arial" w:cs="Arial"/>
          <w:sz w:val="24"/>
        </w:rPr>
        <w:t xml:space="preserve"> </w:t>
      </w:r>
    </w:p>
    <w:p w14:paraId="09A1F536" w14:textId="77777777" w:rsidR="00C67D61" w:rsidRPr="00E71A4E" w:rsidRDefault="00C67D61" w:rsidP="00C67D61">
      <w:pPr>
        <w:numPr>
          <w:ilvl w:val="0"/>
          <w:numId w:val="1"/>
        </w:numPr>
        <w:spacing w:after="0"/>
        <w:ind w:firstLine="346"/>
        <w:rPr>
          <w:rFonts w:ascii="Arial" w:hAnsi="Arial" w:cs="Arial"/>
          <w:sz w:val="24"/>
        </w:rPr>
      </w:pPr>
      <w:r w:rsidRPr="00E71A4E">
        <w:rPr>
          <w:rFonts w:ascii="Arial" w:hAnsi="Arial" w:cs="Arial"/>
          <w:sz w:val="24"/>
        </w:rPr>
        <w:t xml:space="preserve">To contribute to the assessment of health needs, health inequalities and health impact </w:t>
      </w:r>
    </w:p>
    <w:p w14:paraId="2548E02D" w14:textId="77777777" w:rsidR="00C67D61" w:rsidRPr="00E71A4E" w:rsidRDefault="00C67D61" w:rsidP="00C67D61">
      <w:pPr>
        <w:spacing w:after="0"/>
        <w:ind w:left="346" w:firstLine="374"/>
        <w:rPr>
          <w:rFonts w:ascii="Arial" w:hAnsi="Arial" w:cs="Arial"/>
          <w:sz w:val="24"/>
        </w:rPr>
      </w:pPr>
      <w:r w:rsidRPr="00E71A4E">
        <w:rPr>
          <w:rFonts w:ascii="Arial" w:hAnsi="Arial" w:cs="Arial"/>
          <w:sz w:val="24"/>
        </w:rPr>
        <w:t xml:space="preserve">assessment in relation to specific programme areas. </w:t>
      </w:r>
    </w:p>
    <w:p w14:paraId="77CCE3BA" w14:textId="77777777" w:rsidR="00C67D61" w:rsidRPr="00E71A4E" w:rsidRDefault="00C67D61" w:rsidP="00C67D61">
      <w:pPr>
        <w:numPr>
          <w:ilvl w:val="0"/>
          <w:numId w:val="1"/>
        </w:numPr>
        <w:spacing w:after="0"/>
        <w:ind w:firstLine="346"/>
        <w:rPr>
          <w:rFonts w:ascii="Arial" w:hAnsi="Arial" w:cs="Arial"/>
          <w:sz w:val="24"/>
        </w:rPr>
      </w:pPr>
      <w:r w:rsidRPr="00E71A4E">
        <w:rPr>
          <w:rFonts w:ascii="Arial" w:hAnsi="Arial" w:cs="Arial"/>
          <w:sz w:val="24"/>
        </w:rPr>
        <w:t xml:space="preserve">To be flexible and use appropriate judgement to address gaps in information, and </w:t>
      </w:r>
    </w:p>
    <w:p w14:paraId="0A495E6B" w14:textId="77777777" w:rsidR="00C67D61" w:rsidRPr="00E71A4E" w:rsidRDefault="00C67D61" w:rsidP="00C67D61">
      <w:pPr>
        <w:spacing w:after="0"/>
        <w:ind w:left="346" w:firstLine="374"/>
        <w:rPr>
          <w:rFonts w:ascii="Arial" w:hAnsi="Arial" w:cs="Arial"/>
          <w:sz w:val="24"/>
        </w:rPr>
      </w:pPr>
      <w:r w:rsidRPr="00E71A4E">
        <w:rPr>
          <w:rFonts w:ascii="Arial" w:hAnsi="Arial" w:cs="Arial"/>
          <w:sz w:val="24"/>
        </w:rPr>
        <w:t xml:space="preserve">evidence, balancing different options for delivery. </w:t>
      </w:r>
    </w:p>
    <w:p w14:paraId="068C740C" w14:textId="77777777" w:rsidR="009E399C" w:rsidRPr="00E71A4E" w:rsidRDefault="009E399C" w:rsidP="009E399C">
      <w:pPr>
        <w:numPr>
          <w:ilvl w:val="0"/>
          <w:numId w:val="1"/>
        </w:numPr>
        <w:spacing w:after="0"/>
        <w:ind w:firstLine="346"/>
        <w:rPr>
          <w:rFonts w:ascii="Arial" w:hAnsi="Arial" w:cs="Arial"/>
          <w:sz w:val="24"/>
        </w:rPr>
      </w:pPr>
      <w:r w:rsidRPr="00E71A4E">
        <w:rPr>
          <w:rFonts w:ascii="Arial" w:hAnsi="Arial" w:cs="Arial"/>
          <w:sz w:val="24"/>
        </w:rPr>
        <w:t>To take the lead in developing and delivering innovative initiatives spanning more than</w:t>
      </w:r>
    </w:p>
    <w:p w14:paraId="554CA2A3" w14:textId="77777777" w:rsidR="009E399C" w:rsidRPr="00E71A4E" w:rsidRDefault="009E399C" w:rsidP="009E399C">
      <w:pPr>
        <w:spacing w:after="0"/>
        <w:ind w:left="346" w:firstLine="374"/>
        <w:rPr>
          <w:rFonts w:ascii="Arial" w:hAnsi="Arial" w:cs="Arial"/>
          <w:sz w:val="24"/>
        </w:rPr>
      </w:pPr>
      <w:r w:rsidRPr="00E71A4E">
        <w:rPr>
          <w:rFonts w:ascii="Arial" w:hAnsi="Arial" w:cs="Arial"/>
          <w:sz w:val="24"/>
        </w:rPr>
        <w:t xml:space="preserve">one programme area, population or place with accountability for key outcomes. </w:t>
      </w:r>
    </w:p>
    <w:p w14:paraId="78081C7B" w14:textId="77777777" w:rsidR="009E399C" w:rsidRPr="00E71A4E" w:rsidRDefault="009E399C" w:rsidP="009E399C">
      <w:pPr>
        <w:numPr>
          <w:ilvl w:val="0"/>
          <w:numId w:val="1"/>
        </w:numPr>
        <w:spacing w:after="0"/>
        <w:ind w:firstLine="346"/>
        <w:rPr>
          <w:rFonts w:ascii="Arial" w:hAnsi="Arial" w:cs="Arial"/>
          <w:sz w:val="24"/>
        </w:rPr>
      </w:pPr>
      <w:r w:rsidRPr="00E71A4E">
        <w:rPr>
          <w:rFonts w:ascii="Arial" w:hAnsi="Arial" w:cs="Arial"/>
          <w:sz w:val="24"/>
        </w:rPr>
        <w:t xml:space="preserve">To ensure that evidence based, cost-effective and outcome focused public health </w:t>
      </w:r>
    </w:p>
    <w:p w14:paraId="6A398FA5" w14:textId="77777777" w:rsidR="009E399C" w:rsidRPr="00E71A4E" w:rsidRDefault="009E399C" w:rsidP="009E399C">
      <w:pPr>
        <w:spacing w:after="0"/>
        <w:ind w:left="346" w:firstLine="374"/>
        <w:rPr>
          <w:rFonts w:ascii="Arial" w:hAnsi="Arial" w:cs="Arial"/>
          <w:sz w:val="24"/>
        </w:rPr>
      </w:pPr>
      <w:r w:rsidRPr="00E71A4E">
        <w:rPr>
          <w:rFonts w:ascii="Arial" w:hAnsi="Arial" w:cs="Arial"/>
          <w:sz w:val="24"/>
        </w:rPr>
        <w:t xml:space="preserve">principles are considered during the development of initiatives, interventions or </w:t>
      </w:r>
    </w:p>
    <w:p w14:paraId="3D489B9C" w14:textId="77777777" w:rsidR="009E399C" w:rsidRDefault="009E399C" w:rsidP="009E399C">
      <w:pPr>
        <w:spacing w:after="0"/>
        <w:ind w:left="346" w:firstLine="374"/>
        <w:rPr>
          <w:rFonts w:ascii="Arial" w:hAnsi="Arial" w:cs="Arial"/>
          <w:sz w:val="24"/>
        </w:rPr>
      </w:pPr>
      <w:r w:rsidRPr="00E71A4E">
        <w:rPr>
          <w:rFonts w:ascii="Arial" w:hAnsi="Arial" w:cs="Arial"/>
          <w:sz w:val="24"/>
        </w:rPr>
        <w:t xml:space="preserve">programmes within their team. </w:t>
      </w:r>
    </w:p>
    <w:p w14:paraId="11CD9FBD" w14:textId="6CD22F79" w:rsidR="001B157F" w:rsidRPr="00E71A4E" w:rsidRDefault="001B157F" w:rsidP="001B157F">
      <w:pPr>
        <w:numPr>
          <w:ilvl w:val="0"/>
          <w:numId w:val="1"/>
        </w:numPr>
        <w:spacing w:after="0"/>
        <w:ind w:firstLine="346"/>
        <w:rPr>
          <w:rFonts w:ascii="Arial" w:hAnsi="Arial" w:cs="Arial"/>
          <w:sz w:val="24"/>
        </w:rPr>
      </w:pPr>
      <w:r w:rsidRPr="00E71A4E">
        <w:rPr>
          <w:rFonts w:ascii="Arial" w:hAnsi="Arial" w:cs="Arial"/>
          <w:sz w:val="24"/>
        </w:rPr>
        <w:t>To ensure coordinated and integrated working across related areas within their team</w:t>
      </w:r>
    </w:p>
    <w:p w14:paraId="1875C0AC" w14:textId="1123DBE1" w:rsidR="001B157F" w:rsidRDefault="001B157F" w:rsidP="001B157F">
      <w:pPr>
        <w:spacing w:after="0"/>
        <w:ind w:left="346" w:firstLine="374"/>
        <w:rPr>
          <w:rFonts w:ascii="Arial" w:hAnsi="Arial" w:cs="Arial"/>
          <w:sz w:val="24"/>
        </w:rPr>
      </w:pPr>
      <w:r w:rsidRPr="00E71A4E">
        <w:rPr>
          <w:rFonts w:ascii="Arial" w:hAnsi="Arial" w:cs="Arial"/>
          <w:sz w:val="24"/>
        </w:rPr>
        <w:t xml:space="preserve">to effectively, efficiently and equitably meet </w:t>
      </w:r>
      <w:r w:rsidR="003F6E74">
        <w:rPr>
          <w:rFonts w:ascii="Arial" w:hAnsi="Arial" w:cs="Arial"/>
          <w:sz w:val="24"/>
        </w:rPr>
        <w:t xml:space="preserve">public health </w:t>
      </w:r>
      <w:r w:rsidRPr="00E71A4E">
        <w:rPr>
          <w:rFonts w:ascii="Arial" w:hAnsi="Arial" w:cs="Arial"/>
          <w:sz w:val="24"/>
        </w:rPr>
        <w:t>objective</w:t>
      </w:r>
      <w:r w:rsidR="003F6E74">
        <w:rPr>
          <w:rFonts w:ascii="Arial" w:hAnsi="Arial" w:cs="Arial"/>
          <w:sz w:val="24"/>
        </w:rPr>
        <w:t>s</w:t>
      </w:r>
      <w:r w:rsidRPr="00E71A4E">
        <w:rPr>
          <w:rFonts w:ascii="Arial" w:hAnsi="Arial" w:cs="Arial"/>
          <w:sz w:val="24"/>
        </w:rPr>
        <w:t xml:space="preserve">. </w:t>
      </w:r>
    </w:p>
    <w:p w14:paraId="696DF881" w14:textId="77777777" w:rsidR="00BC1DA3" w:rsidRPr="00E71A4E" w:rsidRDefault="00F16BCD" w:rsidP="00F16BCD">
      <w:pPr>
        <w:numPr>
          <w:ilvl w:val="0"/>
          <w:numId w:val="1"/>
        </w:numPr>
        <w:spacing w:after="0"/>
        <w:ind w:firstLine="346"/>
        <w:rPr>
          <w:rFonts w:ascii="Arial" w:hAnsi="Arial" w:cs="Arial"/>
          <w:sz w:val="24"/>
        </w:rPr>
      </w:pPr>
      <w:r w:rsidRPr="00E71A4E">
        <w:rPr>
          <w:rFonts w:ascii="Arial" w:hAnsi="Arial" w:cs="Arial"/>
          <w:sz w:val="24"/>
        </w:rPr>
        <w:t>Build and maintain effective communication and working relationships with a range of</w:t>
      </w:r>
    </w:p>
    <w:p w14:paraId="003E93E4" w14:textId="77777777" w:rsidR="00E71A4E" w:rsidRPr="00E71A4E" w:rsidRDefault="00F16BCD" w:rsidP="00E71A4E">
      <w:pPr>
        <w:spacing w:after="0"/>
        <w:ind w:left="346" w:firstLine="374"/>
        <w:rPr>
          <w:rFonts w:ascii="Arial" w:hAnsi="Arial" w:cs="Arial"/>
          <w:sz w:val="24"/>
        </w:rPr>
      </w:pPr>
      <w:r w:rsidRPr="00E71A4E">
        <w:rPr>
          <w:rFonts w:ascii="Arial" w:hAnsi="Arial" w:cs="Arial"/>
          <w:sz w:val="24"/>
        </w:rPr>
        <w:t>internal and external stakeholders, including local authorities, Police, NHS</w:t>
      </w:r>
      <w:r w:rsidR="008A28FC" w:rsidRPr="00E71A4E">
        <w:rPr>
          <w:rFonts w:ascii="Arial" w:hAnsi="Arial" w:cs="Arial"/>
          <w:sz w:val="24"/>
        </w:rPr>
        <w:t>, Regional</w:t>
      </w:r>
      <w:r w:rsidRPr="00E71A4E">
        <w:rPr>
          <w:rFonts w:ascii="Arial" w:hAnsi="Arial" w:cs="Arial"/>
          <w:sz w:val="24"/>
        </w:rPr>
        <w:t xml:space="preserve"> and</w:t>
      </w:r>
    </w:p>
    <w:p w14:paraId="5E2BB730" w14:textId="02E05CAC" w:rsidR="00F16BCD" w:rsidRPr="00E71A4E" w:rsidRDefault="00F16BCD" w:rsidP="00E71A4E">
      <w:pPr>
        <w:spacing w:after="0"/>
        <w:ind w:left="346" w:firstLine="374"/>
        <w:rPr>
          <w:rFonts w:ascii="Arial" w:hAnsi="Arial" w:cs="Arial"/>
          <w:sz w:val="24"/>
        </w:rPr>
      </w:pPr>
      <w:r w:rsidRPr="00E71A4E">
        <w:rPr>
          <w:rFonts w:ascii="Arial" w:hAnsi="Arial" w:cs="Arial"/>
          <w:sz w:val="24"/>
        </w:rPr>
        <w:lastRenderedPageBreak/>
        <w:t>voluntary sector staff at all appropriate levels.</w:t>
      </w:r>
    </w:p>
    <w:p w14:paraId="0948FA57" w14:textId="77777777" w:rsidR="00702CBB" w:rsidRDefault="00CD69C1" w:rsidP="00702CBB">
      <w:pPr>
        <w:numPr>
          <w:ilvl w:val="0"/>
          <w:numId w:val="1"/>
        </w:numPr>
        <w:spacing w:after="0"/>
        <w:ind w:firstLine="346"/>
        <w:rPr>
          <w:rFonts w:ascii="Arial" w:hAnsi="Arial" w:cs="Arial"/>
          <w:sz w:val="24"/>
        </w:rPr>
      </w:pPr>
      <w:r>
        <w:rPr>
          <w:rFonts w:ascii="Arial" w:hAnsi="Arial" w:cs="Arial"/>
          <w:sz w:val="24"/>
        </w:rPr>
        <w:t>S</w:t>
      </w:r>
      <w:r w:rsidR="00232F37" w:rsidRPr="00E71A4E">
        <w:rPr>
          <w:rFonts w:ascii="Arial" w:hAnsi="Arial" w:cs="Arial"/>
          <w:sz w:val="24"/>
        </w:rPr>
        <w:t>trategically influence</w:t>
      </w:r>
      <w:r w:rsidR="0007050F">
        <w:rPr>
          <w:rFonts w:ascii="Arial" w:hAnsi="Arial" w:cs="Arial"/>
          <w:sz w:val="24"/>
        </w:rPr>
        <w:t xml:space="preserve"> </w:t>
      </w:r>
      <w:r w:rsidR="00702CBB">
        <w:rPr>
          <w:rFonts w:ascii="Arial" w:hAnsi="Arial" w:cs="Arial"/>
          <w:sz w:val="24"/>
        </w:rPr>
        <w:t xml:space="preserve">stakeholders </w:t>
      </w:r>
      <w:r w:rsidR="00232F37" w:rsidRPr="00E71A4E">
        <w:rPr>
          <w:rFonts w:ascii="Arial" w:hAnsi="Arial" w:cs="Arial"/>
          <w:sz w:val="24"/>
        </w:rPr>
        <w:t xml:space="preserve">to </w:t>
      </w:r>
      <w:r w:rsidR="007B3BCB" w:rsidRPr="00E71A4E">
        <w:rPr>
          <w:rFonts w:ascii="Arial" w:hAnsi="Arial" w:cs="Arial"/>
          <w:sz w:val="24"/>
        </w:rPr>
        <w:t xml:space="preserve">develop strategies, action plans, initiatives and </w:t>
      </w:r>
    </w:p>
    <w:p w14:paraId="232D322B" w14:textId="100424B1" w:rsidR="007B3BCB" w:rsidRPr="00E71A4E" w:rsidRDefault="007B3BCB" w:rsidP="00702CBB">
      <w:pPr>
        <w:spacing w:after="0"/>
        <w:ind w:left="346" w:firstLine="374"/>
        <w:rPr>
          <w:rFonts w:ascii="Arial" w:hAnsi="Arial" w:cs="Arial"/>
          <w:sz w:val="24"/>
        </w:rPr>
      </w:pPr>
      <w:r w:rsidRPr="00E71A4E">
        <w:rPr>
          <w:rFonts w:ascii="Arial" w:hAnsi="Arial" w:cs="Arial"/>
          <w:sz w:val="24"/>
        </w:rPr>
        <w:t xml:space="preserve">policies </w:t>
      </w:r>
      <w:r w:rsidR="00702CBB">
        <w:rPr>
          <w:rFonts w:ascii="Arial" w:hAnsi="Arial" w:cs="Arial"/>
          <w:sz w:val="24"/>
        </w:rPr>
        <w:t xml:space="preserve">to </w:t>
      </w:r>
      <w:r w:rsidRPr="00702CBB">
        <w:rPr>
          <w:rFonts w:ascii="Arial" w:hAnsi="Arial" w:cs="Arial"/>
          <w:sz w:val="24"/>
        </w:rPr>
        <w:t>deliver agreed local Public Health</w:t>
      </w:r>
      <w:r w:rsidR="00702CBB">
        <w:rPr>
          <w:rFonts w:ascii="Arial" w:hAnsi="Arial" w:cs="Arial"/>
          <w:sz w:val="24"/>
        </w:rPr>
        <w:t xml:space="preserve"> </w:t>
      </w:r>
      <w:r w:rsidRPr="00E71A4E">
        <w:rPr>
          <w:rFonts w:ascii="Arial" w:hAnsi="Arial" w:cs="Arial"/>
          <w:sz w:val="24"/>
        </w:rPr>
        <w:t>outcomes.</w:t>
      </w:r>
    </w:p>
    <w:p w14:paraId="1AF1149C" w14:textId="744FE821" w:rsidR="00FE0532" w:rsidRPr="001B157F" w:rsidRDefault="00FE0532" w:rsidP="001B157F">
      <w:pPr>
        <w:numPr>
          <w:ilvl w:val="0"/>
          <w:numId w:val="1"/>
        </w:numPr>
        <w:spacing w:after="0"/>
        <w:ind w:firstLine="346"/>
        <w:rPr>
          <w:rFonts w:ascii="Arial" w:hAnsi="Arial" w:cs="Arial"/>
          <w:sz w:val="24"/>
        </w:rPr>
      </w:pPr>
      <w:r w:rsidRPr="00E71A4E">
        <w:rPr>
          <w:rFonts w:ascii="Arial" w:hAnsi="Arial" w:cs="Arial"/>
          <w:sz w:val="24"/>
        </w:rPr>
        <w:t>To co-ordinate evaluation and monitor programme delivery and performance</w:t>
      </w:r>
      <w:r w:rsidR="00897A25">
        <w:rPr>
          <w:rFonts w:ascii="Arial" w:hAnsi="Arial" w:cs="Arial"/>
          <w:sz w:val="24"/>
        </w:rPr>
        <w:t>.</w:t>
      </w:r>
    </w:p>
    <w:p w14:paraId="137A92EE" w14:textId="77777777" w:rsidR="00C67D61" w:rsidRPr="00FE0532" w:rsidRDefault="00C67D61" w:rsidP="00C67D61">
      <w:pPr>
        <w:pStyle w:val="ListParagraph"/>
        <w:numPr>
          <w:ilvl w:val="0"/>
          <w:numId w:val="10"/>
        </w:numPr>
        <w:spacing w:after="0"/>
        <w:rPr>
          <w:rFonts w:ascii="Arial" w:hAnsi="Arial" w:cs="Arial"/>
          <w:sz w:val="24"/>
        </w:rPr>
      </w:pPr>
      <w:r w:rsidRPr="00FE0532">
        <w:rPr>
          <w:rFonts w:ascii="Arial" w:hAnsi="Arial" w:cs="Arial"/>
          <w:sz w:val="24"/>
        </w:rPr>
        <w:t>To be responsible for ensuring data quality and as such the integrity of management</w:t>
      </w:r>
    </w:p>
    <w:p w14:paraId="60635D5F" w14:textId="77777777" w:rsidR="00C67D61" w:rsidRPr="00E71A4E" w:rsidRDefault="00C67D61" w:rsidP="00C67D61">
      <w:pPr>
        <w:pStyle w:val="ListParagraph"/>
        <w:spacing w:after="0"/>
        <w:ind w:left="0" w:firstLine="720"/>
        <w:rPr>
          <w:rFonts w:ascii="Arial" w:hAnsi="Arial" w:cs="Arial"/>
          <w:sz w:val="24"/>
        </w:rPr>
      </w:pPr>
      <w:r w:rsidRPr="00E71A4E">
        <w:rPr>
          <w:rFonts w:ascii="Arial" w:hAnsi="Arial" w:cs="Arial"/>
          <w:sz w:val="24"/>
        </w:rPr>
        <w:t>information through the proper use and safekeeping of data and record systems both</w:t>
      </w:r>
    </w:p>
    <w:p w14:paraId="3BCE681B" w14:textId="38893C4B" w:rsidR="00C67D61" w:rsidRPr="00E71A4E" w:rsidRDefault="00C67D61" w:rsidP="00C67D61">
      <w:pPr>
        <w:pStyle w:val="ListParagraph"/>
        <w:spacing w:after="0"/>
        <w:ind w:left="0" w:firstLine="720"/>
        <w:rPr>
          <w:rFonts w:ascii="Arial" w:hAnsi="Arial" w:cs="Arial"/>
          <w:sz w:val="24"/>
        </w:rPr>
      </w:pPr>
      <w:r w:rsidRPr="00E71A4E">
        <w:rPr>
          <w:rFonts w:ascii="Arial" w:hAnsi="Arial" w:cs="Arial"/>
          <w:sz w:val="24"/>
        </w:rPr>
        <w:t>manual and computerised</w:t>
      </w:r>
      <w:r w:rsidR="00897A25">
        <w:rPr>
          <w:rFonts w:ascii="Arial" w:hAnsi="Arial" w:cs="Arial"/>
          <w:sz w:val="24"/>
        </w:rPr>
        <w:t>.</w:t>
      </w:r>
    </w:p>
    <w:p w14:paraId="52BCC1FB" w14:textId="77777777" w:rsidR="00E71A4E" w:rsidRPr="00E71A4E" w:rsidRDefault="00864C76" w:rsidP="00030E8D">
      <w:pPr>
        <w:numPr>
          <w:ilvl w:val="0"/>
          <w:numId w:val="1"/>
        </w:numPr>
        <w:spacing w:after="0"/>
        <w:ind w:firstLine="346"/>
        <w:rPr>
          <w:rFonts w:ascii="Arial" w:hAnsi="Arial" w:cs="Arial"/>
          <w:sz w:val="24"/>
        </w:rPr>
      </w:pPr>
      <w:r w:rsidRPr="00E71A4E">
        <w:rPr>
          <w:rFonts w:ascii="Arial" w:hAnsi="Arial" w:cs="Arial"/>
          <w:sz w:val="24"/>
        </w:rPr>
        <w:t>Line management of a team of staff</w:t>
      </w:r>
      <w:r w:rsidR="00C17A54" w:rsidRPr="00E71A4E">
        <w:rPr>
          <w:rFonts w:ascii="Arial" w:hAnsi="Arial" w:cs="Arial"/>
          <w:sz w:val="24"/>
        </w:rPr>
        <w:t xml:space="preserve">, including participation in recruitment and </w:t>
      </w:r>
      <w:r w:rsidR="009B53A2" w:rsidRPr="00E71A4E">
        <w:rPr>
          <w:rFonts w:ascii="Arial" w:hAnsi="Arial" w:cs="Arial"/>
          <w:sz w:val="24"/>
        </w:rPr>
        <w:t>selection,</w:t>
      </w:r>
    </w:p>
    <w:p w14:paraId="44138757" w14:textId="77777777" w:rsidR="00E71A4E" w:rsidRPr="00E71A4E" w:rsidRDefault="009B53A2" w:rsidP="00E71A4E">
      <w:pPr>
        <w:spacing w:after="0"/>
        <w:ind w:left="346" w:firstLine="374"/>
        <w:rPr>
          <w:rFonts w:ascii="Arial" w:hAnsi="Arial" w:cs="Arial"/>
          <w:sz w:val="24"/>
        </w:rPr>
      </w:pPr>
      <w:r w:rsidRPr="00E71A4E">
        <w:rPr>
          <w:rFonts w:ascii="Arial" w:hAnsi="Arial" w:cs="Arial"/>
          <w:sz w:val="24"/>
        </w:rPr>
        <w:t xml:space="preserve">supervision and personal development, address any grievance </w:t>
      </w:r>
      <w:r w:rsidR="00ED0F6F" w:rsidRPr="00E71A4E">
        <w:rPr>
          <w:rFonts w:ascii="Arial" w:hAnsi="Arial" w:cs="Arial"/>
          <w:sz w:val="24"/>
        </w:rPr>
        <w:t>or performance issues</w:t>
      </w:r>
      <w:r w:rsidR="005F2C35" w:rsidRPr="00E71A4E">
        <w:rPr>
          <w:rFonts w:ascii="Arial" w:hAnsi="Arial" w:cs="Arial"/>
          <w:sz w:val="24"/>
        </w:rPr>
        <w:t xml:space="preserve">, </w:t>
      </w:r>
    </w:p>
    <w:p w14:paraId="3C0F384E" w14:textId="03DACEDC" w:rsidR="00864C76" w:rsidRPr="00E71A4E" w:rsidRDefault="005F2C35" w:rsidP="00E71A4E">
      <w:pPr>
        <w:spacing w:after="0"/>
        <w:ind w:left="346" w:firstLine="374"/>
        <w:rPr>
          <w:rFonts w:ascii="Arial" w:hAnsi="Arial" w:cs="Arial"/>
          <w:sz w:val="24"/>
        </w:rPr>
      </w:pPr>
      <w:r w:rsidRPr="00E71A4E">
        <w:rPr>
          <w:rFonts w:ascii="Arial" w:hAnsi="Arial" w:cs="Arial"/>
          <w:sz w:val="24"/>
        </w:rPr>
        <w:t>allocation of staff resource</w:t>
      </w:r>
      <w:r w:rsidR="00897A25">
        <w:rPr>
          <w:rFonts w:ascii="Arial" w:hAnsi="Arial" w:cs="Arial"/>
          <w:sz w:val="24"/>
        </w:rPr>
        <w:t>.</w:t>
      </w:r>
    </w:p>
    <w:p w14:paraId="6103CAEC" w14:textId="2382445C" w:rsidR="00E71A4E" w:rsidRPr="00E71A4E" w:rsidRDefault="00CB08A2" w:rsidP="00CB08A2">
      <w:pPr>
        <w:numPr>
          <w:ilvl w:val="0"/>
          <w:numId w:val="1"/>
        </w:numPr>
        <w:spacing w:after="0"/>
        <w:ind w:firstLine="346"/>
        <w:rPr>
          <w:rFonts w:ascii="Arial" w:hAnsi="Arial" w:cs="Arial"/>
          <w:sz w:val="24"/>
        </w:rPr>
      </w:pPr>
      <w:r w:rsidRPr="00E71A4E">
        <w:rPr>
          <w:rFonts w:ascii="Arial" w:hAnsi="Arial" w:cs="Arial"/>
          <w:sz w:val="24"/>
        </w:rPr>
        <w:t xml:space="preserve">To act as an authorised signatory for small payments in line with the agreed </w:t>
      </w:r>
      <w:r w:rsidR="00897A25">
        <w:rPr>
          <w:rFonts w:ascii="Arial" w:hAnsi="Arial" w:cs="Arial"/>
          <w:sz w:val="24"/>
        </w:rPr>
        <w:t>S</w:t>
      </w:r>
      <w:r w:rsidRPr="00E71A4E">
        <w:rPr>
          <w:rFonts w:ascii="Arial" w:hAnsi="Arial" w:cs="Arial"/>
          <w:sz w:val="24"/>
        </w:rPr>
        <w:t>cheme of</w:t>
      </w:r>
    </w:p>
    <w:p w14:paraId="2B24EAF0" w14:textId="7C3E7794" w:rsidR="00FE0532" w:rsidRDefault="00FE0532" w:rsidP="00FE0532">
      <w:pPr>
        <w:spacing w:after="0"/>
        <w:ind w:left="346" w:firstLine="374"/>
        <w:rPr>
          <w:rFonts w:ascii="Arial" w:hAnsi="Arial" w:cs="Arial"/>
          <w:sz w:val="24"/>
        </w:rPr>
      </w:pPr>
      <w:r w:rsidRPr="00E71A4E">
        <w:rPr>
          <w:rFonts w:ascii="Arial" w:hAnsi="Arial" w:cs="Arial"/>
          <w:sz w:val="24"/>
        </w:rPr>
        <w:t>D</w:t>
      </w:r>
      <w:r w:rsidR="00CB08A2" w:rsidRPr="00E71A4E">
        <w:rPr>
          <w:rFonts w:ascii="Arial" w:hAnsi="Arial" w:cs="Arial"/>
          <w:sz w:val="24"/>
        </w:rPr>
        <w:t>elegation</w:t>
      </w:r>
      <w:r w:rsidR="00897A25">
        <w:rPr>
          <w:rFonts w:ascii="Arial" w:hAnsi="Arial" w:cs="Arial"/>
          <w:sz w:val="24"/>
        </w:rPr>
        <w:t>.</w:t>
      </w:r>
    </w:p>
    <w:p w14:paraId="6B2F174B" w14:textId="77777777" w:rsidR="00E71A4E" w:rsidRPr="00E71A4E" w:rsidRDefault="00030E8D" w:rsidP="008A28FC">
      <w:pPr>
        <w:numPr>
          <w:ilvl w:val="0"/>
          <w:numId w:val="1"/>
        </w:numPr>
        <w:spacing w:after="0"/>
        <w:ind w:firstLine="346"/>
        <w:rPr>
          <w:rFonts w:ascii="Arial" w:hAnsi="Arial" w:cs="Arial"/>
          <w:sz w:val="24"/>
        </w:rPr>
      </w:pPr>
      <w:r w:rsidRPr="00E71A4E">
        <w:rPr>
          <w:rFonts w:ascii="Arial" w:hAnsi="Arial" w:cs="Arial"/>
          <w:sz w:val="24"/>
        </w:rPr>
        <w:t xml:space="preserve">The post-holder has a personal duty of care to safeguard and promote the welfare of </w:t>
      </w:r>
    </w:p>
    <w:p w14:paraId="1FB7D37E" w14:textId="77777777" w:rsidR="00E71A4E" w:rsidRPr="00E71A4E" w:rsidRDefault="00030E8D" w:rsidP="00E71A4E">
      <w:pPr>
        <w:spacing w:after="0"/>
        <w:ind w:left="346" w:firstLine="374"/>
        <w:rPr>
          <w:rFonts w:ascii="Arial" w:hAnsi="Arial" w:cs="Arial"/>
          <w:sz w:val="24"/>
        </w:rPr>
      </w:pPr>
      <w:r w:rsidRPr="00E71A4E">
        <w:rPr>
          <w:rFonts w:ascii="Arial" w:hAnsi="Arial" w:cs="Arial"/>
          <w:sz w:val="24"/>
        </w:rPr>
        <w:t>children, young people and Adults at Risk in line with the Policies and Procedures within</w:t>
      </w:r>
    </w:p>
    <w:p w14:paraId="5CE80647" w14:textId="578547E6" w:rsidR="00A8432C" w:rsidRDefault="00030E8D" w:rsidP="00E71A4E">
      <w:pPr>
        <w:spacing w:after="0"/>
        <w:ind w:left="346" w:firstLine="374"/>
        <w:rPr>
          <w:rFonts w:ascii="Arial" w:hAnsi="Arial" w:cs="Arial"/>
          <w:sz w:val="24"/>
        </w:rPr>
      </w:pPr>
      <w:r w:rsidRPr="00E71A4E">
        <w:rPr>
          <w:rFonts w:ascii="Arial" w:hAnsi="Arial" w:cs="Arial"/>
          <w:sz w:val="24"/>
        </w:rPr>
        <w:t>the Pan-Dorset Safeguarding Children and Adults Partnerships</w:t>
      </w:r>
      <w:r w:rsidR="00897A25">
        <w:rPr>
          <w:rFonts w:ascii="Arial" w:hAnsi="Arial" w:cs="Arial"/>
          <w:sz w:val="24"/>
        </w:rPr>
        <w:t>.</w:t>
      </w:r>
    </w:p>
    <w:p w14:paraId="23379112" w14:textId="77777777" w:rsidR="00B249BF" w:rsidRDefault="00B249BF" w:rsidP="00E71A4E">
      <w:pPr>
        <w:spacing w:after="0"/>
        <w:ind w:left="346" w:firstLine="374"/>
        <w:rPr>
          <w:rFonts w:ascii="Arial" w:hAnsi="Arial" w:cs="Arial"/>
          <w:sz w:val="24"/>
        </w:rPr>
      </w:pPr>
    </w:p>
    <w:p w14:paraId="16405D91" w14:textId="6BE61B1B" w:rsidR="00B249BF" w:rsidRPr="00E71A4E" w:rsidRDefault="00B249BF" w:rsidP="00B249BF">
      <w:pPr>
        <w:spacing w:after="0"/>
        <w:ind w:firstLine="374"/>
        <w:rPr>
          <w:rFonts w:ascii="Arial" w:hAnsi="Arial" w:cs="Arial"/>
          <w:sz w:val="24"/>
        </w:rPr>
      </w:pPr>
      <w:r w:rsidRPr="00B249BF">
        <w:rPr>
          <w:rFonts w:ascii="Arial" w:hAnsi="Arial" w:cs="Arial"/>
          <w:sz w:val="24"/>
        </w:rPr>
        <w:t xml:space="preserve">NB: The duties and responsibilities of this post are not </w:t>
      </w:r>
      <w:proofErr w:type="gramStart"/>
      <w:r w:rsidRPr="00B249BF">
        <w:rPr>
          <w:rFonts w:ascii="Arial" w:hAnsi="Arial" w:cs="Arial"/>
          <w:sz w:val="24"/>
        </w:rPr>
        <w:t>restrictive</w:t>
      </w:r>
      <w:proofErr w:type="gramEnd"/>
      <w:r w:rsidRPr="00B249BF">
        <w:rPr>
          <w:rFonts w:ascii="Arial" w:hAnsi="Arial" w:cs="Arial"/>
          <w:sz w:val="24"/>
        </w:rPr>
        <w:t xml:space="preserve"> and the post holder may be required on occasion to undertake other duties. This will not substantially change the nature of the post.</w:t>
      </w:r>
    </w:p>
    <w:p w14:paraId="1199ACCF" w14:textId="2AE8D3A9" w:rsidR="00166C35" w:rsidRPr="00E71A4E" w:rsidRDefault="00166C35" w:rsidP="008B254F">
      <w:pPr>
        <w:spacing w:after="118" w:line="268" w:lineRule="auto"/>
        <w:ind w:left="345"/>
        <w:rPr>
          <w:rFonts w:ascii="Arial" w:hAnsi="Arial" w:cs="Arial"/>
          <w:sz w:val="24"/>
        </w:rPr>
      </w:pPr>
    </w:p>
    <w:p w14:paraId="0FE00F53" w14:textId="27CFBC4E" w:rsidR="00166C35" w:rsidRPr="00E71A4E" w:rsidRDefault="00E87C65" w:rsidP="00052897">
      <w:pPr>
        <w:pStyle w:val="Heading2"/>
        <w:spacing w:after="175"/>
        <w:ind w:left="-5"/>
      </w:pPr>
      <w:r w:rsidRPr="00E71A4E">
        <w:t xml:space="preserve">Specific Qualifications and Experience  </w:t>
      </w:r>
    </w:p>
    <w:p w14:paraId="001FB4BB" w14:textId="7D949F8F" w:rsidR="00F92192" w:rsidRPr="00E71A4E" w:rsidRDefault="00052897" w:rsidP="00F92192">
      <w:pPr>
        <w:pStyle w:val="ListParagraph"/>
        <w:numPr>
          <w:ilvl w:val="0"/>
          <w:numId w:val="3"/>
        </w:numPr>
        <w:spacing w:after="0"/>
        <w:rPr>
          <w:rFonts w:ascii="Arial" w:eastAsia="Arial" w:hAnsi="Arial" w:cs="Arial"/>
          <w:sz w:val="24"/>
        </w:rPr>
      </w:pPr>
      <w:r w:rsidRPr="00E71A4E">
        <w:rPr>
          <w:rFonts w:ascii="Arial" w:eastAsia="Arial" w:hAnsi="Arial" w:cs="Arial"/>
          <w:sz w:val="24"/>
        </w:rPr>
        <w:t xml:space="preserve">Masters level or equivalent level of experience </w:t>
      </w:r>
      <w:r w:rsidR="00A5570E" w:rsidRPr="00E71A4E">
        <w:rPr>
          <w:rFonts w:ascii="Arial" w:eastAsia="Arial" w:hAnsi="Arial" w:cs="Arial"/>
          <w:sz w:val="24"/>
        </w:rPr>
        <w:t xml:space="preserve">in Public Health or related field to demonstrate highly specialist post specific knowledge across the range of </w:t>
      </w:r>
      <w:r w:rsidR="00F92192" w:rsidRPr="00E71A4E">
        <w:rPr>
          <w:rFonts w:ascii="Arial" w:eastAsia="Arial" w:hAnsi="Arial" w:cs="Arial"/>
          <w:sz w:val="24"/>
        </w:rPr>
        <w:t>work procedures and practices, underpinned by theoretical knowledge.</w:t>
      </w:r>
    </w:p>
    <w:p w14:paraId="21B8AE88" w14:textId="017FEB31" w:rsidR="00166C35" w:rsidRPr="00E71A4E" w:rsidRDefault="002B3A5F" w:rsidP="00F92192">
      <w:pPr>
        <w:pStyle w:val="ListParagraph"/>
        <w:numPr>
          <w:ilvl w:val="0"/>
          <w:numId w:val="3"/>
        </w:numPr>
        <w:spacing w:after="0"/>
        <w:rPr>
          <w:rFonts w:ascii="Arial" w:eastAsia="Arial" w:hAnsi="Arial" w:cs="Arial"/>
          <w:sz w:val="24"/>
        </w:rPr>
      </w:pPr>
      <w:r w:rsidRPr="00E71A4E">
        <w:rPr>
          <w:rFonts w:ascii="Arial" w:eastAsia="Arial" w:hAnsi="Arial" w:cs="Arial"/>
          <w:sz w:val="24"/>
        </w:rPr>
        <w:t>Recent previous experience within a comparable role including commissioning and contract monitoring</w:t>
      </w:r>
      <w:r w:rsidR="00066243">
        <w:rPr>
          <w:rFonts w:ascii="Arial" w:eastAsia="Arial" w:hAnsi="Arial" w:cs="Arial"/>
          <w:sz w:val="24"/>
        </w:rPr>
        <w:t>.</w:t>
      </w:r>
    </w:p>
    <w:p w14:paraId="647C12AF" w14:textId="236E761E" w:rsidR="00431B47" w:rsidRPr="00E71A4E" w:rsidRDefault="002B3A5F" w:rsidP="00275973">
      <w:pPr>
        <w:pStyle w:val="ListParagraph"/>
        <w:numPr>
          <w:ilvl w:val="0"/>
          <w:numId w:val="3"/>
        </w:numPr>
        <w:spacing w:after="0"/>
        <w:rPr>
          <w:rFonts w:ascii="Arial" w:eastAsia="Arial" w:hAnsi="Arial" w:cs="Arial"/>
          <w:sz w:val="24"/>
        </w:rPr>
      </w:pPr>
      <w:r w:rsidRPr="00E71A4E">
        <w:rPr>
          <w:rFonts w:ascii="Arial" w:eastAsia="Arial" w:hAnsi="Arial" w:cs="Arial"/>
          <w:sz w:val="24"/>
        </w:rPr>
        <w:t>Recent previous experience of working within a customer focused environment</w:t>
      </w:r>
      <w:r w:rsidR="00066243">
        <w:rPr>
          <w:rFonts w:ascii="Arial" w:eastAsia="Arial" w:hAnsi="Arial" w:cs="Arial"/>
          <w:sz w:val="24"/>
        </w:rPr>
        <w:t>.</w:t>
      </w:r>
    </w:p>
    <w:p w14:paraId="23E70DBF" w14:textId="5FB62308" w:rsidR="002B3A5F" w:rsidRPr="00E71A4E" w:rsidRDefault="00275973" w:rsidP="00F92192">
      <w:pPr>
        <w:pStyle w:val="ListParagraph"/>
        <w:numPr>
          <w:ilvl w:val="0"/>
          <w:numId w:val="3"/>
        </w:numPr>
        <w:spacing w:after="0"/>
        <w:rPr>
          <w:rFonts w:ascii="Arial" w:eastAsia="Arial" w:hAnsi="Arial" w:cs="Arial"/>
          <w:sz w:val="24"/>
        </w:rPr>
      </w:pPr>
      <w:r w:rsidRPr="00E71A4E">
        <w:rPr>
          <w:rFonts w:ascii="Arial" w:eastAsia="Arial" w:hAnsi="Arial" w:cs="Arial"/>
          <w:sz w:val="24"/>
        </w:rPr>
        <w:t>Recent p</w:t>
      </w:r>
      <w:r w:rsidR="002B3A5F" w:rsidRPr="00E71A4E">
        <w:rPr>
          <w:rFonts w:ascii="Arial" w:eastAsia="Arial" w:hAnsi="Arial" w:cs="Arial"/>
          <w:sz w:val="24"/>
        </w:rPr>
        <w:t>revious supervision/management experience</w:t>
      </w:r>
      <w:r w:rsidR="008F6528" w:rsidRPr="00E71A4E">
        <w:rPr>
          <w:rFonts w:ascii="Arial" w:eastAsia="Arial" w:hAnsi="Arial" w:cs="Arial"/>
          <w:sz w:val="24"/>
        </w:rPr>
        <w:t xml:space="preserve"> including, recruitment and selection, performance management and team and people development</w:t>
      </w:r>
      <w:r w:rsidR="00066243">
        <w:rPr>
          <w:rFonts w:ascii="Arial" w:eastAsia="Arial" w:hAnsi="Arial" w:cs="Arial"/>
          <w:sz w:val="24"/>
        </w:rPr>
        <w:t>.</w:t>
      </w:r>
    </w:p>
    <w:p w14:paraId="68F5FC96" w14:textId="696ACFD8" w:rsidR="002B3A5F" w:rsidRPr="00E71A4E" w:rsidRDefault="002B3A5F" w:rsidP="00F92192">
      <w:pPr>
        <w:pStyle w:val="ListParagraph"/>
        <w:numPr>
          <w:ilvl w:val="0"/>
          <w:numId w:val="3"/>
        </w:numPr>
        <w:spacing w:after="0"/>
        <w:rPr>
          <w:rFonts w:ascii="Arial" w:eastAsia="Arial" w:hAnsi="Arial" w:cs="Arial"/>
          <w:sz w:val="24"/>
        </w:rPr>
      </w:pPr>
      <w:r w:rsidRPr="00E71A4E">
        <w:rPr>
          <w:rFonts w:ascii="Arial" w:eastAsia="Arial" w:hAnsi="Arial" w:cs="Arial"/>
          <w:sz w:val="24"/>
        </w:rPr>
        <w:t>Experience of multi-agency/partnership working</w:t>
      </w:r>
      <w:r w:rsidR="00275973" w:rsidRPr="00E71A4E">
        <w:rPr>
          <w:rFonts w:ascii="Arial" w:eastAsia="Arial" w:hAnsi="Arial" w:cs="Arial"/>
          <w:sz w:val="24"/>
        </w:rPr>
        <w:t xml:space="preserve"> and strategically influencing </w:t>
      </w:r>
      <w:r w:rsidR="00895D00" w:rsidRPr="00E71A4E">
        <w:rPr>
          <w:rFonts w:ascii="Arial" w:eastAsia="Arial" w:hAnsi="Arial" w:cs="Arial"/>
          <w:sz w:val="24"/>
        </w:rPr>
        <w:t xml:space="preserve">to achieve </w:t>
      </w:r>
      <w:r w:rsidR="006C0667" w:rsidRPr="00E71A4E">
        <w:rPr>
          <w:rFonts w:ascii="Arial" w:eastAsia="Arial" w:hAnsi="Arial" w:cs="Arial"/>
          <w:sz w:val="24"/>
        </w:rPr>
        <w:t>desired outcomes</w:t>
      </w:r>
      <w:r w:rsidR="00066243">
        <w:rPr>
          <w:rFonts w:ascii="Arial" w:eastAsia="Arial" w:hAnsi="Arial" w:cs="Arial"/>
          <w:sz w:val="24"/>
        </w:rPr>
        <w:t>.</w:t>
      </w:r>
    </w:p>
    <w:p w14:paraId="41C12E0E" w14:textId="41B48336" w:rsidR="002B3A5F" w:rsidRPr="00E71A4E" w:rsidRDefault="002B3A5F" w:rsidP="00F92192">
      <w:pPr>
        <w:pStyle w:val="ListParagraph"/>
        <w:numPr>
          <w:ilvl w:val="0"/>
          <w:numId w:val="3"/>
        </w:numPr>
        <w:spacing w:after="0"/>
        <w:rPr>
          <w:rFonts w:ascii="Arial" w:eastAsia="Arial" w:hAnsi="Arial" w:cs="Arial"/>
          <w:sz w:val="24"/>
        </w:rPr>
      </w:pPr>
      <w:r w:rsidRPr="00E71A4E">
        <w:rPr>
          <w:rFonts w:ascii="Arial" w:eastAsia="Arial" w:hAnsi="Arial" w:cs="Arial"/>
          <w:sz w:val="24"/>
        </w:rPr>
        <w:t>Experience of data management/record systems management</w:t>
      </w:r>
      <w:r w:rsidR="00066243">
        <w:rPr>
          <w:rFonts w:ascii="Arial" w:eastAsia="Arial" w:hAnsi="Arial" w:cs="Arial"/>
          <w:sz w:val="24"/>
        </w:rPr>
        <w:t>.</w:t>
      </w:r>
    </w:p>
    <w:p w14:paraId="45551BC0" w14:textId="327A7E6A" w:rsidR="002B3A5F" w:rsidRPr="00E71A4E" w:rsidRDefault="002B3A5F" w:rsidP="00F92192">
      <w:pPr>
        <w:pStyle w:val="ListParagraph"/>
        <w:numPr>
          <w:ilvl w:val="0"/>
          <w:numId w:val="3"/>
        </w:numPr>
        <w:spacing w:after="0"/>
        <w:rPr>
          <w:rFonts w:ascii="Arial" w:eastAsia="Arial" w:hAnsi="Arial" w:cs="Arial"/>
          <w:sz w:val="24"/>
        </w:rPr>
      </w:pPr>
      <w:r w:rsidRPr="00E71A4E">
        <w:rPr>
          <w:rFonts w:ascii="Arial" w:eastAsia="Arial" w:hAnsi="Arial" w:cs="Arial"/>
          <w:sz w:val="24"/>
        </w:rPr>
        <w:t xml:space="preserve">Project management </w:t>
      </w:r>
      <w:r w:rsidR="00E34DE3" w:rsidRPr="00E71A4E">
        <w:rPr>
          <w:rFonts w:ascii="Arial" w:eastAsia="Arial" w:hAnsi="Arial" w:cs="Arial"/>
          <w:sz w:val="24"/>
        </w:rPr>
        <w:t>qualification and</w:t>
      </w:r>
      <w:r w:rsidR="00E87C65">
        <w:rPr>
          <w:rFonts w:ascii="Arial" w:eastAsia="Arial" w:hAnsi="Arial" w:cs="Arial"/>
          <w:sz w:val="24"/>
        </w:rPr>
        <w:t>/</w:t>
      </w:r>
      <w:r w:rsidR="00E34DE3" w:rsidRPr="00E71A4E">
        <w:rPr>
          <w:rFonts w:ascii="Arial" w:eastAsia="Arial" w:hAnsi="Arial" w:cs="Arial"/>
          <w:sz w:val="24"/>
        </w:rPr>
        <w:t xml:space="preserve">or </w:t>
      </w:r>
      <w:r w:rsidRPr="00E71A4E">
        <w:rPr>
          <w:rFonts w:ascii="Arial" w:eastAsia="Arial" w:hAnsi="Arial" w:cs="Arial"/>
          <w:sz w:val="24"/>
        </w:rPr>
        <w:t>e</w:t>
      </w:r>
      <w:r w:rsidR="009A6F7E" w:rsidRPr="00E71A4E">
        <w:rPr>
          <w:rFonts w:ascii="Arial" w:eastAsia="Arial" w:hAnsi="Arial" w:cs="Arial"/>
          <w:sz w:val="24"/>
        </w:rPr>
        <w:t>xperience</w:t>
      </w:r>
      <w:r w:rsidR="00066243">
        <w:rPr>
          <w:rFonts w:ascii="Arial" w:eastAsia="Arial" w:hAnsi="Arial" w:cs="Arial"/>
          <w:sz w:val="24"/>
        </w:rPr>
        <w:t>.</w:t>
      </w:r>
    </w:p>
    <w:p w14:paraId="450C66E8" w14:textId="77777777" w:rsidR="00166C35" w:rsidRPr="00E71A4E" w:rsidRDefault="00E87C65">
      <w:pPr>
        <w:spacing w:after="17"/>
        <w:ind w:left="14"/>
        <w:rPr>
          <w:rFonts w:ascii="Arial" w:hAnsi="Arial" w:cs="Arial"/>
          <w:sz w:val="24"/>
        </w:rPr>
      </w:pPr>
      <w:r w:rsidRPr="00E71A4E">
        <w:rPr>
          <w:rFonts w:ascii="Arial" w:eastAsia="Arial" w:hAnsi="Arial" w:cs="Arial"/>
          <w:b/>
          <w:sz w:val="24"/>
        </w:rPr>
        <w:t xml:space="preserve"> </w:t>
      </w:r>
      <w:r w:rsidRPr="00E71A4E">
        <w:rPr>
          <w:rFonts w:ascii="Arial" w:hAnsi="Arial" w:cs="Arial"/>
          <w:sz w:val="24"/>
        </w:rPr>
        <w:t xml:space="preserve"> </w:t>
      </w:r>
    </w:p>
    <w:p w14:paraId="0340E56E" w14:textId="09880064" w:rsidR="00166C35" w:rsidRPr="00E71A4E" w:rsidRDefault="00E87C65" w:rsidP="00472C20">
      <w:pPr>
        <w:pStyle w:val="Heading2"/>
        <w:spacing w:after="175"/>
        <w:ind w:left="-5"/>
      </w:pPr>
      <w:r w:rsidRPr="00E71A4E">
        <w:t xml:space="preserve">Personal Qualities &amp; Attributes  </w:t>
      </w:r>
    </w:p>
    <w:p w14:paraId="42EF3EB7" w14:textId="24651406" w:rsidR="00472C20" w:rsidRPr="00E71A4E" w:rsidRDefault="00472C20" w:rsidP="00472C20">
      <w:pPr>
        <w:pStyle w:val="ListParagraph"/>
        <w:numPr>
          <w:ilvl w:val="0"/>
          <w:numId w:val="5"/>
        </w:numPr>
        <w:spacing w:after="0"/>
        <w:rPr>
          <w:rFonts w:ascii="Arial" w:eastAsia="Arial" w:hAnsi="Arial" w:cs="Arial"/>
          <w:sz w:val="24"/>
        </w:rPr>
      </w:pPr>
      <w:r w:rsidRPr="00E71A4E">
        <w:rPr>
          <w:rFonts w:ascii="Arial" w:eastAsia="Arial" w:hAnsi="Arial" w:cs="Arial"/>
          <w:sz w:val="24"/>
        </w:rPr>
        <w:t>Specialist knowledge/training in relevant Public Health specialities or areas of particular expertise</w:t>
      </w:r>
      <w:r w:rsidR="00066243">
        <w:rPr>
          <w:rFonts w:ascii="Arial" w:eastAsia="Arial" w:hAnsi="Arial" w:cs="Arial"/>
          <w:sz w:val="24"/>
        </w:rPr>
        <w:t>.</w:t>
      </w:r>
    </w:p>
    <w:p w14:paraId="7C823CF9" w14:textId="54BDFCD3" w:rsidR="00472C20" w:rsidRPr="00E71A4E" w:rsidRDefault="00156976" w:rsidP="00472C20">
      <w:pPr>
        <w:pStyle w:val="ListParagraph"/>
        <w:numPr>
          <w:ilvl w:val="0"/>
          <w:numId w:val="5"/>
        </w:numPr>
        <w:spacing w:after="0"/>
        <w:rPr>
          <w:rFonts w:ascii="Arial" w:eastAsia="Arial" w:hAnsi="Arial" w:cs="Arial"/>
          <w:sz w:val="24"/>
        </w:rPr>
      </w:pPr>
      <w:r w:rsidRPr="00E71A4E">
        <w:rPr>
          <w:rFonts w:ascii="Arial" w:eastAsia="Arial" w:hAnsi="Arial" w:cs="Arial"/>
          <w:sz w:val="24"/>
        </w:rPr>
        <w:t>Knowledge of Health, Education and Social Care partnerships including the scope of Integrated Care systems</w:t>
      </w:r>
      <w:r w:rsidR="00066243">
        <w:rPr>
          <w:rFonts w:ascii="Arial" w:eastAsia="Arial" w:hAnsi="Arial" w:cs="Arial"/>
          <w:sz w:val="24"/>
        </w:rPr>
        <w:t>.</w:t>
      </w:r>
    </w:p>
    <w:p w14:paraId="62B6E5AB" w14:textId="431F23BA" w:rsidR="00156976" w:rsidRPr="00E71A4E" w:rsidRDefault="00156976" w:rsidP="00472C20">
      <w:pPr>
        <w:pStyle w:val="ListParagraph"/>
        <w:numPr>
          <w:ilvl w:val="0"/>
          <w:numId w:val="5"/>
        </w:numPr>
        <w:spacing w:after="0"/>
        <w:rPr>
          <w:rFonts w:ascii="Arial" w:eastAsia="Arial" w:hAnsi="Arial" w:cs="Arial"/>
          <w:sz w:val="24"/>
        </w:rPr>
      </w:pPr>
      <w:r w:rsidRPr="00E71A4E">
        <w:rPr>
          <w:rFonts w:ascii="Arial" w:eastAsia="Arial" w:hAnsi="Arial" w:cs="Arial"/>
          <w:sz w:val="24"/>
        </w:rPr>
        <w:t xml:space="preserve">Knowledge </w:t>
      </w:r>
      <w:r w:rsidR="00F6090A" w:rsidRPr="00E71A4E">
        <w:rPr>
          <w:rFonts w:ascii="Arial" w:eastAsia="Arial" w:hAnsi="Arial" w:cs="Arial"/>
          <w:sz w:val="24"/>
        </w:rPr>
        <w:t xml:space="preserve">and familiarity </w:t>
      </w:r>
      <w:r w:rsidRPr="00E71A4E">
        <w:rPr>
          <w:rFonts w:ascii="Arial" w:eastAsia="Arial" w:hAnsi="Arial" w:cs="Arial"/>
          <w:sz w:val="24"/>
        </w:rPr>
        <w:t xml:space="preserve">of </w:t>
      </w:r>
      <w:r w:rsidR="00E90F9F" w:rsidRPr="00E71A4E">
        <w:rPr>
          <w:rFonts w:ascii="Arial" w:eastAsia="Arial" w:hAnsi="Arial" w:cs="Arial"/>
          <w:sz w:val="24"/>
        </w:rPr>
        <w:t xml:space="preserve">a full range of administrative procedures, including </w:t>
      </w:r>
      <w:r w:rsidR="00F6090A" w:rsidRPr="00E71A4E">
        <w:rPr>
          <w:rFonts w:ascii="Arial" w:eastAsia="Arial" w:hAnsi="Arial" w:cs="Arial"/>
          <w:sz w:val="24"/>
        </w:rPr>
        <w:t>keyboard skills, Microsoft office packages.</w:t>
      </w:r>
    </w:p>
    <w:p w14:paraId="77925B2F" w14:textId="2D2B6C80" w:rsidR="00533CC0" w:rsidRPr="00E71A4E" w:rsidRDefault="00FA134F" w:rsidP="00472C20">
      <w:pPr>
        <w:pStyle w:val="ListParagraph"/>
        <w:numPr>
          <w:ilvl w:val="0"/>
          <w:numId w:val="5"/>
        </w:numPr>
        <w:spacing w:after="0"/>
        <w:rPr>
          <w:rFonts w:ascii="Arial" w:eastAsia="Arial" w:hAnsi="Arial" w:cs="Arial"/>
          <w:sz w:val="24"/>
        </w:rPr>
      </w:pPr>
      <w:r w:rsidRPr="00E71A4E">
        <w:rPr>
          <w:rFonts w:ascii="Arial" w:eastAsia="Arial" w:hAnsi="Arial" w:cs="Arial"/>
          <w:sz w:val="24"/>
        </w:rPr>
        <w:t>Flexibility</w:t>
      </w:r>
      <w:r w:rsidR="008601FE" w:rsidRPr="00E71A4E">
        <w:rPr>
          <w:rFonts w:ascii="Arial" w:eastAsia="Arial" w:hAnsi="Arial" w:cs="Arial"/>
          <w:sz w:val="24"/>
        </w:rPr>
        <w:t xml:space="preserve"> and resilience</w:t>
      </w:r>
      <w:r w:rsidRPr="00E71A4E">
        <w:rPr>
          <w:rFonts w:ascii="Arial" w:eastAsia="Arial" w:hAnsi="Arial" w:cs="Arial"/>
          <w:sz w:val="24"/>
        </w:rPr>
        <w:t xml:space="preserve"> to respond to conflicting demands and </w:t>
      </w:r>
      <w:r w:rsidR="00533CC0" w:rsidRPr="00E71A4E">
        <w:rPr>
          <w:rFonts w:ascii="Arial" w:eastAsia="Arial" w:hAnsi="Arial" w:cs="Arial"/>
          <w:sz w:val="24"/>
        </w:rPr>
        <w:t>prioritise effectively</w:t>
      </w:r>
      <w:r w:rsidR="00A25FA9">
        <w:rPr>
          <w:rFonts w:ascii="Arial" w:eastAsia="Arial" w:hAnsi="Arial" w:cs="Arial"/>
          <w:sz w:val="24"/>
        </w:rPr>
        <w:t>.</w:t>
      </w:r>
    </w:p>
    <w:p w14:paraId="0938EE4F" w14:textId="75EE2398" w:rsidR="00CF148C" w:rsidRPr="00E71A4E" w:rsidRDefault="00211918" w:rsidP="00CF148C">
      <w:pPr>
        <w:pStyle w:val="ListParagraph"/>
        <w:numPr>
          <w:ilvl w:val="0"/>
          <w:numId w:val="5"/>
        </w:numPr>
        <w:spacing w:after="0"/>
        <w:rPr>
          <w:rFonts w:ascii="Arial" w:eastAsia="Arial" w:hAnsi="Arial" w:cs="Arial"/>
          <w:sz w:val="24"/>
        </w:rPr>
      </w:pPr>
      <w:r w:rsidRPr="00E71A4E">
        <w:rPr>
          <w:rFonts w:ascii="Arial" w:eastAsia="Arial" w:hAnsi="Arial" w:cs="Arial"/>
          <w:sz w:val="24"/>
        </w:rPr>
        <w:t xml:space="preserve">Ability to use own initiative and work autonomously </w:t>
      </w:r>
      <w:r w:rsidR="00CF148C" w:rsidRPr="00E71A4E">
        <w:rPr>
          <w:rFonts w:ascii="Arial" w:eastAsia="Arial" w:hAnsi="Arial" w:cs="Arial"/>
          <w:sz w:val="24"/>
        </w:rPr>
        <w:t>within sphere of responsibility</w:t>
      </w:r>
      <w:r w:rsidR="00A25FA9">
        <w:rPr>
          <w:rFonts w:ascii="Arial" w:eastAsia="Arial" w:hAnsi="Arial" w:cs="Arial"/>
          <w:sz w:val="24"/>
        </w:rPr>
        <w:t>.</w:t>
      </w:r>
    </w:p>
    <w:p w14:paraId="40D880B7" w14:textId="4BD867CB" w:rsidR="00CF148C" w:rsidRPr="00E71A4E" w:rsidRDefault="00CF148C" w:rsidP="00CF148C">
      <w:pPr>
        <w:pStyle w:val="ListParagraph"/>
        <w:numPr>
          <w:ilvl w:val="0"/>
          <w:numId w:val="5"/>
        </w:numPr>
        <w:spacing w:after="0"/>
        <w:rPr>
          <w:rFonts w:ascii="Arial" w:eastAsia="Arial" w:hAnsi="Arial" w:cs="Arial"/>
          <w:sz w:val="24"/>
        </w:rPr>
      </w:pPr>
      <w:r w:rsidRPr="00E71A4E">
        <w:rPr>
          <w:rFonts w:ascii="Arial" w:eastAsia="Arial" w:hAnsi="Arial" w:cs="Arial"/>
          <w:sz w:val="24"/>
        </w:rPr>
        <w:t>Excellent communicator</w:t>
      </w:r>
      <w:r w:rsidR="008A28FC" w:rsidRPr="00E71A4E">
        <w:rPr>
          <w:rFonts w:ascii="Arial" w:eastAsia="Arial" w:hAnsi="Arial" w:cs="Arial"/>
          <w:sz w:val="24"/>
        </w:rPr>
        <w:t xml:space="preserve"> and negotiator</w:t>
      </w:r>
      <w:r w:rsidRPr="00E71A4E">
        <w:rPr>
          <w:rFonts w:ascii="Arial" w:eastAsia="Arial" w:hAnsi="Arial" w:cs="Arial"/>
          <w:sz w:val="24"/>
        </w:rPr>
        <w:t xml:space="preserve"> – verbal and written</w:t>
      </w:r>
      <w:r w:rsidR="00AF5362" w:rsidRPr="00E71A4E">
        <w:rPr>
          <w:rFonts w:ascii="Arial" w:eastAsia="Arial" w:hAnsi="Arial" w:cs="Arial"/>
          <w:sz w:val="24"/>
        </w:rPr>
        <w:t xml:space="preserve"> communication skills</w:t>
      </w:r>
      <w:r w:rsidR="00A25FA9">
        <w:rPr>
          <w:rFonts w:ascii="Arial" w:eastAsia="Arial" w:hAnsi="Arial" w:cs="Arial"/>
          <w:sz w:val="24"/>
        </w:rPr>
        <w:t>.</w:t>
      </w:r>
    </w:p>
    <w:p w14:paraId="75EA7DAA" w14:textId="4812AE0A" w:rsidR="00AF5362" w:rsidRPr="00E71A4E" w:rsidRDefault="00AF5362" w:rsidP="00CF148C">
      <w:pPr>
        <w:pStyle w:val="ListParagraph"/>
        <w:numPr>
          <w:ilvl w:val="0"/>
          <w:numId w:val="5"/>
        </w:numPr>
        <w:spacing w:after="0"/>
        <w:rPr>
          <w:rFonts w:ascii="Arial" w:eastAsia="Arial" w:hAnsi="Arial" w:cs="Arial"/>
          <w:sz w:val="24"/>
        </w:rPr>
      </w:pPr>
      <w:r w:rsidRPr="00E71A4E">
        <w:rPr>
          <w:rFonts w:ascii="Arial" w:eastAsia="Arial" w:hAnsi="Arial" w:cs="Arial"/>
          <w:sz w:val="24"/>
        </w:rPr>
        <w:lastRenderedPageBreak/>
        <w:t>Ability to exercise tact and diplomacy</w:t>
      </w:r>
      <w:r w:rsidR="00A25FA9">
        <w:rPr>
          <w:rFonts w:ascii="Arial" w:eastAsia="Arial" w:hAnsi="Arial" w:cs="Arial"/>
          <w:sz w:val="24"/>
        </w:rPr>
        <w:t>.</w:t>
      </w:r>
    </w:p>
    <w:p w14:paraId="386068FB" w14:textId="0FAB8090" w:rsidR="009B6FEB" w:rsidRPr="00E71A4E" w:rsidRDefault="009B6FEB" w:rsidP="00CF148C">
      <w:pPr>
        <w:pStyle w:val="ListParagraph"/>
        <w:numPr>
          <w:ilvl w:val="0"/>
          <w:numId w:val="5"/>
        </w:numPr>
        <w:spacing w:after="0"/>
        <w:rPr>
          <w:rFonts w:ascii="Arial" w:eastAsia="Arial" w:hAnsi="Arial" w:cs="Arial"/>
          <w:sz w:val="24"/>
        </w:rPr>
      </w:pPr>
      <w:r w:rsidRPr="00E71A4E">
        <w:rPr>
          <w:rFonts w:ascii="Arial" w:eastAsia="Arial" w:hAnsi="Arial" w:cs="Arial"/>
          <w:sz w:val="24"/>
        </w:rPr>
        <w:t>Ability to analyse situations and provide a resolution</w:t>
      </w:r>
      <w:r w:rsidR="00A25FA9">
        <w:rPr>
          <w:rFonts w:ascii="Arial" w:eastAsia="Arial" w:hAnsi="Arial" w:cs="Arial"/>
          <w:sz w:val="24"/>
        </w:rPr>
        <w:t>.</w:t>
      </w:r>
    </w:p>
    <w:p w14:paraId="4F8F22EA" w14:textId="416FE05D" w:rsidR="0081273E" w:rsidRPr="00E71A4E" w:rsidRDefault="0081273E" w:rsidP="009B6FEB">
      <w:pPr>
        <w:pStyle w:val="ListParagraph"/>
        <w:numPr>
          <w:ilvl w:val="0"/>
          <w:numId w:val="5"/>
        </w:numPr>
        <w:spacing w:after="0"/>
        <w:rPr>
          <w:rFonts w:ascii="Arial" w:eastAsia="Arial" w:hAnsi="Arial" w:cs="Arial"/>
          <w:sz w:val="24"/>
        </w:rPr>
      </w:pPr>
      <w:r w:rsidRPr="00E71A4E">
        <w:rPr>
          <w:rFonts w:ascii="Arial" w:eastAsia="Arial" w:hAnsi="Arial" w:cs="Arial"/>
          <w:sz w:val="24"/>
        </w:rPr>
        <w:t>High level of attention to detail</w:t>
      </w:r>
      <w:r w:rsidR="00A25FA9">
        <w:rPr>
          <w:rFonts w:ascii="Arial" w:eastAsia="Arial" w:hAnsi="Arial" w:cs="Arial"/>
          <w:sz w:val="24"/>
        </w:rPr>
        <w:t>.</w:t>
      </w:r>
    </w:p>
    <w:p w14:paraId="6326AB37" w14:textId="7BFF37A2" w:rsidR="009B6FEB" w:rsidRPr="00E71A4E" w:rsidRDefault="009B6FEB" w:rsidP="009B6FEB">
      <w:pPr>
        <w:pStyle w:val="ListParagraph"/>
        <w:numPr>
          <w:ilvl w:val="0"/>
          <w:numId w:val="5"/>
        </w:numPr>
        <w:spacing w:after="0"/>
        <w:rPr>
          <w:rFonts w:ascii="Arial" w:eastAsia="Arial" w:hAnsi="Arial" w:cs="Arial"/>
          <w:sz w:val="24"/>
        </w:rPr>
      </w:pPr>
      <w:r w:rsidRPr="00E71A4E">
        <w:rPr>
          <w:rFonts w:ascii="Arial" w:eastAsia="Arial" w:hAnsi="Arial" w:cs="Arial"/>
          <w:sz w:val="24"/>
        </w:rPr>
        <w:t>Ability to analyse and interpret complex statistical data issues</w:t>
      </w:r>
      <w:r w:rsidR="00A25FA9">
        <w:rPr>
          <w:rFonts w:ascii="Arial" w:eastAsia="Arial" w:hAnsi="Arial" w:cs="Arial"/>
          <w:sz w:val="24"/>
        </w:rPr>
        <w:t>.</w:t>
      </w:r>
    </w:p>
    <w:p w14:paraId="1DB90337" w14:textId="52AE0F7A" w:rsidR="00166C35" w:rsidRPr="00E71A4E" w:rsidRDefault="00E87C65" w:rsidP="004473E3">
      <w:pPr>
        <w:spacing w:after="14"/>
        <w:rPr>
          <w:rFonts w:ascii="Arial" w:hAnsi="Arial" w:cs="Arial"/>
          <w:sz w:val="24"/>
        </w:rPr>
      </w:pPr>
      <w:r w:rsidRPr="00E71A4E">
        <w:rPr>
          <w:rFonts w:ascii="Arial" w:hAnsi="Arial" w:cs="Arial"/>
          <w:sz w:val="24"/>
        </w:rPr>
        <w:t xml:space="preserve"> </w:t>
      </w:r>
    </w:p>
    <w:p w14:paraId="5DBD163E" w14:textId="77777777" w:rsidR="00166C35" w:rsidRPr="00E71A4E" w:rsidRDefault="00E87C65">
      <w:pPr>
        <w:pStyle w:val="Heading2"/>
        <w:ind w:left="-5"/>
      </w:pPr>
      <w:r w:rsidRPr="00E71A4E">
        <w:t xml:space="preserve">Job Requirements  </w:t>
      </w:r>
    </w:p>
    <w:p w14:paraId="3A0B2A61" w14:textId="2E52236C" w:rsidR="00166C35" w:rsidRPr="00E71A4E" w:rsidRDefault="008273DE" w:rsidP="00150ECE">
      <w:pPr>
        <w:pStyle w:val="ListParagraph"/>
        <w:numPr>
          <w:ilvl w:val="0"/>
          <w:numId w:val="8"/>
        </w:numPr>
        <w:spacing w:after="0"/>
        <w:rPr>
          <w:rFonts w:ascii="Arial" w:hAnsi="Arial" w:cs="Arial"/>
          <w:sz w:val="24"/>
        </w:rPr>
      </w:pPr>
      <w:r w:rsidRPr="00E71A4E">
        <w:rPr>
          <w:rFonts w:ascii="Arial" w:eastAsia="Arial" w:hAnsi="Arial" w:cs="Arial"/>
          <w:sz w:val="24"/>
        </w:rPr>
        <w:t xml:space="preserve">The post holder will need to have a basic DBS check </w:t>
      </w:r>
      <w:r w:rsidRPr="00E71A4E">
        <w:rPr>
          <w:rFonts w:ascii="Arial" w:hAnsi="Arial" w:cs="Arial"/>
          <w:sz w:val="24"/>
        </w:rPr>
        <w:t xml:space="preserve"> </w:t>
      </w:r>
    </w:p>
    <w:p w14:paraId="78AEBD79" w14:textId="2C36C6E9" w:rsidR="008273DE" w:rsidRPr="00E71A4E" w:rsidRDefault="008273DE" w:rsidP="00150ECE">
      <w:pPr>
        <w:pStyle w:val="ListParagraph"/>
        <w:numPr>
          <w:ilvl w:val="0"/>
          <w:numId w:val="8"/>
        </w:numPr>
        <w:spacing w:after="0" w:line="320" w:lineRule="auto"/>
        <w:rPr>
          <w:rFonts w:ascii="Arial" w:hAnsi="Arial" w:cs="Arial"/>
          <w:sz w:val="24"/>
        </w:rPr>
      </w:pPr>
      <w:r w:rsidRPr="00E71A4E">
        <w:rPr>
          <w:rFonts w:ascii="Arial" w:eastAsia="Arial" w:hAnsi="Arial" w:cs="Arial"/>
          <w:sz w:val="24"/>
        </w:rPr>
        <w:t xml:space="preserve">The post holder must be able to travel, using public or other forms of transport where they are viable, or by holding a valid UK driving licence with access to own or pool car. </w:t>
      </w:r>
      <w:r w:rsidRPr="00E71A4E">
        <w:rPr>
          <w:rFonts w:ascii="Arial" w:hAnsi="Arial" w:cs="Arial"/>
          <w:sz w:val="24"/>
        </w:rPr>
        <w:t xml:space="preserve"> </w:t>
      </w:r>
    </w:p>
    <w:p w14:paraId="39FCF0BF" w14:textId="28B008C1" w:rsidR="00150ECE" w:rsidRPr="00E71A4E" w:rsidRDefault="00150ECE" w:rsidP="00150ECE">
      <w:pPr>
        <w:pStyle w:val="ListParagraph"/>
        <w:numPr>
          <w:ilvl w:val="0"/>
          <w:numId w:val="8"/>
        </w:numPr>
        <w:spacing w:after="0" w:line="320" w:lineRule="auto"/>
        <w:rPr>
          <w:rFonts w:ascii="Arial" w:hAnsi="Arial" w:cs="Arial"/>
          <w:sz w:val="24"/>
        </w:rPr>
      </w:pPr>
      <w:r w:rsidRPr="00E71A4E">
        <w:rPr>
          <w:rFonts w:ascii="Arial" w:hAnsi="Arial" w:cs="Arial"/>
          <w:sz w:val="24"/>
        </w:rPr>
        <w:t xml:space="preserve">The post holder will be working to conflicting deadlines which will require constant re-prioritisation of tasks across work programmes. They will work with a range of individuals and organisations </w:t>
      </w:r>
      <w:r w:rsidR="0008283D" w:rsidRPr="00E71A4E">
        <w:rPr>
          <w:rFonts w:ascii="Arial" w:hAnsi="Arial" w:cs="Arial"/>
          <w:sz w:val="24"/>
        </w:rPr>
        <w:t>which may involve conflicting demands on their time and resources.</w:t>
      </w:r>
    </w:p>
    <w:p w14:paraId="6F0F86C6" w14:textId="54699B19" w:rsidR="00150ECE" w:rsidRPr="00E71A4E" w:rsidRDefault="00150ECE" w:rsidP="00150ECE">
      <w:pPr>
        <w:spacing w:after="0" w:line="320" w:lineRule="auto"/>
        <w:rPr>
          <w:rFonts w:ascii="Arial" w:hAnsi="Arial" w:cs="Arial"/>
          <w:sz w:val="24"/>
        </w:rPr>
      </w:pPr>
    </w:p>
    <w:p w14:paraId="759D7547" w14:textId="77777777" w:rsidR="000F04E1" w:rsidRPr="00E71A4E" w:rsidRDefault="000F04E1" w:rsidP="000F04E1">
      <w:pPr>
        <w:spacing w:after="0" w:line="320" w:lineRule="auto"/>
        <w:rPr>
          <w:rFonts w:ascii="Arial" w:hAnsi="Arial" w:cs="Arial"/>
          <w:sz w:val="24"/>
        </w:rPr>
      </w:pPr>
    </w:p>
    <w:p w14:paraId="4076C841" w14:textId="1D5F2C3F" w:rsidR="000F04E1" w:rsidRPr="00E71A4E" w:rsidRDefault="000F04E1" w:rsidP="000F04E1">
      <w:pPr>
        <w:spacing w:after="129"/>
        <w:ind w:left="14"/>
        <w:rPr>
          <w:rFonts w:ascii="Arial" w:eastAsia="Arial" w:hAnsi="Arial" w:cs="Arial"/>
          <w:b/>
          <w:sz w:val="24"/>
        </w:rPr>
      </w:pPr>
      <w:r w:rsidRPr="00E71A4E">
        <w:rPr>
          <w:rFonts w:ascii="Arial" w:eastAsia="Arial" w:hAnsi="Arial" w:cs="Arial"/>
          <w:b/>
          <w:sz w:val="24"/>
        </w:rPr>
        <w:t xml:space="preserve">Level </w:t>
      </w:r>
      <w:r w:rsidR="00510CC6" w:rsidRPr="00E71A4E">
        <w:rPr>
          <w:rFonts w:ascii="Arial" w:eastAsia="Arial" w:hAnsi="Arial" w:cs="Arial"/>
          <w:b/>
          <w:sz w:val="24"/>
        </w:rPr>
        <w:t>2</w:t>
      </w:r>
      <w:r w:rsidRPr="00E71A4E">
        <w:rPr>
          <w:rFonts w:ascii="Arial" w:eastAsia="Arial" w:hAnsi="Arial" w:cs="Arial"/>
          <w:b/>
          <w:sz w:val="24"/>
        </w:rPr>
        <w:t xml:space="preserve"> Senior Health Programme Advisor</w:t>
      </w:r>
    </w:p>
    <w:p w14:paraId="16CC4483" w14:textId="77777777" w:rsidR="0087287F" w:rsidRPr="00E71A4E" w:rsidRDefault="00B50F47" w:rsidP="000F04E1">
      <w:pPr>
        <w:spacing w:after="0" w:line="320" w:lineRule="auto"/>
        <w:rPr>
          <w:rFonts w:ascii="Arial" w:hAnsi="Arial" w:cs="Arial"/>
          <w:sz w:val="24"/>
        </w:rPr>
      </w:pPr>
      <w:r w:rsidRPr="00E71A4E">
        <w:rPr>
          <w:rFonts w:ascii="Arial" w:hAnsi="Arial" w:cs="Arial"/>
          <w:sz w:val="24"/>
        </w:rPr>
        <w:t xml:space="preserve">Appointment to Level 2 will be subject to the postholder undertaking the following additional responsibilities and accountability for: </w:t>
      </w:r>
    </w:p>
    <w:p w14:paraId="186DC2E4" w14:textId="77777777" w:rsidR="000114E9" w:rsidRPr="00E71A4E" w:rsidRDefault="00FA3560" w:rsidP="00FA3560">
      <w:pPr>
        <w:pStyle w:val="ListParagraph"/>
        <w:numPr>
          <w:ilvl w:val="0"/>
          <w:numId w:val="9"/>
        </w:numPr>
        <w:spacing w:after="0" w:line="320" w:lineRule="auto"/>
        <w:rPr>
          <w:rFonts w:ascii="Arial" w:hAnsi="Arial" w:cs="Arial"/>
          <w:sz w:val="24"/>
        </w:rPr>
      </w:pPr>
      <w:r w:rsidRPr="00E71A4E">
        <w:rPr>
          <w:rFonts w:ascii="Arial" w:hAnsi="Arial" w:cs="Arial"/>
          <w:sz w:val="24"/>
        </w:rPr>
        <w:t>Provide specialist and technical advice and instruction on Public Health Programmes including:</w:t>
      </w:r>
    </w:p>
    <w:p w14:paraId="16559774" w14:textId="72CC146F" w:rsidR="000114E9" w:rsidRPr="00E71A4E" w:rsidRDefault="00FA3560" w:rsidP="000114E9">
      <w:pPr>
        <w:pStyle w:val="ListParagraph"/>
        <w:numPr>
          <w:ilvl w:val="1"/>
          <w:numId w:val="9"/>
        </w:numPr>
        <w:spacing w:after="0" w:line="320" w:lineRule="auto"/>
        <w:rPr>
          <w:rFonts w:ascii="Arial" w:hAnsi="Arial" w:cs="Arial"/>
          <w:sz w:val="24"/>
        </w:rPr>
      </w:pPr>
      <w:r w:rsidRPr="00E71A4E">
        <w:rPr>
          <w:rFonts w:ascii="Arial" w:hAnsi="Arial" w:cs="Arial"/>
          <w:sz w:val="24"/>
        </w:rPr>
        <w:t xml:space="preserve">Health Inequalities / Locality Programmes responsible for decisions on: Joint Strategic Needs Assessment narratives; prioritising system insights work; Action Learning Sets; reducing unwarranted variation in service access and outcomes; Place and neighbourhood based / Primary Care Network plans: Health &amp; </w:t>
      </w:r>
      <w:r w:rsidR="003A0478" w:rsidRPr="00E71A4E">
        <w:rPr>
          <w:rFonts w:ascii="Arial" w:hAnsi="Arial" w:cs="Arial"/>
          <w:sz w:val="24"/>
        </w:rPr>
        <w:t>Wellbeing</w:t>
      </w:r>
      <w:r w:rsidRPr="00E71A4E">
        <w:rPr>
          <w:rFonts w:ascii="Arial" w:hAnsi="Arial" w:cs="Arial"/>
          <w:sz w:val="24"/>
        </w:rPr>
        <w:t xml:space="preserve"> Board and empowering communit</w:t>
      </w:r>
      <w:r w:rsidR="003A0478" w:rsidRPr="00E71A4E">
        <w:rPr>
          <w:rFonts w:ascii="Arial" w:hAnsi="Arial" w:cs="Arial"/>
          <w:sz w:val="24"/>
        </w:rPr>
        <w:t>y</w:t>
      </w:r>
      <w:r w:rsidRPr="00E71A4E">
        <w:rPr>
          <w:rFonts w:ascii="Arial" w:hAnsi="Arial" w:cs="Arial"/>
          <w:sz w:val="24"/>
        </w:rPr>
        <w:t xml:space="preserve"> strategies. </w:t>
      </w:r>
    </w:p>
    <w:p w14:paraId="6E1EC80F" w14:textId="77777777" w:rsidR="003A2013" w:rsidRPr="00E71A4E" w:rsidRDefault="00FA3560" w:rsidP="000114E9">
      <w:pPr>
        <w:pStyle w:val="ListParagraph"/>
        <w:numPr>
          <w:ilvl w:val="1"/>
          <w:numId w:val="9"/>
        </w:numPr>
        <w:spacing w:after="0" w:line="320" w:lineRule="auto"/>
        <w:rPr>
          <w:rFonts w:ascii="Arial" w:hAnsi="Arial" w:cs="Arial"/>
          <w:sz w:val="24"/>
        </w:rPr>
      </w:pPr>
      <w:r w:rsidRPr="00E71A4E">
        <w:rPr>
          <w:rFonts w:ascii="Arial" w:hAnsi="Arial" w:cs="Arial"/>
          <w:sz w:val="24"/>
        </w:rPr>
        <w:t>Health Protection – responsible for decisions on: Local Outbreak Management with/on behalf of organisations to minimise risk and contain local infection rates. Collaborative partnership work with key organisations and sectors to ensure Response and Recovery decisions and plans adhere to national operating guidance. In response to incoming enquiries decide appropriate actions in line with guidance, particularly complex decisions escalated from the HPA Health Protection Response team.</w:t>
      </w:r>
    </w:p>
    <w:p w14:paraId="5AA0075C" w14:textId="08D9C8F1" w:rsidR="003A2013" w:rsidRPr="00E71A4E" w:rsidRDefault="00FA3560" w:rsidP="000114E9">
      <w:pPr>
        <w:pStyle w:val="ListParagraph"/>
        <w:numPr>
          <w:ilvl w:val="1"/>
          <w:numId w:val="9"/>
        </w:numPr>
        <w:spacing w:after="0" w:line="320" w:lineRule="auto"/>
        <w:rPr>
          <w:rFonts w:ascii="Arial" w:hAnsi="Arial" w:cs="Arial"/>
          <w:sz w:val="24"/>
        </w:rPr>
      </w:pPr>
      <w:r w:rsidRPr="00E71A4E">
        <w:rPr>
          <w:rFonts w:ascii="Arial" w:hAnsi="Arial" w:cs="Arial"/>
          <w:sz w:val="24"/>
        </w:rPr>
        <w:t xml:space="preserve">Commissioning and contract Management – responsible for leading a task and finish commissioning team to design and procure services including Public Health Mandated </w:t>
      </w:r>
      <w:r w:rsidR="009F54A2" w:rsidRPr="00E71A4E">
        <w:rPr>
          <w:rFonts w:ascii="Arial" w:hAnsi="Arial" w:cs="Arial"/>
          <w:sz w:val="24"/>
        </w:rPr>
        <w:t>Programmes (</w:t>
      </w:r>
      <w:r w:rsidRPr="00E71A4E">
        <w:rPr>
          <w:rFonts w:ascii="Arial" w:hAnsi="Arial" w:cs="Arial"/>
          <w:sz w:val="24"/>
        </w:rPr>
        <w:t>Children and Young People’s Public Health, Sexual Health, Health Checks, Health Improvement</w:t>
      </w:r>
      <w:r w:rsidR="009F54A2" w:rsidRPr="00E71A4E">
        <w:rPr>
          <w:rFonts w:ascii="Arial" w:hAnsi="Arial" w:cs="Arial"/>
          <w:sz w:val="24"/>
        </w:rPr>
        <w:t>)</w:t>
      </w:r>
      <w:r w:rsidRPr="00E71A4E">
        <w:rPr>
          <w:rFonts w:ascii="Arial" w:hAnsi="Arial" w:cs="Arial"/>
          <w:sz w:val="24"/>
        </w:rPr>
        <w:t xml:space="preserve">. Responsible for decisions </w:t>
      </w:r>
      <w:r w:rsidR="009F54A2" w:rsidRPr="00E71A4E">
        <w:rPr>
          <w:rFonts w:ascii="Arial" w:hAnsi="Arial" w:cs="Arial"/>
          <w:sz w:val="24"/>
        </w:rPr>
        <w:t>on</w:t>
      </w:r>
      <w:r w:rsidRPr="00E71A4E">
        <w:rPr>
          <w:rFonts w:ascii="Arial" w:hAnsi="Arial" w:cs="Arial"/>
          <w:sz w:val="24"/>
        </w:rPr>
        <w:t xml:space="preserve"> the procurement strategy using options appraisals; selecting appropriate stakeholder and partnership engagement activities; modelling finance and resources to inform the procurement evaluation scoring and weighting; service improvement </w:t>
      </w:r>
      <w:r w:rsidRPr="00E71A4E">
        <w:rPr>
          <w:rFonts w:ascii="Arial" w:hAnsi="Arial" w:cs="Arial"/>
          <w:sz w:val="24"/>
        </w:rPr>
        <w:lastRenderedPageBreak/>
        <w:t xml:space="preserve">approaches which ensure safeguarding of vulnerable residents; selecting </w:t>
      </w:r>
      <w:r w:rsidR="002F07BE" w:rsidRPr="00E71A4E">
        <w:rPr>
          <w:rFonts w:ascii="Arial" w:hAnsi="Arial" w:cs="Arial"/>
          <w:sz w:val="24"/>
        </w:rPr>
        <w:t>evidence-based</w:t>
      </w:r>
      <w:r w:rsidRPr="00E71A4E">
        <w:rPr>
          <w:rFonts w:ascii="Arial" w:hAnsi="Arial" w:cs="Arial"/>
          <w:sz w:val="24"/>
        </w:rPr>
        <w:t xml:space="preserve"> quality assurance models and how impact will be measured, evaluated and manged through the contracts. </w:t>
      </w:r>
    </w:p>
    <w:p w14:paraId="54A964E2" w14:textId="1A4B6CF7" w:rsidR="00FA3560" w:rsidRPr="00E71A4E" w:rsidRDefault="00FA3560" w:rsidP="000114E9">
      <w:pPr>
        <w:pStyle w:val="ListParagraph"/>
        <w:numPr>
          <w:ilvl w:val="1"/>
          <w:numId w:val="9"/>
        </w:numPr>
        <w:spacing w:after="0" w:line="320" w:lineRule="auto"/>
        <w:rPr>
          <w:rFonts w:ascii="Arial" w:hAnsi="Arial" w:cs="Arial"/>
          <w:sz w:val="24"/>
        </w:rPr>
      </w:pPr>
      <w:r w:rsidRPr="00E71A4E">
        <w:rPr>
          <w:rFonts w:ascii="Arial" w:hAnsi="Arial" w:cs="Arial"/>
          <w:sz w:val="24"/>
        </w:rPr>
        <w:t>Behaviour Insight – Responsible for decisions on; selecting appropriate methodologies to produce insight reports which have a significant implication for commissioning and relevant service design, for example recommending to the CCG screening and immunisation programme ways to improve uptake and reduce inequality.</w:t>
      </w:r>
    </w:p>
    <w:p w14:paraId="164E8F43" w14:textId="77777777" w:rsidR="0087287F" w:rsidRPr="00E71A4E" w:rsidRDefault="00B50F47" w:rsidP="0087287F">
      <w:pPr>
        <w:pStyle w:val="ListParagraph"/>
        <w:numPr>
          <w:ilvl w:val="0"/>
          <w:numId w:val="7"/>
        </w:numPr>
        <w:spacing w:after="0" w:line="320" w:lineRule="auto"/>
        <w:rPr>
          <w:rFonts w:ascii="Arial" w:hAnsi="Arial" w:cs="Arial"/>
          <w:sz w:val="24"/>
        </w:rPr>
      </w:pPr>
      <w:r w:rsidRPr="00E71A4E">
        <w:rPr>
          <w:rFonts w:ascii="Arial" w:hAnsi="Arial" w:cs="Arial"/>
          <w:sz w:val="24"/>
        </w:rPr>
        <w:t>Lead a programme of work, involving the direct management of staff and co-ordination with strategic partnerships.</w:t>
      </w:r>
    </w:p>
    <w:p w14:paraId="056EF390" w14:textId="2E42158B" w:rsidR="00212405" w:rsidRPr="00E71A4E" w:rsidRDefault="00B50F47" w:rsidP="0087287F">
      <w:pPr>
        <w:pStyle w:val="ListParagraph"/>
        <w:numPr>
          <w:ilvl w:val="0"/>
          <w:numId w:val="7"/>
        </w:numPr>
        <w:spacing w:after="0" w:line="320" w:lineRule="auto"/>
        <w:rPr>
          <w:rFonts w:ascii="Arial" w:hAnsi="Arial" w:cs="Arial"/>
          <w:sz w:val="24"/>
        </w:rPr>
      </w:pPr>
      <w:r w:rsidRPr="00E71A4E">
        <w:rPr>
          <w:rFonts w:ascii="Arial" w:hAnsi="Arial" w:cs="Arial"/>
          <w:sz w:val="24"/>
        </w:rPr>
        <w:t xml:space="preserve">Attend partnership meetings and contribute to decision making by using knowledge of evidence-based practice which may </w:t>
      </w:r>
      <w:r w:rsidR="002F07BE" w:rsidRPr="00E71A4E">
        <w:rPr>
          <w:rFonts w:ascii="Arial" w:hAnsi="Arial" w:cs="Arial"/>
          <w:sz w:val="24"/>
        </w:rPr>
        <w:t>include</w:t>
      </w:r>
      <w:r w:rsidRPr="00E71A4E">
        <w:rPr>
          <w:rFonts w:ascii="Arial" w:hAnsi="Arial" w:cs="Arial"/>
          <w:sz w:val="24"/>
        </w:rPr>
        <w:t xml:space="preserve"> significant service design for the most vulnerable residents; financial and resource allocation; recommending changes to operational guidance and/or implementation for Public Health services. </w:t>
      </w:r>
    </w:p>
    <w:p w14:paraId="58268D7B" w14:textId="3C1A6D16" w:rsidR="00B50F47" w:rsidRPr="00E71A4E" w:rsidRDefault="00B50F47" w:rsidP="0087287F">
      <w:pPr>
        <w:pStyle w:val="ListParagraph"/>
        <w:numPr>
          <w:ilvl w:val="0"/>
          <w:numId w:val="7"/>
        </w:numPr>
        <w:spacing w:after="0" w:line="320" w:lineRule="auto"/>
        <w:rPr>
          <w:rFonts w:ascii="Arial" w:hAnsi="Arial" w:cs="Arial"/>
          <w:sz w:val="24"/>
        </w:rPr>
      </w:pPr>
      <w:r w:rsidRPr="00E71A4E">
        <w:rPr>
          <w:rFonts w:ascii="Arial" w:hAnsi="Arial" w:cs="Arial"/>
          <w:sz w:val="24"/>
        </w:rPr>
        <w:t xml:space="preserve">Deputise as appropriate for Heads of Programme at Strategic Partnership Programme meetings including Governance Boards. Where appropriately briefed, have delegated responsibility for decision making at the meetings, which may </w:t>
      </w:r>
      <w:r w:rsidR="002F07BE" w:rsidRPr="00E71A4E">
        <w:rPr>
          <w:rFonts w:ascii="Arial" w:hAnsi="Arial" w:cs="Arial"/>
          <w:sz w:val="24"/>
        </w:rPr>
        <w:t>include</w:t>
      </w:r>
      <w:r w:rsidRPr="00E71A4E">
        <w:rPr>
          <w:rFonts w:ascii="Arial" w:hAnsi="Arial" w:cs="Arial"/>
          <w:sz w:val="24"/>
        </w:rPr>
        <w:t xml:space="preserve"> significant service design for the most vulnerable residents; financial and resource allocation; recommending changes to operational guidance and/or implementation for Public Health service</w:t>
      </w:r>
      <w:r w:rsidR="00212405" w:rsidRPr="00E71A4E">
        <w:rPr>
          <w:rFonts w:ascii="Arial" w:hAnsi="Arial" w:cs="Arial"/>
          <w:sz w:val="24"/>
        </w:rPr>
        <w:t>s.</w:t>
      </w:r>
    </w:p>
    <w:p w14:paraId="7A9CD710" w14:textId="77777777" w:rsidR="00B50F47" w:rsidRPr="00E71A4E" w:rsidRDefault="00B50F47" w:rsidP="000F04E1">
      <w:pPr>
        <w:spacing w:after="0" w:line="320" w:lineRule="auto"/>
        <w:rPr>
          <w:rFonts w:ascii="Arial" w:hAnsi="Arial" w:cs="Arial"/>
          <w:sz w:val="24"/>
        </w:rPr>
      </w:pPr>
    </w:p>
    <w:p w14:paraId="575943D4" w14:textId="7C3D8999" w:rsidR="000F04E1" w:rsidRPr="00E71A4E" w:rsidRDefault="00510CC6" w:rsidP="000F04E1">
      <w:pPr>
        <w:spacing w:after="0" w:line="320" w:lineRule="auto"/>
        <w:rPr>
          <w:rFonts w:ascii="Arial" w:hAnsi="Arial" w:cs="Arial"/>
          <w:sz w:val="24"/>
        </w:rPr>
      </w:pPr>
      <w:r w:rsidRPr="00E71A4E">
        <w:rPr>
          <w:rFonts w:ascii="Arial" w:hAnsi="Arial" w:cs="Arial"/>
          <w:sz w:val="24"/>
        </w:rPr>
        <w:t xml:space="preserve">Appointment to Level 2 </w:t>
      </w:r>
      <w:r w:rsidR="004E5462" w:rsidRPr="00E71A4E">
        <w:rPr>
          <w:rFonts w:ascii="Arial" w:hAnsi="Arial" w:cs="Arial"/>
          <w:sz w:val="24"/>
        </w:rPr>
        <w:t xml:space="preserve">will be subject to the postholder demonstrating the additional </w:t>
      </w:r>
      <w:r w:rsidR="00AD19E7" w:rsidRPr="00E71A4E">
        <w:rPr>
          <w:rFonts w:ascii="Arial" w:hAnsi="Arial" w:cs="Arial"/>
          <w:sz w:val="24"/>
        </w:rPr>
        <w:t xml:space="preserve">knowledge and experience </w:t>
      </w:r>
      <w:r w:rsidR="004E5462" w:rsidRPr="00E71A4E">
        <w:rPr>
          <w:rFonts w:ascii="Arial" w:hAnsi="Arial" w:cs="Arial"/>
          <w:sz w:val="24"/>
        </w:rPr>
        <w:t>criteria below:</w:t>
      </w:r>
    </w:p>
    <w:p w14:paraId="7FB8C54B" w14:textId="77777777" w:rsidR="00AD19E7" w:rsidRPr="00E71A4E" w:rsidRDefault="00AD19E7" w:rsidP="000F04E1">
      <w:pPr>
        <w:spacing w:after="0" w:line="320" w:lineRule="auto"/>
        <w:rPr>
          <w:rFonts w:ascii="Arial" w:hAnsi="Arial" w:cs="Arial"/>
          <w:sz w:val="24"/>
        </w:rPr>
      </w:pPr>
    </w:p>
    <w:p w14:paraId="5754BC17" w14:textId="3E84020A" w:rsidR="004E5462" w:rsidRPr="00E71A4E" w:rsidRDefault="0058578D" w:rsidP="000F04E1">
      <w:pPr>
        <w:spacing w:after="0" w:line="320" w:lineRule="auto"/>
        <w:rPr>
          <w:rFonts w:ascii="Arial" w:hAnsi="Arial" w:cs="Arial"/>
          <w:b/>
          <w:bCs/>
          <w:sz w:val="24"/>
        </w:rPr>
      </w:pPr>
      <w:r w:rsidRPr="00E71A4E">
        <w:rPr>
          <w:rFonts w:ascii="Arial" w:hAnsi="Arial" w:cs="Arial"/>
          <w:b/>
          <w:bCs/>
          <w:sz w:val="24"/>
        </w:rPr>
        <w:t>Specialist Knowledge and Experience</w:t>
      </w:r>
    </w:p>
    <w:p w14:paraId="163B4235" w14:textId="7ECCB0A5" w:rsidR="0058578D" w:rsidRPr="00E71A4E" w:rsidRDefault="0058578D" w:rsidP="00CC7FCA">
      <w:pPr>
        <w:pStyle w:val="ListParagraph"/>
        <w:numPr>
          <w:ilvl w:val="0"/>
          <w:numId w:val="6"/>
        </w:numPr>
        <w:spacing w:after="0" w:line="320" w:lineRule="auto"/>
        <w:rPr>
          <w:rFonts w:ascii="Arial" w:hAnsi="Arial" w:cs="Arial"/>
          <w:b/>
          <w:bCs/>
          <w:sz w:val="24"/>
        </w:rPr>
      </w:pPr>
      <w:r w:rsidRPr="00E71A4E">
        <w:rPr>
          <w:rFonts w:ascii="Arial" w:hAnsi="Arial" w:cs="Arial"/>
          <w:sz w:val="24"/>
        </w:rPr>
        <w:t>Advanced knowledge</w:t>
      </w:r>
      <w:r w:rsidR="000F1B41" w:rsidRPr="00E71A4E">
        <w:rPr>
          <w:rFonts w:ascii="Arial" w:hAnsi="Arial" w:cs="Arial"/>
          <w:sz w:val="24"/>
        </w:rPr>
        <w:t>, skills and abilities and evidence of continuous professional development in relevant Public Health Specialities and or areas of particular interest e.g. Health Protection</w:t>
      </w:r>
      <w:r w:rsidR="0095154E" w:rsidRPr="00E71A4E">
        <w:rPr>
          <w:rFonts w:ascii="Arial" w:hAnsi="Arial" w:cs="Arial"/>
          <w:sz w:val="24"/>
        </w:rPr>
        <w:t xml:space="preserve">, Commissioning, Behaviour Insight/Change, </w:t>
      </w:r>
      <w:r w:rsidR="004E0EA7" w:rsidRPr="00E71A4E">
        <w:rPr>
          <w:rFonts w:ascii="Arial" w:hAnsi="Arial" w:cs="Arial"/>
          <w:sz w:val="24"/>
        </w:rPr>
        <w:t>Sexual health, Children and Young People</w:t>
      </w:r>
      <w:r w:rsidR="001430FD" w:rsidRPr="00E71A4E">
        <w:rPr>
          <w:rFonts w:ascii="Arial" w:hAnsi="Arial" w:cs="Arial"/>
          <w:sz w:val="24"/>
        </w:rPr>
        <w:t>, Healthcare Public Health</w:t>
      </w:r>
      <w:r w:rsidR="00DB7684" w:rsidRPr="00E71A4E">
        <w:rPr>
          <w:rFonts w:ascii="Arial" w:hAnsi="Arial" w:cs="Arial"/>
          <w:sz w:val="24"/>
        </w:rPr>
        <w:t xml:space="preserve"> or </w:t>
      </w:r>
      <w:r w:rsidR="001430FD" w:rsidRPr="00E71A4E">
        <w:rPr>
          <w:rFonts w:ascii="Arial" w:hAnsi="Arial" w:cs="Arial"/>
          <w:sz w:val="24"/>
        </w:rPr>
        <w:t>Healthy Places</w:t>
      </w:r>
      <w:r w:rsidR="00DB7684" w:rsidRPr="00E71A4E">
        <w:rPr>
          <w:rFonts w:ascii="Arial" w:hAnsi="Arial" w:cs="Arial"/>
          <w:sz w:val="24"/>
        </w:rPr>
        <w:t>.</w:t>
      </w:r>
    </w:p>
    <w:p w14:paraId="7FEAE2E4" w14:textId="3331B0EA" w:rsidR="00DB7684" w:rsidRPr="00E71A4E" w:rsidRDefault="002A40D9" w:rsidP="0058578D">
      <w:pPr>
        <w:pStyle w:val="ListParagraph"/>
        <w:numPr>
          <w:ilvl w:val="0"/>
          <w:numId w:val="6"/>
        </w:numPr>
        <w:spacing w:after="0" w:line="320" w:lineRule="auto"/>
        <w:rPr>
          <w:rFonts w:ascii="Arial" w:hAnsi="Arial" w:cs="Arial"/>
          <w:b/>
          <w:bCs/>
          <w:sz w:val="24"/>
        </w:rPr>
      </w:pPr>
      <w:r w:rsidRPr="00E71A4E">
        <w:rPr>
          <w:rFonts w:ascii="Arial" w:hAnsi="Arial" w:cs="Arial"/>
          <w:sz w:val="24"/>
        </w:rPr>
        <w:t>Experience of leading a professional team in specialist area</w:t>
      </w:r>
    </w:p>
    <w:p w14:paraId="58EBDBCA" w14:textId="06D42DAE" w:rsidR="002A40D9" w:rsidRPr="00E71A4E" w:rsidRDefault="002A40D9" w:rsidP="0058578D">
      <w:pPr>
        <w:pStyle w:val="ListParagraph"/>
        <w:numPr>
          <w:ilvl w:val="0"/>
          <w:numId w:val="6"/>
        </w:numPr>
        <w:spacing w:after="0" w:line="320" w:lineRule="auto"/>
        <w:rPr>
          <w:rFonts w:ascii="Arial" w:hAnsi="Arial" w:cs="Arial"/>
          <w:b/>
          <w:bCs/>
          <w:sz w:val="24"/>
        </w:rPr>
      </w:pPr>
      <w:r w:rsidRPr="00E71A4E">
        <w:rPr>
          <w:rFonts w:ascii="Arial" w:hAnsi="Arial" w:cs="Arial"/>
          <w:sz w:val="24"/>
        </w:rPr>
        <w:t>Experience of leading on development/initiatives in specialist area</w:t>
      </w:r>
    </w:p>
    <w:p w14:paraId="4661C9BE" w14:textId="31948FDE" w:rsidR="002A40D9" w:rsidRPr="00E71A4E" w:rsidRDefault="00BF02D8" w:rsidP="0058578D">
      <w:pPr>
        <w:pStyle w:val="ListParagraph"/>
        <w:numPr>
          <w:ilvl w:val="0"/>
          <w:numId w:val="6"/>
        </w:numPr>
        <w:spacing w:after="0" w:line="320" w:lineRule="auto"/>
        <w:rPr>
          <w:rFonts w:ascii="Arial" w:hAnsi="Arial" w:cs="Arial"/>
          <w:b/>
          <w:bCs/>
          <w:sz w:val="24"/>
        </w:rPr>
      </w:pPr>
      <w:r w:rsidRPr="00E71A4E">
        <w:rPr>
          <w:rFonts w:ascii="Arial" w:hAnsi="Arial" w:cs="Arial"/>
          <w:sz w:val="24"/>
        </w:rPr>
        <w:t>Experience of working in complex and or strategic partnership environments</w:t>
      </w:r>
    </w:p>
    <w:p w14:paraId="1CCB79C5" w14:textId="1EB945BF" w:rsidR="00BF02D8" w:rsidRPr="00E71A4E" w:rsidRDefault="00BF02D8" w:rsidP="0058578D">
      <w:pPr>
        <w:pStyle w:val="ListParagraph"/>
        <w:numPr>
          <w:ilvl w:val="0"/>
          <w:numId w:val="6"/>
        </w:numPr>
        <w:spacing w:after="0" w:line="320" w:lineRule="auto"/>
        <w:rPr>
          <w:rFonts w:ascii="Arial" w:hAnsi="Arial" w:cs="Arial"/>
          <w:b/>
          <w:bCs/>
          <w:sz w:val="24"/>
        </w:rPr>
      </w:pPr>
      <w:r w:rsidRPr="00E71A4E">
        <w:rPr>
          <w:rFonts w:ascii="Arial" w:hAnsi="Arial" w:cs="Arial"/>
          <w:sz w:val="24"/>
        </w:rPr>
        <w:t xml:space="preserve">Experience of using </w:t>
      </w:r>
      <w:r w:rsidR="00A5373B" w:rsidRPr="00E71A4E">
        <w:rPr>
          <w:rFonts w:ascii="Arial" w:hAnsi="Arial" w:cs="Arial"/>
          <w:sz w:val="24"/>
        </w:rPr>
        <w:t>evidence-based</w:t>
      </w:r>
      <w:r w:rsidRPr="00E71A4E">
        <w:rPr>
          <w:rFonts w:ascii="Arial" w:hAnsi="Arial" w:cs="Arial"/>
          <w:sz w:val="24"/>
        </w:rPr>
        <w:t xml:space="preserve"> practice to influence significant service design, financial and resource allocations and recommending changes to operational guidance and policy</w:t>
      </w:r>
    </w:p>
    <w:p w14:paraId="363094D1" w14:textId="7EB0E0CC" w:rsidR="008912E8" w:rsidRPr="00E71A4E" w:rsidRDefault="00A5373B" w:rsidP="0058578D">
      <w:pPr>
        <w:pStyle w:val="ListParagraph"/>
        <w:numPr>
          <w:ilvl w:val="0"/>
          <w:numId w:val="6"/>
        </w:numPr>
        <w:spacing w:after="0" w:line="320" w:lineRule="auto"/>
        <w:rPr>
          <w:rFonts w:ascii="Arial" w:hAnsi="Arial" w:cs="Arial"/>
          <w:b/>
          <w:bCs/>
          <w:sz w:val="24"/>
        </w:rPr>
      </w:pPr>
      <w:r w:rsidRPr="00E71A4E">
        <w:rPr>
          <w:rFonts w:ascii="Arial" w:hAnsi="Arial" w:cs="Arial"/>
          <w:sz w:val="24"/>
        </w:rPr>
        <w:t>Experience of representing Public Health at Local Partnerships and/or Governance Boards using communication skills appropriate to the audience</w:t>
      </w:r>
    </w:p>
    <w:p w14:paraId="7598CC1A" w14:textId="37A1A8A0" w:rsidR="00166C35" w:rsidRDefault="00E87C65" w:rsidP="00A93550">
      <w:pPr>
        <w:spacing w:after="38"/>
        <w:ind w:left="360"/>
      </w:pPr>
      <w:r>
        <w:t xml:space="preserve"> </w:t>
      </w:r>
      <w:r>
        <w:rPr>
          <w:rFonts w:ascii="Arial" w:eastAsia="Arial" w:hAnsi="Arial" w:cs="Arial"/>
          <w:sz w:val="20"/>
        </w:rPr>
        <w:t xml:space="preserve"> This job description is not exhaustive and reflects the type and range of tasks, responsibilities and outcomes associated with this post. </w:t>
      </w:r>
      <w:r>
        <w:t xml:space="preserve"> </w:t>
      </w:r>
    </w:p>
    <w:sectPr w:rsidR="00166C35">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75F"/>
    <w:multiLevelType w:val="hybridMultilevel"/>
    <w:tmpl w:val="2CD65EE8"/>
    <w:lvl w:ilvl="0" w:tplc="9CEEFDBA">
      <w:start w:val="1"/>
      <w:numFmt w:val="bullet"/>
      <w:lvlText w:val="•"/>
      <w:lvlJc w:val="left"/>
      <w:pPr>
        <w:ind w:left="346"/>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346" w:hanging="360"/>
      </w:pPr>
      <w:rPr>
        <w:rFonts w:ascii="Courier New" w:hAnsi="Courier New" w:cs="Courier New" w:hint="default"/>
      </w:rPr>
    </w:lvl>
    <w:lvl w:ilvl="2" w:tplc="08090005" w:tentative="1">
      <w:start w:val="1"/>
      <w:numFmt w:val="bullet"/>
      <w:lvlText w:val=""/>
      <w:lvlJc w:val="left"/>
      <w:pPr>
        <w:ind w:left="1066" w:hanging="360"/>
      </w:pPr>
      <w:rPr>
        <w:rFonts w:ascii="Wingdings" w:hAnsi="Wingdings" w:hint="default"/>
      </w:rPr>
    </w:lvl>
    <w:lvl w:ilvl="3" w:tplc="08090001" w:tentative="1">
      <w:start w:val="1"/>
      <w:numFmt w:val="bullet"/>
      <w:lvlText w:val=""/>
      <w:lvlJc w:val="left"/>
      <w:pPr>
        <w:ind w:left="1786" w:hanging="360"/>
      </w:pPr>
      <w:rPr>
        <w:rFonts w:ascii="Symbol" w:hAnsi="Symbol" w:hint="default"/>
      </w:rPr>
    </w:lvl>
    <w:lvl w:ilvl="4" w:tplc="08090003" w:tentative="1">
      <w:start w:val="1"/>
      <w:numFmt w:val="bullet"/>
      <w:lvlText w:val="o"/>
      <w:lvlJc w:val="left"/>
      <w:pPr>
        <w:ind w:left="2506" w:hanging="360"/>
      </w:pPr>
      <w:rPr>
        <w:rFonts w:ascii="Courier New" w:hAnsi="Courier New" w:cs="Courier New" w:hint="default"/>
      </w:rPr>
    </w:lvl>
    <w:lvl w:ilvl="5" w:tplc="08090005" w:tentative="1">
      <w:start w:val="1"/>
      <w:numFmt w:val="bullet"/>
      <w:lvlText w:val=""/>
      <w:lvlJc w:val="left"/>
      <w:pPr>
        <w:ind w:left="3226" w:hanging="360"/>
      </w:pPr>
      <w:rPr>
        <w:rFonts w:ascii="Wingdings" w:hAnsi="Wingdings" w:hint="default"/>
      </w:rPr>
    </w:lvl>
    <w:lvl w:ilvl="6" w:tplc="08090001" w:tentative="1">
      <w:start w:val="1"/>
      <w:numFmt w:val="bullet"/>
      <w:lvlText w:val=""/>
      <w:lvlJc w:val="left"/>
      <w:pPr>
        <w:ind w:left="3946" w:hanging="360"/>
      </w:pPr>
      <w:rPr>
        <w:rFonts w:ascii="Symbol" w:hAnsi="Symbol" w:hint="default"/>
      </w:rPr>
    </w:lvl>
    <w:lvl w:ilvl="7" w:tplc="08090003" w:tentative="1">
      <w:start w:val="1"/>
      <w:numFmt w:val="bullet"/>
      <w:lvlText w:val="o"/>
      <w:lvlJc w:val="left"/>
      <w:pPr>
        <w:ind w:left="4666" w:hanging="360"/>
      </w:pPr>
      <w:rPr>
        <w:rFonts w:ascii="Courier New" w:hAnsi="Courier New" w:cs="Courier New" w:hint="default"/>
      </w:rPr>
    </w:lvl>
    <w:lvl w:ilvl="8" w:tplc="08090005" w:tentative="1">
      <w:start w:val="1"/>
      <w:numFmt w:val="bullet"/>
      <w:lvlText w:val=""/>
      <w:lvlJc w:val="left"/>
      <w:pPr>
        <w:ind w:left="5386" w:hanging="360"/>
      </w:pPr>
      <w:rPr>
        <w:rFonts w:ascii="Wingdings" w:hAnsi="Wingdings" w:hint="default"/>
      </w:rPr>
    </w:lvl>
  </w:abstractNum>
  <w:abstractNum w:abstractNumId="1" w15:restartNumberingAfterBreak="0">
    <w:nsid w:val="05DA2F68"/>
    <w:multiLevelType w:val="hybridMultilevel"/>
    <w:tmpl w:val="964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363EC"/>
    <w:multiLevelType w:val="hybridMultilevel"/>
    <w:tmpl w:val="3768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27BD4"/>
    <w:multiLevelType w:val="hybridMultilevel"/>
    <w:tmpl w:val="825A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0B5C9C"/>
    <w:multiLevelType w:val="hybridMultilevel"/>
    <w:tmpl w:val="2DC650B0"/>
    <w:lvl w:ilvl="0" w:tplc="9CEEFD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7467C4">
      <w:start w:val="1"/>
      <w:numFmt w:val="bullet"/>
      <w:lvlText w:val="o"/>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EC2ADE">
      <w:start w:val="1"/>
      <w:numFmt w:val="bullet"/>
      <w:lvlText w:val="▪"/>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6AC27A">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EEC36">
      <w:start w:val="1"/>
      <w:numFmt w:val="bullet"/>
      <w:lvlText w:val="o"/>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A4F9A4">
      <w:start w:val="1"/>
      <w:numFmt w:val="bullet"/>
      <w:lvlText w:val="▪"/>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2A964C">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AEEC2A">
      <w:start w:val="1"/>
      <w:numFmt w:val="bullet"/>
      <w:lvlText w:val="o"/>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3AF3CE">
      <w:start w:val="1"/>
      <w:numFmt w:val="bullet"/>
      <w:lvlText w:val="▪"/>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8C7E2D"/>
    <w:multiLevelType w:val="hybridMultilevel"/>
    <w:tmpl w:val="AD7C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FC5137"/>
    <w:multiLevelType w:val="hybridMultilevel"/>
    <w:tmpl w:val="83C2228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7" w15:restartNumberingAfterBreak="0">
    <w:nsid w:val="4AE74A1B"/>
    <w:multiLevelType w:val="hybridMultilevel"/>
    <w:tmpl w:val="53AC7D3E"/>
    <w:lvl w:ilvl="0" w:tplc="0F7C6D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24AAB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BE928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186F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82B2F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61EF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1064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0090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4299B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A92059"/>
    <w:multiLevelType w:val="hybridMultilevel"/>
    <w:tmpl w:val="39BE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D43B33"/>
    <w:multiLevelType w:val="hybridMultilevel"/>
    <w:tmpl w:val="A748E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073360">
    <w:abstractNumId w:val="4"/>
  </w:num>
  <w:num w:numId="2" w16cid:durableId="86847870">
    <w:abstractNumId w:val="7"/>
  </w:num>
  <w:num w:numId="3" w16cid:durableId="508525951">
    <w:abstractNumId w:val="6"/>
  </w:num>
  <w:num w:numId="4" w16cid:durableId="951745518">
    <w:abstractNumId w:val="2"/>
  </w:num>
  <w:num w:numId="5" w16cid:durableId="2138596610">
    <w:abstractNumId w:val="5"/>
  </w:num>
  <w:num w:numId="6" w16cid:durableId="550576892">
    <w:abstractNumId w:val="8"/>
  </w:num>
  <w:num w:numId="7" w16cid:durableId="1453982804">
    <w:abstractNumId w:val="3"/>
  </w:num>
  <w:num w:numId="8" w16cid:durableId="1357578976">
    <w:abstractNumId w:val="1"/>
  </w:num>
  <w:num w:numId="9" w16cid:durableId="777675658">
    <w:abstractNumId w:val="9"/>
  </w:num>
  <w:num w:numId="10" w16cid:durableId="92295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35"/>
    <w:rsid w:val="00005504"/>
    <w:rsid w:val="00010E72"/>
    <w:rsid w:val="000114E9"/>
    <w:rsid w:val="00030E8D"/>
    <w:rsid w:val="00052897"/>
    <w:rsid w:val="00057CC5"/>
    <w:rsid w:val="00066243"/>
    <w:rsid w:val="0007050F"/>
    <w:rsid w:val="0008283D"/>
    <w:rsid w:val="000956FF"/>
    <w:rsid w:val="000B0F51"/>
    <w:rsid w:val="000C1058"/>
    <w:rsid w:val="000E0C07"/>
    <w:rsid w:val="000F04E1"/>
    <w:rsid w:val="000F1B41"/>
    <w:rsid w:val="000F3DAE"/>
    <w:rsid w:val="001402FC"/>
    <w:rsid w:val="001430FD"/>
    <w:rsid w:val="00146B38"/>
    <w:rsid w:val="00150ECE"/>
    <w:rsid w:val="00156976"/>
    <w:rsid w:val="00164FC7"/>
    <w:rsid w:val="00166C35"/>
    <w:rsid w:val="001B157F"/>
    <w:rsid w:val="001F28E9"/>
    <w:rsid w:val="00203834"/>
    <w:rsid w:val="00211918"/>
    <w:rsid w:val="00212405"/>
    <w:rsid w:val="00223500"/>
    <w:rsid w:val="00232F37"/>
    <w:rsid w:val="0027060E"/>
    <w:rsid w:val="00275973"/>
    <w:rsid w:val="00276765"/>
    <w:rsid w:val="002A40D9"/>
    <w:rsid w:val="002B3A5F"/>
    <w:rsid w:val="002F07BE"/>
    <w:rsid w:val="002F1B93"/>
    <w:rsid w:val="002F78C3"/>
    <w:rsid w:val="0036588E"/>
    <w:rsid w:val="00373A80"/>
    <w:rsid w:val="00381F6D"/>
    <w:rsid w:val="0038340C"/>
    <w:rsid w:val="00386B3B"/>
    <w:rsid w:val="0039632E"/>
    <w:rsid w:val="003A0478"/>
    <w:rsid w:val="003A2013"/>
    <w:rsid w:val="003D6D92"/>
    <w:rsid w:val="003E27B3"/>
    <w:rsid w:val="003F6E74"/>
    <w:rsid w:val="0040651C"/>
    <w:rsid w:val="00430613"/>
    <w:rsid w:val="00431B47"/>
    <w:rsid w:val="004473E3"/>
    <w:rsid w:val="00472C20"/>
    <w:rsid w:val="004A5C46"/>
    <w:rsid w:val="004B314B"/>
    <w:rsid w:val="004D0748"/>
    <w:rsid w:val="004D2085"/>
    <w:rsid w:val="004E0EA7"/>
    <w:rsid w:val="004E5462"/>
    <w:rsid w:val="00510CC6"/>
    <w:rsid w:val="00533CC0"/>
    <w:rsid w:val="00536AE9"/>
    <w:rsid w:val="00574F25"/>
    <w:rsid w:val="0058578D"/>
    <w:rsid w:val="005B1576"/>
    <w:rsid w:val="005F2C35"/>
    <w:rsid w:val="0067781A"/>
    <w:rsid w:val="006C0667"/>
    <w:rsid w:val="006D62F7"/>
    <w:rsid w:val="006F0031"/>
    <w:rsid w:val="006F453F"/>
    <w:rsid w:val="00702CBB"/>
    <w:rsid w:val="0072370D"/>
    <w:rsid w:val="00770993"/>
    <w:rsid w:val="00787FC9"/>
    <w:rsid w:val="007B3BCB"/>
    <w:rsid w:val="007F57BC"/>
    <w:rsid w:val="00810C31"/>
    <w:rsid w:val="0081273E"/>
    <w:rsid w:val="00817D64"/>
    <w:rsid w:val="008273DE"/>
    <w:rsid w:val="00846393"/>
    <w:rsid w:val="008601FE"/>
    <w:rsid w:val="00864C76"/>
    <w:rsid w:val="0087287F"/>
    <w:rsid w:val="008912E8"/>
    <w:rsid w:val="00895D00"/>
    <w:rsid w:val="00897A25"/>
    <w:rsid w:val="008A28FC"/>
    <w:rsid w:val="008B254F"/>
    <w:rsid w:val="008D2612"/>
    <w:rsid w:val="008F6528"/>
    <w:rsid w:val="0095154E"/>
    <w:rsid w:val="00955175"/>
    <w:rsid w:val="009712B8"/>
    <w:rsid w:val="00993D7B"/>
    <w:rsid w:val="009A6F7E"/>
    <w:rsid w:val="009B53A2"/>
    <w:rsid w:val="009B6FEB"/>
    <w:rsid w:val="009B7BF5"/>
    <w:rsid w:val="009C0E49"/>
    <w:rsid w:val="009D1568"/>
    <w:rsid w:val="009E399C"/>
    <w:rsid w:val="009E7E2C"/>
    <w:rsid w:val="009F54A2"/>
    <w:rsid w:val="009F66A1"/>
    <w:rsid w:val="00A25FA9"/>
    <w:rsid w:val="00A5373B"/>
    <w:rsid w:val="00A5570E"/>
    <w:rsid w:val="00A61105"/>
    <w:rsid w:val="00A611DA"/>
    <w:rsid w:val="00A6277C"/>
    <w:rsid w:val="00A76744"/>
    <w:rsid w:val="00A76848"/>
    <w:rsid w:val="00A76DAA"/>
    <w:rsid w:val="00A8432C"/>
    <w:rsid w:val="00A8464D"/>
    <w:rsid w:val="00A93550"/>
    <w:rsid w:val="00A93CFA"/>
    <w:rsid w:val="00AA6799"/>
    <w:rsid w:val="00AD19E7"/>
    <w:rsid w:val="00AD2E75"/>
    <w:rsid w:val="00AE04DC"/>
    <w:rsid w:val="00AE4BC7"/>
    <w:rsid w:val="00AE5787"/>
    <w:rsid w:val="00AF5362"/>
    <w:rsid w:val="00B249BF"/>
    <w:rsid w:val="00B316FD"/>
    <w:rsid w:val="00B50F47"/>
    <w:rsid w:val="00B60E5C"/>
    <w:rsid w:val="00BC1DA3"/>
    <w:rsid w:val="00BF02D8"/>
    <w:rsid w:val="00C17A54"/>
    <w:rsid w:val="00C67D61"/>
    <w:rsid w:val="00CB08A2"/>
    <w:rsid w:val="00CC7FCA"/>
    <w:rsid w:val="00CD69C1"/>
    <w:rsid w:val="00CF148C"/>
    <w:rsid w:val="00D1094F"/>
    <w:rsid w:val="00D121B8"/>
    <w:rsid w:val="00D1315F"/>
    <w:rsid w:val="00D263DB"/>
    <w:rsid w:val="00D65E80"/>
    <w:rsid w:val="00DA13A1"/>
    <w:rsid w:val="00DB7684"/>
    <w:rsid w:val="00DC5407"/>
    <w:rsid w:val="00E060D0"/>
    <w:rsid w:val="00E30503"/>
    <w:rsid w:val="00E34DE3"/>
    <w:rsid w:val="00E57AD1"/>
    <w:rsid w:val="00E71A4E"/>
    <w:rsid w:val="00E87C65"/>
    <w:rsid w:val="00E90F9F"/>
    <w:rsid w:val="00ED0F6F"/>
    <w:rsid w:val="00EF4319"/>
    <w:rsid w:val="00F16BCD"/>
    <w:rsid w:val="00F36847"/>
    <w:rsid w:val="00F44F24"/>
    <w:rsid w:val="00F6090A"/>
    <w:rsid w:val="00F92192"/>
    <w:rsid w:val="00FA134F"/>
    <w:rsid w:val="00FA3560"/>
    <w:rsid w:val="00FE0532"/>
    <w:rsid w:val="00FE4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D8AD"/>
  <w15:docId w15:val="{54D8DE7B-F59E-4BFC-977C-CDE1E454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F92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22</TotalTime>
  <Pages>4</Pages>
  <Words>1502</Words>
  <Characters>8567</Characters>
  <Application>Microsoft Office Word</Application>
  <DocSecurity>0</DocSecurity>
  <Lines>71</Lines>
  <Paragraphs>20</Paragraphs>
  <ScaleCrop>false</ScaleCrop>
  <Company>BCP Council</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Amy Lloyd</cp:lastModifiedBy>
  <cp:revision>22</cp:revision>
  <dcterms:created xsi:type="dcterms:W3CDTF">2025-06-04T11:41:00Z</dcterms:created>
  <dcterms:modified xsi:type="dcterms:W3CDTF">2025-07-08T15:15:00Z</dcterms:modified>
</cp:coreProperties>
</file>