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D4D4" w14:textId="7740F6C5" w:rsidR="00E40EBD" w:rsidRDefault="00B00730" w:rsidP="00C44944">
      <w:pPr>
        <w:pStyle w:val="Heading1"/>
        <w:ind w:left="0"/>
      </w:pPr>
      <w:r>
        <w:t>J</w:t>
      </w:r>
      <w:r w:rsidR="00E40EBD">
        <w:t xml:space="preserve">ob Description </w:t>
      </w:r>
      <w:r w:rsidR="00E40EBD" w:rsidRPr="78EF4B23">
        <w:rPr>
          <w:rFonts w:ascii="Calibri" w:eastAsia="Calibri" w:hAnsi="Calibri" w:cs="Calibri"/>
          <w:b w:val="0"/>
          <w:color w:val="000000" w:themeColor="text1"/>
          <w:vertAlign w:val="subscript"/>
        </w:rPr>
        <w:t xml:space="preserve"> </w:t>
      </w:r>
    </w:p>
    <w:p w14:paraId="73FFEA9E" w14:textId="6D76CEB5" w:rsidR="78EF4B23" w:rsidRDefault="78EF4B23" w:rsidP="64B49818">
      <w:pPr>
        <w:rPr>
          <w:rFonts w:eastAsia="Arial"/>
        </w:rPr>
      </w:pPr>
    </w:p>
    <w:p w14:paraId="6C84BC81" w14:textId="74559E04" w:rsidR="00E40EBD" w:rsidRDefault="00E40EBD" w:rsidP="64B49818">
      <w:pPr>
        <w:spacing w:after="0"/>
        <w:ind w:left="14"/>
        <w:rPr>
          <w:rFonts w:eastAsia="Arial"/>
          <w:sz w:val="28"/>
          <w:szCs w:val="28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 xml:space="preserve">Role Profile </w:t>
      </w:r>
      <w:r w:rsidRPr="64B49818">
        <w:rPr>
          <w:rFonts w:eastAsia="Arial"/>
          <w:sz w:val="28"/>
          <w:szCs w:val="28"/>
        </w:rPr>
        <w:t xml:space="preserve">  </w:t>
      </w:r>
      <w:r w:rsidRPr="64B49818">
        <w:rPr>
          <w:rFonts w:eastAsia="Arial"/>
        </w:rPr>
        <w:t xml:space="preserve"> </w:t>
      </w:r>
      <w:r w:rsidR="4B69EB3C" w:rsidRPr="64B49818">
        <w:rPr>
          <w:rFonts w:eastAsia="Arial"/>
        </w:rPr>
        <w:t>BCP Operational Band E</w:t>
      </w:r>
    </w:p>
    <w:p w14:paraId="2AA591A8" w14:textId="59BCA70C" w:rsidR="00E40EBD" w:rsidRDefault="00E40EBD" w:rsidP="64B49818">
      <w:pPr>
        <w:spacing w:after="0"/>
        <w:ind w:left="14"/>
        <w:rPr>
          <w:rFonts w:eastAsia="Arial"/>
          <w:sz w:val="28"/>
          <w:szCs w:val="28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Service/Team</w:t>
      </w:r>
      <w:r w:rsidRPr="64B49818">
        <w:rPr>
          <w:rFonts w:eastAsia="Arial"/>
          <w:sz w:val="28"/>
          <w:szCs w:val="28"/>
        </w:rPr>
        <w:t xml:space="preserve"> </w:t>
      </w:r>
      <w:r w:rsidRPr="64B49818">
        <w:rPr>
          <w:rFonts w:eastAsia="Arial"/>
        </w:rPr>
        <w:t xml:space="preserve"> </w:t>
      </w:r>
      <w:r w:rsidR="1FAB1400" w:rsidRPr="64B49818">
        <w:rPr>
          <w:rFonts w:eastAsia="Arial"/>
        </w:rPr>
        <w:t>Customer and Property/Poole Museum</w:t>
      </w:r>
      <w:r>
        <w:tab/>
      </w:r>
    </w:p>
    <w:p w14:paraId="2CD1A4BC" w14:textId="56D237C8" w:rsidR="00E40EBD" w:rsidRDefault="00E40EBD" w:rsidP="64B49818">
      <w:pPr>
        <w:tabs>
          <w:tab w:val="center" w:pos="2242"/>
        </w:tabs>
        <w:spacing w:after="15"/>
        <w:ind w:left="-1"/>
        <w:rPr>
          <w:rFonts w:eastAsia="Arial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Reports to</w:t>
      </w:r>
      <w:r w:rsidRPr="64B49818">
        <w:rPr>
          <w:rFonts w:eastAsia="Arial"/>
          <w:sz w:val="28"/>
          <w:szCs w:val="28"/>
        </w:rPr>
        <w:t xml:space="preserve">  </w:t>
      </w:r>
      <w:r w:rsidR="4EC7A1C6" w:rsidRPr="64B49818">
        <w:rPr>
          <w:rFonts w:eastAsia="Arial"/>
        </w:rPr>
        <w:t>Museum Front of House and Tourist Information Manager</w:t>
      </w:r>
    </w:p>
    <w:p w14:paraId="01A99DD0" w14:textId="2A500B8A" w:rsidR="00E40EBD" w:rsidRDefault="00E40EBD" w:rsidP="64B49818">
      <w:pPr>
        <w:tabs>
          <w:tab w:val="center" w:pos="2242"/>
        </w:tabs>
        <w:spacing w:after="15"/>
        <w:ind w:left="-1"/>
        <w:rPr>
          <w:rFonts w:eastAsia="Arial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Responsible for</w:t>
      </w:r>
      <w:r w:rsidRPr="64B49818">
        <w:rPr>
          <w:rFonts w:eastAsia="Arial"/>
          <w:sz w:val="28"/>
          <w:szCs w:val="28"/>
        </w:rPr>
        <w:t xml:space="preserve"> </w:t>
      </w:r>
      <w:r w:rsidRPr="64B49818">
        <w:rPr>
          <w:rFonts w:eastAsia="Arial"/>
        </w:rPr>
        <w:t xml:space="preserve"> </w:t>
      </w:r>
      <w:r w:rsidR="13901438" w:rsidRPr="64B49818">
        <w:rPr>
          <w:rFonts w:eastAsia="Arial"/>
        </w:rPr>
        <w:t>N/A</w:t>
      </w:r>
    </w:p>
    <w:p w14:paraId="6317DC0C" w14:textId="0C86A894" w:rsidR="00E40EBD" w:rsidRDefault="00E40EBD" w:rsidP="64B49818">
      <w:pPr>
        <w:spacing w:after="15"/>
        <w:ind w:left="9" w:hanging="10"/>
        <w:rPr>
          <w:rFonts w:eastAsia="Arial"/>
        </w:rPr>
      </w:pPr>
      <w:r w:rsidRPr="6C55033F">
        <w:rPr>
          <w:rFonts w:eastAsia="Arial"/>
          <w:b/>
          <w:bCs/>
          <w:color w:val="808080" w:themeColor="background1" w:themeShade="80"/>
          <w:sz w:val="28"/>
          <w:szCs w:val="28"/>
        </w:rPr>
        <w:t>Number of posts</w:t>
      </w:r>
      <w:r w:rsidRPr="6C55033F">
        <w:rPr>
          <w:rFonts w:eastAsia="Arial"/>
          <w:sz w:val="28"/>
          <w:szCs w:val="28"/>
        </w:rPr>
        <w:t xml:space="preserve"> </w:t>
      </w:r>
      <w:r w:rsidRPr="6C55033F">
        <w:rPr>
          <w:rFonts w:eastAsia="Arial"/>
        </w:rPr>
        <w:t xml:space="preserve"> </w:t>
      </w:r>
      <w:r w:rsidR="48408363" w:rsidRPr="6C55033F">
        <w:rPr>
          <w:rFonts w:eastAsia="Arial"/>
        </w:rPr>
        <w:t xml:space="preserve"> </w:t>
      </w:r>
      <w:r w:rsidR="0ADB5685" w:rsidRPr="6C55033F">
        <w:rPr>
          <w:rFonts w:eastAsia="Arial"/>
        </w:rPr>
        <w:t>1</w:t>
      </w:r>
    </w:p>
    <w:p w14:paraId="2C26D885" w14:textId="4203380B" w:rsidR="00E40EBD" w:rsidRDefault="00E40EBD" w:rsidP="64B49818">
      <w:pPr>
        <w:tabs>
          <w:tab w:val="center" w:pos="2242"/>
        </w:tabs>
        <w:spacing w:after="15"/>
        <w:ind w:left="-1"/>
        <w:rPr>
          <w:rFonts w:eastAsia="Arial"/>
        </w:rPr>
      </w:pPr>
      <w:r w:rsidRPr="6C55033F">
        <w:rPr>
          <w:rFonts w:eastAsia="Arial"/>
          <w:b/>
          <w:bCs/>
          <w:color w:val="808080" w:themeColor="background1" w:themeShade="80"/>
          <w:sz w:val="28"/>
          <w:szCs w:val="28"/>
        </w:rPr>
        <w:t>Post number</w:t>
      </w:r>
      <w:r w:rsidRPr="6C55033F">
        <w:rPr>
          <w:rFonts w:eastAsia="Arial"/>
          <w:sz w:val="28"/>
          <w:szCs w:val="28"/>
        </w:rPr>
        <w:t xml:space="preserve"> </w:t>
      </w:r>
      <w:r w:rsidRPr="6C55033F">
        <w:rPr>
          <w:rFonts w:eastAsia="Arial"/>
        </w:rPr>
        <w:t xml:space="preserve"> </w:t>
      </w:r>
      <w:r w:rsidR="3FAB4897" w:rsidRPr="6C55033F">
        <w:rPr>
          <w:rFonts w:eastAsia="Arial"/>
        </w:rPr>
        <w:t>11358</w:t>
      </w:r>
      <w:r w:rsidR="00DF6236">
        <w:rPr>
          <w:rFonts w:eastAsia="Arial"/>
        </w:rPr>
        <w:t>5</w:t>
      </w:r>
    </w:p>
    <w:p w14:paraId="2F5CFBAF" w14:textId="017BCF24" w:rsidR="00E40EBD" w:rsidRDefault="3738516A" w:rsidP="64B49818">
      <w:pPr>
        <w:tabs>
          <w:tab w:val="center" w:pos="2242"/>
        </w:tabs>
        <w:spacing w:after="15"/>
        <w:ind w:left="-1"/>
        <w:rPr>
          <w:rFonts w:eastAsia="Arial"/>
          <w:sz w:val="28"/>
          <w:szCs w:val="28"/>
        </w:rPr>
      </w:pPr>
      <w:r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C</w:t>
      </w:r>
      <w:r w:rsidR="00E40EBD" w:rsidRPr="64B49818">
        <w:rPr>
          <w:rFonts w:eastAsia="Arial"/>
          <w:b/>
          <w:bCs/>
          <w:color w:val="808080" w:themeColor="background1" w:themeShade="80"/>
          <w:sz w:val="28"/>
          <w:szCs w:val="28"/>
        </w:rPr>
        <w:t>areer Grade</w:t>
      </w:r>
      <w:r w:rsidR="00E40EBD" w:rsidRPr="64B49818">
        <w:rPr>
          <w:rFonts w:eastAsia="Arial"/>
          <w:sz w:val="28"/>
          <w:szCs w:val="28"/>
        </w:rPr>
        <w:t xml:space="preserve"> </w:t>
      </w:r>
      <w:r w:rsidR="6B724C7E" w:rsidRPr="64B49818">
        <w:rPr>
          <w:rFonts w:eastAsia="Arial"/>
        </w:rPr>
        <w:t>N/A</w:t>
      </w:r>
    </w:p>
    <w:p w14:paraId="5F037318" w14:textId="7CE977B0" w:rsidR="00E40EBD" w:rsidRDefault="00E40EBD" w:rsidP="64B49818">
      <w:pPr>
        <w:spacing w:after="0"/>
        <w:ind w:left="14"/>
        <w:rPr>
          <w:rFonts w:eastAsia="Arial"/>
          <w:sz w:val="22"/>
          <w:szCs w:val="22"/>
        </w:rPr>
      </w:pPr>
      <w:r w:rsidRPr="64B49818">
        <w:rPr>
          <w:rFonts w:eastAsia="Arial"/>
          <w:b/>
          <w:bCs/>
          <w:color w:val="005596"/>
          <w:sz w:val="28"/>
          <w:szCs w:val="28"/>
        </w:rPr>
        <w:t xml:space="preserve"> </w:t>
      </w:r>
      <w:r w:rsidRPr="64B49818">
        <w:rPr>
          <w:rFonts w:eastAsia="Arial"/>
          <w:sz w:val="22"/>
          <w:szCs w:val="22"/>
        </w:rPr>
        <w:t xml:space="preserve"> </w:t>
      </w:r>
      <w:r w:rsidRPr="64B49818">
        <w:rPr>
          <w:rFonts w:eastAsia="Arial"/>
          <w:b/>
          <w:bCs/>
        </w:rPr>
        <w:t xml:space="preserve"> </w:t>
      </w:r>
      <w:r w:rsidRPr="64B49818">
        <w:rPr>
          <w:rFonts w:eastAsia="Arial"/>
          <w:sz w:val="22"/>
          <w:szCs w:val="22"/>
        </w:rPr>
        <w:t xml:space="preserve"> </w:t>
      </w:r>
    </w:p>
    <w:p w14:paraId="34A1C9B0" w14:textId="6E37ECB0" w:rsidR="00B954C5" w:rsidRDefault="00E40EBD" w:rsidP="7ED331D9">
      <w:pPr>
        <w:shd w:val="clear" w:color="auto" w:fill="D9D9D9" w:themeFill="background1" w:themeFillShade="D9"/>
        <w:spacing w:after="271" w:line="241" w:lineRule="auto"/>
        <w:ind w:left="350"/>
      </w:pPr>
      <w:r w:rsidRPr="7ED331D9">
        <w:rPr>
          <w:rFonts w:eastAsia="Arial"/>
          <w:b/>
          <w:bCs/>
        </w:rPr>
        <w:t>My job improves the quality of life for the people of Bournemouth Christchurch and Poole by</w:t>
      </w:r>
      <w:r w:rsidR="00D61E3C" w:rsidRPr="7ED331D9">
        <w:rPr>
          <w:rFonts w:eastAsia="Arial"/>
          <w:b/>
          <w:bCs/>
        </w:rPr>
        <w:t xml:space="preserve"> </w:t>
      </w:r>
      <w:r w:rsidR="00B03CA6" w:rsidRPr="7ED331D9">
        <w:rPr>
          <w:rFonts w:eastAsia="Arial"/>
        </w:rPr>
        <w:t>engag</w:t>
      </w:r>
      <w:r w:rsidR="5A792009" w:rsidRPr="7ED331D9">
        <w:rPr>
          <w:rFonts w:eastAsia="Arial"/>
        </w:rPr>
        <w:t xml:space="preserve">ing visitors </w:t>
      </w:r>
      <w:r w:rsidR="00B03CA6" w:rsidRPr="7ED331D9">
        <w:rPr>
          <w:rFonts w:eastAsia="Arial"/>
        </w:rPr>
        <w:t>with</w:t>
      </w:r>
      <w:r w:rsidR="005D0E55" w:rsidRPr="7ED331D9">
        <w:rPr>
          <w:rFonts w:eastAsia="Arial"/>
        </w:rPr>
        <w:t xml:space="preserve"> the stories of</w:t>
      </w:r>
      <w:r w:rsidR="00B03CA6" w:rsidRPr="7ED331D9">
        <w:rPr>
          <w:rFonts w:eastAsia="Arial"/>
        </w:rPr>
        <w:t xml:space="preserve"> </w:t>
      </w:r>
      <w:r w:rsidR="005F792D" w:rsidRPr="7ED331D9">
        <w:rPr>
          <w:rFonts w:eastAsia="Arial"/>
        </w:rPr>
        <w:t xml:space="preserve">Poole’s rich heritage </w:t>
      </w:r>
      <w:r w:rsidR="00B03CA6" w:rsidRPr="7ED331D9">
        <w:rPr>
          <w:rFonts w:eastAsia="Arial"/>
        </w:rPr>
        <w:t xml:space="preserve">and history </w:t>
      </w:r>
      <w:r w:rsidR="005F792D" w:rsidRPr="7ED331D9">
        <w:rPr>
          <w:rFonts w:eastAsia="Arial"/>
        </w:rPr>
        <w:t>through</w:t>
      </w:r>
      <w:r w:rsidR="00532B42" w:rsidRPr="7ED331D9">
        <w:rPr>
          <w:rFonts w:eastAsia="Arial"/>
        </w:rPr>
        <w:t xml:space="preserve"> </w:t>
      </w:r>
      <w:r w:rsidR="00CF7589" w:rsidRPr="7ED331D9">
        <w:rPr>
          <w:rFonts w:eastAsia="Arial"/>
        </w:rPr>
        <w:t>its significantly important historical buildings and Poole Museum’s</w:t>
      </w:r>
      <w:r w:rsidR="00E03BD8" w:rsidRPr="7ED331D9">
        <w:rPr>
          <w:rFonts w:eastAsia="Arial"/>
        </w:rPr>
        <w:t xml:space="preserve"> collections.</w:t>
      </w:r>
      <w:r w:rsidR="0081706E" w:rsidRPr="7ED331D9">
        <w:rPr>
          <w:rFonts w:eastAsia="Arial"/>
        </w:rPr>
        <w:t xml:space="preserve"> </w:t>
      </w:r>
    </w:p>
    <w:p w14:paraId="40B6ED02" w14:textId="6468CC7D" w:rsidR="00361381" w:rsidRDefault="00E40EBD" w:rsidP="00447552">
      <w:pPr>
        <w:spacing w:after="117"/>
        <w:ind w:left="-5" w:hanging="10"/>
        <w:rPr>
          <w:rFonts w:ascii="Calibri" w:eastAsia="Calibri" w:hAnsi="Calibri" w:cs="Calibri"/>
          <w:sz w:val="22"/>
        </w:rPr>
      </w:pPr>
      <w:r>
        <w:rPr>
          <w:rFonts w:eastAsia="Arial"/>
          <w:b/>
        </w:rPr>
        <w:t xml:space="preserve">Job Overview </w:t>
      </w:r>
      <w:r>
        <w:rPr>
          <w:rFonts w:ascii="Calibri" w:eastAsia="Calibri" w:hAnsi="Calibri" w:cs="Calibri"/>
          <w:sz w:val="22"/>
        </w:rPr>
        <w:t xml:space="preserve"> </w:t>
      </w:r>
    </w:p>
    <w:p w14:paraId="2D9CAED9" w14:textId="356C1A93" w:rsidR="000612DD" w:rsidRDefault="000E28AF" w:rsidP="001F35E6">
      <w:pPr>
        <w:spacing w:after="129"/>
        <w:ind w:left="24" w:hanging="10"/>
        <w:rPr>
          <w:rFonts w:eastAsia="Arial"/>
        </w:rPr>
      </w:pPr>
      <w:r>
        <w:rPr>
          <w:rFonts w:eastAsia="Arial"/>
        </w:rPr>
        <w:t>V</w:t>
      </w:r>
      <w:r w:rsidR="00015F66">
        <w:rPr>
          <w:rFonts w:eastAsia="Arial"/>
        </w:rPr>
        <w:t>isitor Experience Assistants are responsible for</w:t>
      </w:r>
      <w:r w:rsidR="0005760B">
        <w:rPr>
          <w:rFonts w:eastAsia="Arial"/>
        </w:rPr>
        <w:t xml:space="preserve"> the</w:t>
      </w:r>
      <w:r w:rsidR="005E5A56">
        <w:rPr>
          <w:rFonts w:eastAsia="Arial"/>
        </w:rPr>
        <w:t xml:space="preserve"> smooth running of the</w:t>
      </w:r>
      <w:r w:rsidR="0005760B">
        <w:rPr>
          <w:rFonts w:eastAsia="Arial"/>
        </w:rPr>
        <w:t xml:space="preserve"> </w:t>
      </w:r>
      <w:r w:rsidR="00173510">
        <w:rPr>
          <w:rFonts w:eastAsia="Arial"/>
        </w:rPr>
        <w:t>day-to-day</w:t>
      </w:r>
      <w:r w:rsidR="0005760B">
        <w:rPr>
          <w:rFonts w:eastAsia="Arial"/>
        </w:rPr>
        <w:t xml:space="preserve"> operation</w:t>
      </w:r>
      <w:r w:rsidR="005E5A56">
        <w:rPr>
          <w:rFonts w:eastAsia="Arial"/>
        </w:rPr>
        <w:t>,</w:t>
      </w:r>
      <w:r w:rsidR="0005760B">
        <w:rPr>
          <w:rFonts w:eastAsia="Arial"/>
        </w:rPr>
        <w:t xml:space="preserve"> </w:t>
      </w:r>
      <w:r w:rsidR="00400E20">
        <w:rPr>
          <w:rFonts w:eastAsia="Arial"/>
        </w:rPr>
        <w:t>fulfilling a variety of roles</w:t>
      </w:r>
      <w:r w:rsidR="007E29E0">
        <w:rPr>
          <w:rFonts w:eastAsia="Arial"/>
        </w:rPr>
        <w:t xml:space="preserve"> and proactively engaging with all visitors to enable </w:t>
      </w:r>
      <w:r w:rsidR="00AB0CBD">
        <w:rPr>
          <w:rFonts w:eastAsia="Arial"/>
        </w:rPr>
        <w:t>them to explore</w:t>
      </w:r>
      <w:r w:rsidR="00EA4B75">
        <w:rPr>
          <w:rFonts w:eastAsia="Arial"/>
        </w:rPr>
        <w:t xml:space="preserve">, experience and </w:t>
      </w:r>
      <w:r w:rsidR="00AB0CBD">
        <w:rPr>
          <w:rFonts w:eastAsia="Arial"/>
        </w:rPr>
        <w:t xml:space="preserve">interact with the </w:t>
      </w:r>
      <w:r w:rsidR="00EA4B75">
        <w:rPr>
          <w:rFonts w:eastAsia="Arial"/>
        </w:rPr>
        <w:t>galleries and collections.</w:t>
      </w:r>
    </w:p>
    <w:p w14:paraId="09909135" w14:textId="3AD8F400" w:rsidR="00800BC6" w:rsidRDefault="00800BC6" w:rsidP="00C552EF">
      <w:pPr>
        <w:spacing w:after="129"/>
        <w:ind w:left="24" w:hanging="10"/>
        <w:rPr>
          <w:rFonts w:eastAsia="Arial"/>
        </w:rPr>
      </w:pPr>
      <w:r w:rsidRPr="7ED331D9">
        <w:rPr>
          <w:rFonts w:eastAsia="Arial"/>
        </w:rPr>
        <w:t xml:space="preserve">Delivering exceptional </w:t>
      </w:r>
      <w:r w:rsidR="00472840" w:rsidRPr="7ED331D9">
        <w:rPr>
          <w:rFonts w:eastAsia="Arial"/>
        </w:rPr>
        <w:t xml:space="preserve">and inspiring </w:t>
      </w:r>
      <w:r w:rsidRPr="7ED331D9">
        <w:rPr>
          <w:rFonts w:eastAsia="Arial"/>
        </w:rPr>
        <w:t>experience</w:t>
      </w:r>
      <w:r w:rsidR="00950EB5" w:rsidRPr="7ED331D9">
        <w:rPr>
          <w:rFonts w:eastAsia="Arial"/>
        </w:rPr>
        <w:t xml:space="preserve"> for all a</w:t>
      </w:r>
      <w:r w:rsidRPr="7ED331D9">
        <w:rPr>
          <w:rFonts w:eastAsia="Arial"/>
        </w:rPr>
        <w:t>s par</w:t>
      </w:r>
      <w:r w:rsidR="0092523B" w:rsidRPr="7ED331D9">
        <w:rPr>
          <w:rFonts w:eastAsia="Arial"/>
        </w:rPr>
        <w:t>t</w:t>
      </w:r>
      <w:r w:rsidRPr="7ED331D9">
        <w:rPr>
          <w:rFonts w:eastAsia="Arial"/>
        </w:rPr>
        <w:t xml:space="preserve"> of an outstanding cultura</w:t>
      </w:r>
      <w:r w:rsidR="0092523B" w:rsidRPr="7ED331D9">
        <w:rPr>
          <w:rFonts w:eastAsia="Arial"/>
        </w:rPr>
        <w:t xml:space="preserve">l </w:t>
      </w:r>
      <w:r w:rsidR="00824224" w:rsidRPr="7ED331D9">
        <w:rPr>
          <w:rFonts w:eastAsia="Arial"/>
        </w:rPr>
        <w:t>centre</w:t>
      </w:r>
      <w:r w:rsidR="005222B3" w:rsidRPr="7ED331D9">
        <w:rPr>
          <w:rFonts w:eastAsia="Arial"/>
        </w:rPr>
        <w:t xml:space="preserve"> is at the heart of </w:t>
      </w:r>
      <w:r w:rsidR="005D1284" w:rsidRPr="7ED331D9">
        <w:rPr>
          <w:rFonts w:eastAsia="Arial"/>
        </w:rPr>
        <w:t>everything,</w:t>
      </w:r>
      <w:r w:rsidR="00153779" w:rsidRPr="7ED331D9">
        <w:rPr>
          <w:rFonts w:eastAsia="Arial"/>
        </w:rPr>
        <w:t xml:space="preserve"> </w:t>
      </w:r>
      <w:r w:rsidR="005222B3" w:rsidRPr="7ED331D9">
        <w:rPr>
          <w:rFonts w:eastAsia="Arial"/>
        </w:rPr>
        <w:t>we do</w:t>
      </w:r>
      <w:r w:rsidR="00173510" w:rsidRPr="7ED331D9">
        <w:rPr>
          <w:rFonts w:eastAsia="Arial"/>
        </w:rPr>
        <w:t xml:space="preserve"> at Poole Museum.</w:t>
      </w:r>
      <w:r w:rsidR="004C032E" w:rsidRPr="7ED331D9">
        <w:rPr>
          <w:rFonts w:eastAsia="Arial"/>
        </w:rPr>
        <w:t xml:space="preserve"> </w:t>
      </w:r>
    </w:p>
    <w:p w14:paraId="6F7D1EBA" w14:textId="43E73821" w:rsidR="00E40EBD" w:rsidRPr="001A751F" w:rsidRDefault="00E40EBD" w:rsidP="0046438E">
      <w:pPr>
        <w:spacing w:after="129"/>
        <w:ind w:left="14"/>
        <w:rPr>
          <w:b/>
          <w:bCs/>
        </w:rPr>
      </w:pPr>
      <w:r w:rsidRPr="001A751F">
        <w:rPr>
          <w:rFonts w:eastAsia="Arial"/>
          <w:b/>
          <w:bCs/>
        </w:rPr>
        <w:t xml:space="preserve"> </w:t>
      </w:r>
      <w:r w:rsidRPr="001A751F">
        <w:rPr>
          <w:b/>
          <w:bCs/>
        </w:rPr>
        <w:t xml:space="preserve">Key Responsibilities  </w:t>
      </w:r>
      <w:r w:rsidR="00EE573D" w:rsidRPr="00EE573D">
        <w:rPr>
          <w:i/>
          <w:iCs/>
        </w:rPr>
        <w:t xml:space="preserve">(BCP Guidance – generally </w:t>
      </w:r>
      <w:r w:rsidR="00EE573D">
        <w:rPr>
          <w:i/>
          <w:iCs/>
        </w:rPr>
        <w:t>6-8</w:t>
      </w:r>
      <w:r w:rsidR="00EE573D" w:rsidRPr="00EE573D">
        <w:rPr>
          <w:i/>
          <w:iCs/>
        </w:rPr>
        <w:t xml:space="preserve"> points)</w:t>
      </w:r>
    </w:p>
    <w:p w14:paraId="25E597F4" w14:textId="228E5871" w:rsidR="00F121B6" w:rsidRDefault="0018231A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>Deliver high quality customer service that is visitor experience focused.</w:t>
      </w:r>
      <w:r w:rsidR="0004200C">
        <w:t xml:space="preserve"> </w:t>
      </w:r>
      <w:r w:rsidR="002470D5">
        <w:t>Provide a</w:t>
      </w:r>
      <w:r w:rsidR="00C44944">
        <w:t xml:space="preserve"> </w:t>
      </w:r>
      <w:r w:rsidR="008F71D8">
        <w:t>positive and</w:t>
      </w:r>
      <w:r w:rsidR="009A26D7">
        <w:t xml:space="preserve"> welcoming first point of contact for visitors</w:t>
      </w:r>
      <w:r w:rsidR="00DD1B48">
        <w:t xml:space="preserve"> </w:t>
      </w:r>
      <w:r w:rsidR="00FD23C2">
        <w:t xml:space="preserve">at reception </w:t>
      </w:r>
      <w:r w:rsidR="00DD1B48">
        <w:t xml:space="preserve">and </w:t>
      </w:r>
      <w:r w:rsidR="00381108">
        <w:t>throughout the visitor journey.</w:t>
      </w:r>
    </w:p>
    <w:p w14:paraId="56EF159F" w14:textId="4A9A2F58" w:rsidR="001A751F" w:rsidRDefault="001A751F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 w:rsidRPr="00666FBB">
        <w:t>Embrace story</w:t>
      </w:r>
      <w:r>
        <w:t>telling</w:t>
      </w:r>
      <w:r w:rsidRPr="00666FBB">
        <w:t xml:space="preserve"> to bring the museum’s buildings and collections to life </w:t>
      </w:r>
      <w:r>
        <w:t xml:space="preserve">and encourage exploration </w:t>
      </w:r>
      <w:r w:rsidRPr="00666FBB">
        <w:t>in new and exciting ways.</w:t>
      </w:r>
    </w:p>
    <w:p w14:paraId="6456C3DC" w14:textId="14F8122E" w:rsidR="00E40EBD" w:rsidRDefault="00C44944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To act as </w:t>
      </w:r>
      <w:r w:rsidR="00395DC5">
        <w:t>front-line</w:t>
      </w:r>
      <w:r>
        <w:t xml:space="preserve"> support for the Visitor Experience volunteers, ensuring they are briefed and equipped with</w:t>
      </w:r>
      <w:r w:rsidR="00395DC5">
        <w:t xml:space="preserve"> required</w:t>
      </w:r>
      <w:r>
        <w:t xml:space="preserve"> equipment to fulfil their role.</w:t>
      </w:r>
    </w:p>
    <w:p w14:paraId="279DF573" w14:textId="31D4BF15" w:rsidR="00FF42A8" w:rsidRDefault="00395DC5" w:rsidP="008F7CA1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Support the delivery of Poole Museum’s commercial </w:t>
      </w:r>
      <w:r w:rsidR="003B54EA">
        <w:t>operation by</w:t>
      </w:r>
      <w:r w:rsidR="003A312C">
        <w:t xml:space="preserve"> maximi</w:t>
      </w:r>
      <w:r w:rsidR="003B54EA">
        <w:t xml:space="preserve">sing </w:t>
      </w:r>
      <w:r w:rsidR="003A312C">
        <w:t>sales t</w:t>
      </w:r>
      <w:r>
        <w:t>hrough the shop, café, ticketed events, exhibitions and proactively encourag</w:t>
      </w:r>
      <w:r w:rsidR="003B54EA">
        <w:t>ing</w:t>
      </w:r>
      <w:r>
        <w:t xml:space="preserve"> donations and pro</w:t>
      </w:r>
      <w:r w:rsidR="003B54EA">
        <w:t>moting</w:t>
      </w:r>
      <w:r w:rsidR="00F17E30">
        <w:t xml:space="preserve"> the</w:t>
      </w:r>
      <w:r w:rsidR="00F36DE5">
        <w:t xml:space="preserve"> </w:t>
      </w:r>
      <w:r>
        <w:t>Poole Museum Foundation membership</w:t>
      </w:r>
      <w:r w:rsidR="00E97C6A">
        <w:t xml:space="preserve"> scheme</w:t>
      </w:r>
      <w:r>
        <w:t>.</w:t>
      </w:r>
    </w:p>
    <w:p w14:paraId="121852FB" w14:textId="24A21D43" w:rsidR="00437F92" w:rsidRDefault="004F71D2" w:rsidP="00437F92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>Assist in ensuring the security of Poole Museum</w:t>
      </w:r>
      <w:r w:rsidR="00DF21D3">
        <w:t xml:space="preserve">, it’s collections, fixtures and fittings, </w:t>
      </w:r>
      <w:r w:rsidR="008924A5">
        <w:t>visitors,</w:t>
      </w:r>
      <w:r w:rsidR="00A00740">
        <w:t xml:space="preserve"> </w:t>
      </w:r>
      <w:r w:rsidR="004F4767">
        <w:t>and staff by patrolling the site</w:t>
      </w:r>
      <w:r w:rsidR="00FE77C5">
        <w:t xml:space="preserve"> and invigilating galleries.</w:t>
      </w:r>
      <w:r w:rsidR="00F132A9">
        <w:t xml:space="preserve"> </w:t>
      </w:r>
      <w:r w:rsidR="002C3D6A">
        <w:t>General premises safety and reporting any defects promptly.</w:t>
      </w:r>
    </w:p>
    <w:p w14:paraId="7C9B5F95" w14:textId="322BDFF9" w:rsidR="0087700A" w:rsidRDefault="007C25B6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Assist in the evacuation of </w:t>
      </w:r>
      <w:r w:rsidR="5FA9BB46">
        <w:t xml:space="preserve">staff, volunteers and </w:t>
      </w:r>
      <w:r>
        <w:t xml:space="preserve">visitors in the event of an </w:t>
      </w:r>
      <w:r w:rsidR="00300394">
        <w:t>emergency.</w:t>
      </w:r>
      <w:r>
        <w:t xml:space="preserve"> </w:t>
      </w:r>
      <w:r w:rsidR="00040CF4">
        <w:t xml:space="preserve"> </w:t>
      </w:r>
    </w:p>
    <w:p w14:paraId="690EC782" w14:textId="19168723" w:rsidR="00437F92" w:rsidRDefault="00166489" w:rsidP="00FF42A8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 xml:space="preserve">Be a </w:t>
      </w:r>
      <w:r w:rsidR="004A7C3E">
        <w:t>keyholder</w:t>
      </w:r>
      <w:r w:rsidR="00F132A9">
        <w:t>, opening and closing the building on occasions</w:t>
      </w:r>
      <w:r w:rsidR="004A7C3E">
        <w:t>.</w:t>
      </w:r>
    </w:p>
    <w:p w14:paraId="5C186F75" w14:textId="5800F47F" w:rsidR="008924A5" w:rsidRDefault="00B14BF2" w:rsidP="00432D6A">
      <w:pPr>
        <w:pStyle w:val="ListParagraph"/>
        <w:numPr>
          <w:ilvl w:val="0"/>
          <w:numId w:val="8"/>
        </w:numPr>
        <w:spacing w:after="0"/>
        <w:ind w:left="357" w:hanging="357"/>
        <w:jc w:val="both"/>
      </w:pPr>
      <w:r>
        <w:t>Complete administrative tasks such as</w:t>
      </w:r>
      <w:r w:rsidR="005622C2">
        <w:t xml:space="preserve"> </w:t>
      </w:r>
      <w:r w:rsidR="00E73BFD">
        <w:t>end of day banking</w:t>
      </w:r>
      <w:r w:rsidR="00951FA9">
        <w:t xml:space="preserve"> and</w:t>
      </w:r>
      <w:r w:rsidR="00A36F63">
        <w:t xml:space="preserve"> data entry on databases and collecting visitor feedback via surveys.</w:t>
      </w:r>
    </w:p>
    <w:p w14:paraId="0D739BDF" w14:textId="61121050" w:rsidR="27EBC3C5" w:rsidRDefault="27EBC3C5" w:rsidP="5826E014">
      <w:pPr>
        <w:pStyle w:val="ListParagraph"/>
        <w:numPr>
          <w:ilvl w:val="0"/>
          <w:numId w:val="8"/>
        </w:numPr>
        <w:spacing w:after="0"/>
        <w:ind w:left="357" w:hanging="357"/>
        <w:jc w:val="both"/>
        <w:rPr>
          <w:rFonts w:eastAsia="Arial"/>
          <w:color w:val="000000" w:themeColor="text1"/>
        </w:rPr>
      </w:pPr>
      <w:r>
        <w:t xml:space="preserve">Support the delivery of the tourist information service, </w:t>
      </w:r>
      <w:r w:rsidRPr="5858FAEF">
        <w:rPr>
          <w:rFonts w:eastAsia="Arial"/>
          <w:color w:val="000000" w:themeColor="text1"/>
        </w:rPr>
        <w:t xml:space="preserve">using detailed knowledge of </w:t>
      </w:r>
      <w:r w:rsidR="154147EF" w:rsidRPr="5858FAEF">
        <w:rPr>
          <w:rFonts w:eastAsia="Arial"/>
          <w:color w:val="000000" w:themeColor="text1"/>
        </w:rPr>
        <w:t xml:space="preserve">Bournemouth, Christchurch and Poole, accommodation, </w:t>
      </w:r>
      <w:r w:rsidRPr="5858FAEF">
        <w:rPr>
          <w:rFonts w:eastAsia="Arial"/>
          <w:color w:val="000000" w:themeColor="text1"/>
        </w:rPr>
        <w:t>attractions, and events as well as other tourism offers.</w:t>
      </w:r>
    </w:p>
    <w:p w14:paraId="08A4DB1B" w14:textId="5ECE0D7A" w:rsidR="5858FAEF" w:rsidRDefault="5858FAEF" w:rsidP="5858FAEF">
      <w:pPr>
        <w:pStyle w:val="ListParagraph"/>
        <w:spacing w:after="0"/>
        <w:ind w:left="357" w:hanging="357"/>
        <w:jc w:val="both"/>
        <w:rPr>
          <w:rFonts w:eastAsia="Arial"/>
          <w:color w:val="000000" w:themeColor="text1"/>
        </w:rPr>
      </w:pPr>
    </w:p>
    <w:p w14:paraId="40E1C754" w14:textId="077F1389" w:rsidR="00E40EBD" w:rsidRDefault="00E40EBD" w:rsidP="00D61E3C">
      <w:pPr>
        <w:pStyle w:val="Heading2"/>
        <w:spacing w:after="175"/>
        <w:ind w:left="0" w:firstLine="0"/>
        <w:jc w:val="both"/>
      </w:pPr>
      <w:r>
        <w:t xml:space="preserve">Specific Qualifications and Experience  </w:t>
      </w:r>
    </w:p>
    <w:p w14:paraId="333F6E64" w14:textId="79E2EA23" w:rsidR="574FC90B" w:rsidRDefault="574FC90B" w:rsidP="53705CDF">
      <w:pPr>
        <w:spacing w:after="0"/>
        <w:jc w:val="both"/>
        <w:rPr>
          <w:rFonts w:ascii="Segoe UI Symbol" w:eastAsia="Segoe UI Symbol" w:hAnsi="Segoe UI Symbol" w:cs="Segoe UI Symbol"/>
        </w:rPr>
      </w:pPr>
      <w:r w:rsidRPr="53705CDF">
        <w:rPr>
          <w:rFonts w:ascii="Segoe UI Symbol" w:eastAsia="Segoe UI Symbol" w:hAnsi="Segoe UI Symbol" w:cs="Segoe UI Symbol"/>
        </w:rPr>
        <w:t>•</w:t>
      </w:r>
      <w:r w:rsidRPr="53705CDF">
        <w:rPr>
          <w:rFonts w:eastAsia="Arial"/>
        </w:rPr>
        <w:t xml:space="preserve"> 2 A-Levels or equivalent experience.</w:t>
      </w:r>
    </w:p>
    <w:p w14:paraId="288769A7" w14:textId="4AD2ECFE" w:rsidR="3975B08F" w:rsidRDefault="3975B08F" w:rsidP="53705CDF">
      <w:pPr>
        <w:spacing w:after="0"/>
        <w:jc w:val="both"/>
        <w:rPr>
          <w:rFonts w:ascii="Segoe UI Symbol" w:eastAsia="Segoe UI Symbol" w:hAnsi="Segoe UI Symbol" w:cs="Segoe UI Symbol"/>
        </w:rPr>
      </w:pPr>
      <w:r w:rsidRPr="64B49818">
        <w:rPr>
          <w:rFonts w:ascii="Segoe UI Symbol" w:eastAsia="Segoe UI Symbol" w:hAnsi="Segoe UI Symbol" w:cs="Segoe UI Symbol"/>
        </w:rPr>
        <w:t>•</w:t>
      </w:r>
      <w:r w:rsidRPr="64B49818">
        <w:rPr>
          <w:rFonts w:eastAsia="Arial"/>
        </w:rPr>
        <w:t xml:space="preserve"> NVQ 3 or equivalent experience.</w:t>
      </w:r>
    </w:p>
    <w:p w14:paraId="55306FB6" w14:textId="12B24FEF" w:rsidR="64B49818" w:rsidRDefault="64B49818" w:rsidP="64B49818">
      <w:pPr>
        <w:spacing w:after="0"/>
        <w:jc w:val="both"/>
        <w:rPr>
          <w:rFonts w:eastAsia="Arial"/>
        </w:rPr>
      </w:pPr>
    </w:p>
    <w:p w14:paraId="4A19E432" w14:textId="099185F9" w:rsidR="0C6F94B1" w:rsidRDefault="0C6F94B1" w:rsidP="53705CDF">
      <w:pPr>
        <w:spacing w:after="0"/>
        <w:jc w:val="both"/>
        <w:rPr>
          <w:rFonts w:eastAsia="Arial"/>
          <w:b/>
          <w:bCs/>
        </w:rPr>
      </w:pPr>
      <w:r w:rsidRPr="53705CDF">
        <w:rPr>
          <w:rFonts w:eastAsia="Arial"/>
          <w:b/>
          <w:bCs/>
        </w:rPr>
        <w:t>Equivalent experience</w:t>
      </w:r>
    </w:p>
    <w:p w14:paraId="788E7AD1" w14:textId="6E6E3EF1" w:rsidR="003756DC" w:rsidRPr="00820465" w:rsidRDefault="00E40EBD" w:rsidP="5E800E93">
      <w:pPr>
        <w:spacing w:after="0"/>
        <w:jc w:val="both"/>
        <w:rPr>
          <w:rFonts w:eastAsia="Arial"/>
        </w:rPr>
      </w:pPr>
      <w:r w:rsidRPr="141769CE">
        <w:rPr>
          <w:rFonts w:ascii="Segoe UI Symbol" w:eastAsia="Segoe UI Symbol" w:hAnsi="Segoe UI Symbol" w:cs="Segoe UI Symbol"/>
        </w:rPr>
        <w:t>•</w:t>
      </w:r>
      <w:r w:rsidRPr="141769CE">
        <w:rPr>
          <w:rFonts w:eastAsia="Arial"/>
        </w:rPr>
        <w:t xml:space="preserve"> </w:t>
      </w:r>
      <w:r w:rsidR="00B377EE" w:rsidRPr="141769CE">
        <w:rPr>
          <w:rFonts w:eastAsia="Arial"/>
        </w:rPr>
        <w:t>E</w:t>
      </w:r>
      <w:r w:rsidRPr="141769CE">
        <w:rPr>
          <w:rFonts w:eastAsia="Arial"/>
        </w:rPr>
        <w:t xml:space="preserve">xperience of </w:t>
      </w:r>
      <w:r w:rsidR="009D2128" w:rsidRPr="141769CE">
        <w:rPr>
          <w:rFonts w:eastAsia="Arial"/>
        </w:rPr>
        <w:t>working</w:t>
      </w:r>
      <w:r w:rsidR="008C0988" w:rsidRPr="141769CE">
        <w:rPr>
          <w:rFonts w:eastAsia="Arial"/>
        </w:rPr>
        <w:t xml:space="preserve"> in a customer </w:t>
      </w:r>
      <w:r w:rsidR="003756DC" w:rsidRPr="141769CE">
        <w:rPr>
          <w:rFonts w:eastAsia="Arial"/>
        </w:rPr>
        <w:t>service environment</w:t>
      </w:r>
      <w:r w:rsidR="14F0F6AE" w:rsidRPr="141769CE">
        <w:rPr>
          <w:rFonts w:eastAsia="Arial"/>
        </w:rPr>
        <w:t>.</w:t>
      </w:r>
    </w:p>
    <w:p w14:paraId="07655DE9" w14:textId="004F3D0F" w:rsidR="00816DBC" w:rsidRDefault="00B377EE" w:rsidP="00432D6A">
      <w:pPr>
        <w:spacing w:after="0"/>
        <w:ind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of working </w:t>
      </w:r>
      <w:r w:rsidR="00477CBF">
        <w:rPr>
          <w:rFonts w:eastAsia="Arial"/>
        </w:rPr>
        <w:t>in the heritage sector</w:t>
      </w:r>
      <w:r w:rsidR="00676360">
        <w:rPr>
          <w:rFonts w:eastAsia="Arial"/>
        </w:rPr>
        <w:t>,</w:t>
      </w:r>
      <w:r w:rsidR="00CF6A71">
        <w:rPr>
          <w:rFonts w:eastAsia="Arial"/>
        </w:rPr>
        <w:t xml:space="preserve"> </w:t>
      </w:r>
      <w:r w:rsidR="00816DBC">
        <w:rPr>
          <w:rFonts w:eastAsia="Arial"/>
        </w:rPr>
        <w:t>attraction,</w:t>
      </w:r>
      <w:r w:rsidR="00676360">
        <w:rPr>
          <w:rFonts w:eastAsia="Arial"/>
        </w:rPr>
        <w:t xml:space="preserve"> or similar</w:t>
      </w:r>
      <w:r w:rsidR="00CF6A71">
        <w:rPr>
          <w:rFonts w:eastAsia="Arial"/>
        </w:rPr>
        <w:t xml:space="preserve"> environment</w:t>
      </w:r>
      <w:r w:rsidR="00477CBF">
        <w:rPr>
          <w:rFonts w:eastAsia="Arial"/>
        </w:rPr>
        <w:t>.</w:t>
      </w:r>
    </w:p>
    <w:p w14:paraId="0E9DBD4A" w14:textId="50C630EE" w:rsidR="007F605A" w:rsidRDefault="00816DBC" w:rsidP="007F605A">
      <w:pPr>
        <w:spacing w:after="0"/>
        <w:ind w:hanging="11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</w:t>
      </w:r>
      <w:r w:rsidR="00BE2750">
        <w:rPr>
          <w:rFonts w:eastAsia="Arial"/>
        </w:rPr>
        <w:t>of working</w:t>
      </w:r>
      <w:r w:rsidR="006A2B5E">
        <w:rPr>
          <w:rFonts w:eastAsia="Arial"/>
        </w:rPr>
        <w:t xml:space="preserve"> with</w:t>
      </w:r>
      <w:r w:rsidR="00BE2750">
        <w:rPr>
          <w:rFonts w:eastAsia="Arial"/>
        </w:rPr>
        <w:t xml:space="preserve"> and co</w:t>
      </w:r>
      <w:r w:rsidR="00432D6A">
        <w:rPr>
          <w:rFonts w:eastAsia="Arial"/>
        </w:rPr>
        <w:t>ordinating volunteers.</w:t>
      </w:r>
    </w:p>
    <w:p w14:paraId="6503230F" w14:textId="3D658C86" w:rsidR="007F605A" w:rsidRDefault="007F605A" w:rsidP="007F605A">
      <w:pPr>
        <w:spacing w:after="0"/>
        <w:ind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</w:t>
      </w:r>
      <w:r w:rsidR="002A71B3">
        <w:rPr>
          <w:rFonts w:eastAsia="Arial"/>
        </w:rPr>
        <w:t>of cash handling and using till and ticketing software.</w:t>
      </w:r>
    </w:p>
    <w:p w14:paraId="53AEFBE2" w14:textId="35E78C4A" w:rsidR="00F143E3" w:rsidRDefault="00F143E3" w:rsidP="00F143E3">
      <w:pPr>
        <w:spacing w:after="0"/>
        <w:ind w:hanging="11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Experience of using IT systems and programmes to</w:t>
      </w:r>
      <w:r w:rsidR="007F6819">
        <w:rPr>
          <w:rFonts w:eastAsia="Arial"/>
        </w:rPr>
        <w:t xml:space="preserve"> find and record information.</w:t>
      </w:r>
    </w:p>
    <w:p w14:paraId="36A70948" w14:textId="77777777" w:rsidR="007F6819" w:rsidRDefault="007F6819" w:rsidP="00F143E3">
      <w:pPr>
        <w:spacing w:after="0"/>
        <w:ind w:hanging="11"/>
        <w:jc w:val="both"/>
        <w:rPr>
          <w:rFonts w:eastAsia="Arial"/>
        </w:rPr>
      </w:pPr>
    </w:p>
    <w:p w14:paraId="3E406C6F" w14:textId="77777777" w:rsidR="00E40EBD" w:rsidRDefault="00E40EBD" w:rsidP="00432D6A">
      <w:pPr>
        <w:pStyle w:val="Heading2"/>
        <w:spacing w:after="175"/>
        <w:ind w:left="-5"/>
        <w:jc w:val="both"/>
      </w:pPr>
      <w:r>
        <w:t xml:space="preserve">Personal Qualities &amp; Attributes  </w:t>
      </w:r>
    </w:p>
    <w:p w14:paraId="79FE6C29" w14:textId="22B866E5" w:rsidR="002D6D60" w:rsidRDefault="00FB5F9A" w:rsidP="002D6D60">
      <w:pPr>
        <w:spacing w:after="0"/>
        <w:ind w:left="10" w:hanging="10"/>
        <w:jc w:val="both"/>
        <w:rPr>
          <w:rFonts w:eastAsia="Arial"/>
        </w:rPr>
      </w:pPr>
      <w:r w:rsidRPr="53705CDF">
        <w:rPr>
          <w:rFonts w:ascii="Segoe UI Symbol" w:eastAsia="Segoe UI Symbol" w:hAnsi="Segoe UI Symbol" w:cs="Segoe UI Symbol"/>
        </w:rPr>
        <w:t>•</w:t>
      </w:r>
      <w:r w:rsidRPr="53705CDF">
        <w:rPr>
          <w:rFonts w:eastAsia="Arial"/>
        </w:rPr>
        <w:t xml:space="preserve"> </w:t>
      </w:r>
      <w:r w:rsidR="2B356EA1" w:rsidRPr="53705CDF">
        <w:rPr>
          <w:rFonts w:eastAsia="Arial"/>
        </w:rPr>
        <w:t>Dedicated to</w:t>
      </w:r>
      <w:r w:rsidR="00F2597E" w:rsidRPr="53705CDF">
        <w:rPr>
          <w:rFonts w:eastAsia="Arial"/>
        </w:rPr>
        <w:t xml:space="preserve"> </w:t>
      </w:r>
      <w:r w:rsidR="00EC0536" w:rsidRPr="53705CDF">
        <w:rPr>
          <w:rFonts w:eastAsia="Arial"/>
        </w:rPr>
        <w:t>delivering</w:t>
      </w:r>
      <w:r w:rsidR="00F2597E" w:rsidRPr="53705CDF">
        <w:rPr>
          <w:rFonts w:eastAsia="Arial"/>
        </w:rPr>
        <w:t xml:space="preserve"> </w:t>
      </w:r>
      <w:r w:rsidR="00B414EF" w:rsidRPr="53705CDF">
        <w:rPr>
          <w:rFonts w:eastAsia="Arial"/>
        </w:rPr>
        <w:t xml:space="preserve">an outstanding </w:t>
      </w:r>
      <w:r w:rsidR="00EC0536" w:rsidRPr="53705CDF">
        <w:rPr>
          <w:rFonts w:eastAsia="Arial"/>
        </w:rPr>
        <w:t xml:space="preserve">customer service </w:t>
      </w:r>
      <w:r w:rsidR="006C4CCA" w:rsidRPr="53705CDF">
        <w:rPr>
          <w:rFonts w:eastAsia="Arial"/>
        </w:rPr>
        <w:t>experience.</w:t>
      </w:r>
    </w:p>
    <w:p w14:paraId="4A224796" w14:textId="26AA076B" w:rsidR="007A66F7" w:rsidRDefault="007A66F7" w:rsidP="007A66F7">
      <w:pPr>
        <w:spacing w:after="0"/>
        <w:ind w:left="10" w:hanging="10"/>
        <w:jc w:val="both"/>
        <w:rPr>
          <w:rFonts w:eastAsia="Arial"/>
        </w:rPr>
      </w:pPr>
      <w:r w:rsidRPr="53705CDF">
        <w:rPr>
          <w:rFonts w:ascii="Segoe UI Symbol" w:eastAsia="Segoe UI Symbol" w:hAnsi="Segoe UI Symbol" w:cs="Segoe UI Symbol"/>
        </w:rPr>
        <w:t>•</w:t>
      </w:r>
      <w:r w:rsidR="125FD8AE" w:rsidRPr="53705CDF">
        <w:rPr>
          <w:rFonts w:ascii="Segoe UI Symbol" w:eastAsia="Segoe UI Symbol" w:hAnsi="Segoe UI Symbol" w:cs="Segoe UI Symbol"/>
        </w:rPr>
        <w:t xml:space="preserve"> </w:t>
      </w:r>
      <w:r w:rsidR="125FD8AE" w:rsidRPr="53705CDF">
        <w:rPr>
          <w:rFonts w:eastAsia="Arial"/>
        </w:rPr>
        <w:t>Effective c</w:t>
      </w:r>
      <w:r w:rsidRPr="53705CDF">
        <w:rPr>
          <w:rFonts w:eastAsia="Arial"/>
        </w:rPr>
        <w:t xml:space="preserve">ommunication skills </w:t>
      </w:r>
      <w:r w:rsidR="00CC444D" w:rsidRPr="53705CDF">
        <w:rPr>
          <w:rFonts w:eastAsia="Arial"/>
        </w:rPr>
        <w:t xml:space="preserve">and </w:t>
      </w:r>
      <w:r w:rsidR="00640914" w:rsidRPr="53705CDF">
        <w:rPr>
          <w:rFonts w:eastAsia="Arial"/>
        </w:rPr>
        <w:t xml:space="preserve">interpersonal skills with the </w:t>
      </w:r>
      <w:r w:rsidR="002D6D60" w:rsidRPr="53705CDF">
        <w:rPr>
          <w:rFonts w:eastAsia="Arial"/>
        </w:rPr>
        <w:t xml:space="preserve">ability to engage with </w:t>
      </w:r>
      <w:r w:rsidR="00916174" w:rsidRPr="53705CDF">
        <w:rPr>
          <w:rFonts w:eastAsia="Arial"/>
        </w:rPr>
        <w:t>all visitors.</w:t>
      </w:r>
      <w:r w:rsidR="00CC444D" w:rsidRPr="53705CDF">
        <w:rPr>
          <w:rFonts w:eastAsia="Arial"/>
        </w:rPr>
        <w:t xml:space="preserve"> </w:t>
      </w:r>
    </w:p>
    <w:p w14:paraId="334ECBCE" w14:textId="08535BFA" w:rsidR="005B258E" w:rsidRDefault="005B258E" w:rsidP="005B258E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</w:t>
      </w:r>
      <w:r w:rsidR="00ED1626">
        <w:rPr>
          <w:rFonts w:eastAsia="Arial"/>
        </w:rPr>
        <w:t xml:space="preserve">Act as an </w:t>
      </w:r>
      <w:r w:rsidR="0043238D">
        <w:rPr>
          <w:rFonts w:eastAsia="Arial"/>
        </w:rPr>
        <w:t>advocate</w:t>
      </w:r>
      <w:r w:rsidR="00ED1626">
        <w:rPr>
          <w:rFonts w:eastAsia="Arial"/>
        </w:rPr>
        <w:t xml:space="preserve"> for</w:t>
      </w:r>
      <w:r w:rsidR="00411C76">
        <w:rPr>
          <w:rFonts w:eastAsia="Arial"/>
        </w:rPr>
        <w:t xml:space="preserve"> Poole Museum and champion our </w:t>
      </w:r>
      <w:r w:rsidR="00F50B03">
        <w:rPr>
          <w:rFonts w:eastAsia="Arial"/>
        </w:rPr>
        <w:t xml:space="preserve">brand, </w:t>
      </w:r>
      <w:r w:rsidR="006C4CCA">
        <w:rPr>
          <w:rFonts w:eastAsia="Arial"/>
        </w:rPr>
        <w:t>mission,</w:t>
      </w:r>
      <w:r w:rsidR="00411C76">
        <w:rPr>
          <w:rFonts w:eastAsia="Arial"/>
        </w:rPr>
        <w:t xml:space="preserve"> and values.</w:t>
      </w:r>
      <w:r>
        <w:rPr>
          <w:rFonts w:eastAsia="Arial"/>
        </w:rPr>
        <w:t xml:space="preserve"> </w:t>
      </w:r>
    </w:p>
    <w:p w14:paraId="54AD573E" w14:textId="5ED7D710" w:rsidR="00E23D5D" w:rsidRDefault="00D111D7" w:rsidP="008E5499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Proactive with the ability to work well within a team and under own initiative</w:t>
      </w:r>
      <w:r w:rsidR="001721E7">
        <w:rPr>
          <w:rFonts w:eastAsia="Arial"/>
        </w:rPr>
        <w:t>.</w:t>
      </w:r>
    </w:p>
    <w:p w14:paraId="3E9B5D9D" w14:textId="3CC8E974" w:rsidR="0062451F" w:rsidRDefault="0062451F" w:rsidP="0062451F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Ability to contribute </w:t>
      </w:r>
      <w:r w:rsidR="00B00AF3">
        <w:rPr>
          <w:rFonts w:eastAsia="Arial"/>
        </w:rPr>
        <w:t xml:space="preserve">to an open, </w:t>
      </w:r>
      <w:r w:rsidR="001457D2">
        <w:rPr>
          <w:rFonts w:eastAsia="Arial"/>
        </w:rPr>
        <w:t>supportive,</w:t>
      </w:r>
      <w:r w:rsidR="00B00AF3">
        <w:rPr>
          <w:rFonts w:eastAsia="Arial"/>
        </w:rPr>
        <w:t xml:space="preserve"> and inspired working environment</w:t>
      </w:r>
      <w:r w:rsidR="00EC668D">
        <w:rPr>
          <w:rFonts w:eastAsia="Arial"/>
        </w:rPr>
        <w:t xml:space="preserve"> </w:t>
      </w:r>
      <w:r w:rsidR="0086722B">
        <w:rPr>
          <w:rFonts w:eastAsia="Arial"/>
        </w:rPr>
        <w:t>in relation</w:t>
      </w:r>
      <w:r w:rsidR="00EC668D">
        <w:rPr>
          <w:rFonts w:eastAsia="Arial"/>
        </w:rPr>
        <w:t xml:space="preserve"> to improvement of the</w:t>
      </w:r>
      <w:r w:rsidR="00FD215D">
        <w:rPr>
          <w:rFonts w:eastAsia="Arial"/>
        </w:rPr>
        <w:t xml:space="preserve"> visitor experience.</w:t>
      </w:r>
    </w:p>
    <w:p w14:paraId="7D9BF957" w14:textId="4DD5A25E" w:rsidR="00E40EBD" w:rsidRDefault="007A7AB1" w:rsidP="004D2F61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Ability to follow </w:t>
      </w:r>
      <w:r w:rsidR="00C40B38">
        <w:rPr>
          <w:rFonts w:eastAsia="Arial"/>
        </w:rPr>
        <w:t>processes</w:t>
      </w:r>
      <w:r w:rsidR="007F605A">
        <w:rPr>
          <w:rFonts w:eastAsia="Arial"/>
        </w:rPr>
        <w:t xml:space="preserve"> and </w:t>
      </w:r>
      <w:r>
        <w:rPr>
          <w:rFonts w:eastAsia="Arial"/>
        </w:rPr>
        <w:t>procedure</w:t>
      </w:r>
      <w:r w:rsidR="00300394">
        <w:rPr>
          <w:rFonts w:eastAsia="Arial"/>
        </w:rPr>
        <w:t>s</w:t>
      </w:r>
      <w:r w:rsidR="007F605A">
        <w:rPr>
          <w:rFonts w:eastAsia="Arial"/>
        </w:rPr>
        <w:t>.</w:t>
      </w:r>
    </w:p>
    <w:p w14:paraId="6D2C39DD" w14:textId="3813D4E1" w:rsidR="005B258E" w:rsidRDefault="005B258E" w:rsidP="005B258E">
      <w:pPr>
        <w:spacing w:after="0"/>
        <w:jc w:val="both"/>
        <w:rPr>
          <w:rFonts w:eastAsia="Arial"/>
        </w:rPr>
      </w:pPr>
    </w:p>
    <w:p w14:paraId="63B983FA" w14:textId="3CA41638" w:rsidR="00E40EBD" w:rsidRDefault="00D97284" w:rsidP="00E40EBD">
      <w:pPr>
        <w:pStyle w:val="Heading2"/>
        <w:ind w:left="-5"/>
      </w:pPr>
      <w:r>
        <w:t xml:space="preserve">Job </w:t>
      </w:r>
      <w:r w:rsidR="00E40EBD">
        <w:t xml:space="preserve">Requirements  </w:t>
      </w:r>
    </w:p>
    <w:p w14:paraId="0BFFE80C" w14:textId="77777777" w:rsidR="008E5499" w:rsidRDefault="008E5499" w:rsidP="008E5499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Flexible and willingness to work in different locations across the museum estate.</w:t>
      </w:r>
    </w:p>
    <w:p w14:paraId="7375DDA3" w14:textId="5370B487" w:rsidR="008E5499" w:rsidRDefault="008E5499" w:rsidP="008E5499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Flexible and </w:t>
      </w:r>
      <w:r w:rsidR="00916174">
        <w:rPr>
          <w:rFonts w:eastAsia="Arial"/>
        </w:rPr>
        <w:t xml:space="preserve">expectation that you may have </w:t>
      </w:r>
      <w:r>
        <w:rPr>
          <w:rFonts w:eastAsia="Arial"/>
        </w:rPr>
        <w:t>to work weekends, bank holidays and occasional evenings.</w:t>
      </w:r>
      <w:r w:rsidR="004125C0">
        <w:rPr>
          <w:rFonts w:eastAsia="Arial"/>
        </w:rPr>
        <w:t xml:space="preserve"> (Except Christmas Day, Boxing Day, and New Year</w:t>
      </w:r>
      <w:r w:rsidR="00E603E2">
        <w:rPr>
          <w:rFonts w:eastAsia="Arial"/>
        </w:rPr>
        <w:t>’</w:t>
      </w:r>
      <w:r w:rsidR="004125C0">
        <w:rPr>
          <w:rFonts w:eastAsia="Arial"/>
        </w:rPr>
        <w:t>s Day).</w:t>
      </w:r>
    </w:p>
    <w:p w14:paraId="464419B0" w14:textId="302A0EA6" w:rsidR="00404D9A" w:rsidRDefault="004D2F61" w:rsidP="00404D9A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Willingness to undertake training necessary for the role.</w:t>
      </w:r>
    </w:p>
    <w:p w14:paraId="605F1161" w14:textId="451DAAFA" w:rsidR="00404D9A" w:rsidRDefault="00404D9A" w:rsidP="00404D9A">
      <w:pPr>
        <w:spacing w:after="0"/>
        <w:ind w:left="10" w:hanging="10"/>
        <w:jc w:val="both"/>
        <w:rPr>
          <w:rFonts w:eastAsia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eastAsia="Arial"/>
        </w:rPr>
        <w:t xml:space="preserve"> Willingness to wear uniform </w:t>
      </w:r>
      <w:r w:rsidR="00804DD3">
        <w:rPr>
          <w:rFonts w:eastAsia="Arial"/>
        </w:rPr>
        <w:t>required for the role.</w:t>
      </w:r>
    </w:p>
    <w:p w14:paraId="613D4133" w14:textId="69A15CBA" w:rsidR="004D2F61" w:rsidRDefault="004D2F61" w:rsidP="008E5499">
      <w:pPr>
        <w:spacing w:after="0"/>
        <w:ind w:left="10" w:hanging="10"/>
        <w:jc w:val="both"/>
        <w:rPr>
          <w:rFonts w:eastAsia="Arial"/>
        </w:rPr>
      </w:pPr>
    </w:p>
    <w:p w14:paraId="51CBA797" w14:textId="77777777" w:rsidR="0070339D" w:rsidRDefault="0070339D" w:rsidP="008E5499">
      <w:pPr>
        <w:spacing w:after="0"/>
        <w:ind w:left="10" w:hanging="10"/>
        <w:jc w:val="both"/>
        <w:rPr>
          <w:rFonts w:eastAsia="Arial"/>
        </w:rPr>
      </w:pPr>
    </w:p>
    <w:p w14:paraId="2C7B470F" w14:textId="7680C291" w:rsidR="00E40EBD" w:rsidRDefault="004D2F61" w:rsidP="004D2F61">
      <w:pPr>
        <w:spacing w:after="55"/>
        <w:ind w:left="14"/>
      </w:pPr>
      <w:r>
        <w:rPr>
          <w:rFonts w:eastAsia="Arial"/>
          <w:sz w:val="20"/>
        </w:rPr>
        <w:t>T</w:t>
      </w:r>
      <w:r w:rsidR="00E40EBD">
        <w:rPr>
          <w:rFonts w:eastAsia="Arial"/>
          <w:sz w:val="20"/>
        </w:rPr>
        <w:t xml:space="preserve">his job description is not exhaustive and reflects the type and range of tasks, responsibilities and outcomes associated with this post. </w:t>
      </w:r>
      <w:r w:rsidR="00E40EBD">
        <w:rPr>
          <w:rFonts w:ascii="Calibri" w:eastAsia="Calibri" w:hAnsi="Calibri" w:cs="Calibri"/>
          <w:sz w:val="22"/>
        </w:rPr>
        <w:t xml:space="preserve"> </w:t>
      </w:r>
    </w:p>
    <w:p w14:paraId="49314728" w14:textId="6452BD6C" w:rsidR="00D96A8F" w:rsidRPr="0022547A" w:rsidRDefault="0043238D" w:rsidP="0022547A">
      <w:pPr>
        <w:jc w:val="both"/>
      </w:pPr>
      <w:r>
        <w:t xml:space="preserve"> </w:t>
      </w:r>
    </w:p>
    <w:sectPr w:rsidR="00D96A8F" w:rsidRPr="0022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6F41"/>
    <w:multiLevelType w:val="hybridMultilevel"/>
    <w:tmpl w:val="57A82FB2"/>
    <w:lvl w:ilvl="0" w:tplc="3B00B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2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68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EE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A1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89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2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44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C11"/>
    <w:multiLevelType w:val="hybridMultilevel"/>
    <w:tmpl w:val="090E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02E9"/>
    <w:multiLevelType w:val="hybridMultilevel"/>
    <w:tmpl w:val="99D044BC"/>
    <w:lvl w:ilvl="0" w:tplc="56AC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46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43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0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6C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EA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EC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8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3E2B"/>
    <w:multiLevelType w:val="hybridMultilevel"/>
    <w:tmpl w:val="72B87374"/>
    <w:lvl w:ilvl="0" w:tplc="A498E85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22C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AFDC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E57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E2E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C57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8BB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890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6654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261E1"/>
    <w:multiLevelType w:val="hybridMultilevel"/>
    <w:tmpl w:val="1C04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032A7"/>
    <w:multiLevelType w:val="hybridMultilevel"/>
    <w:tmpl w:val="E5904050"/>
    <w:lvl w:ilvl="0" w:tplc="B9684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C3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E2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29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A9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8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0A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49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E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6D53"/>
    <w:multiLevelType w:val="hybridMultilevel"/>
    <w:tmpl w:val="A1B64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7FFE4"/>
    <w:multiLevelType w:val="hybridMultilevel"/>
    <w:tmpl w:val="3A9C03AC"/>
    <w:lvl w:ilvl="0" w:tplc="3F7A8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E7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EE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F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E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25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02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A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02C90"/>
    <w:multiLevelType w:val="hybridMultilevel"/>
    <w:tmpl w:val="9C90D1AC"/>
    <w:lvl w:ilvl="0" w:tplc="540CD2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017C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E8D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016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846A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8AC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A2C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E2A1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4B91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030CE4"/>
    <w:multiLevelType w:val="hybridMultilevel"/>
    <w:tmpl w:val="62DE4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9505">
    <w:abstractNumId w:val="7"/>
  </w:num>
  <w:num w:numId="2" w16cid:durableId="2088261762">
    <w:abstractNumId w:val="5"/>
  </w:num>
  <w:num w:numId="3" w16cid:durableId="156847218">
    <w:abstractNumId w:val="2"/>
  </w:num>
  <w:num w:numId="4" w16cid:durableId="1506239786">
    <w:abstractNumId w:val="0"/>
  </w:num>
  <w:num w:numId="5" w16cid:durableId="1357268585">
    <w:abstractNumId w:val="9"/>
  </w:num>
  <w:num w:numId="6" w16cid:durableId="1887792763">
    <w:abstractNumId w:val="1"/>
  </w:num>
  <w:num w:numId="7" w16cid:durableId="480464105">
    <w:abstractNumId w:val="6"/>
  </w:num>
  <w:num w:numId="8" w16cid:durableId="432870754">
    <w:abstractNumId w:val="3"/>
  </w:num>
  <w:num w:numId="9" w16cid:durableId="1010985578">
    <w:abstractNumId w:val="8"/>
  </w:num>
  <w:num w:numId="10" w16cid:durableId="6700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E1"/>
    <w:rsid w:val="00000C1C"/>
    <w:rsid w:val="00001B9F"/>
    <w:rsid w:val="00015F66"/>
    <w:rsid w:val="00040CF4"/>
    <w:rsid w:val="0004200C"/>
    <w:rsid w:val="0005760B"/>
    <w:rsid w:val="000612DD"/>
    <w:rsid w:val="00076FE5"/>
    <w:rsid w:val="000D51A4"/>
    <w:rsid w:val="000E28AF"/>
    <w:rsid w:val="000E731D"/>
    <w:rsid w:val="000F0963"/>
    <w:rsid w:val="00101BA8"/>
    <w:rsid w:val="00114BCB"/>
    <w:rsid w:val="00126A57"/>
    <w:rsid w:val="00127FDB"/>
    <w:rsid w:val="001457D2"/>
    <w:rsid w:val="00153779"/>
    <w:rsid w:val="00166489"/>
    <w:rsid w:val="001721E7"/>
    <w:rsid w:val="00173510"/>
    <w:rsid w:val="0017546A"/>
    <w:rsid w:val="0018231A"/>
    <w:rsid w:val="00182C65"/>
    <w:rsid w:val="00191DD0"/>
    <w:rsid w:val="001A751F"/>
    <w:rsid w:val="001F35E6"/>
    <w:rsid w:val="002003C8"/>
    <w:rsid w:val="002009AB"/>
    <w:rsid w:val="002060D6"/>
    <w:rsid w:val="0022547A"/>
    <w:rsid w:val="00243F80"/>
    <w:rsid w:val="002470D5"/>
    <w:rsid w:val="00262236"/>
    <w:rsid w:val="0028378A"/>
    <w:rsid w:val="002A6EF2"/>
    <w:rsid w:val="002A71B3"/>
    <w:rsid w:val="002B3BAD"/>
    <w:rsid w:val="002C3D6A"/>
    <w:rsid w:val="002D6D60"/>
    <w:rsid w:val="00300394"/>
    <w:rsid w:val="00317368"/>
    <w:rsid w:val="0032575A"/>
    <w:rsid w:val="00327573"/>
    <w:rsid w:val="00361381"/>
    <w:rsid w:val="003756DC"/>
    <w:rsid w:val="00381108"/>
    <w:rsid w:val="00381DA6"/>
    <w:rsid w:val="00395DC5"/>
    <w:rsid w:val="003A312C"/>
    <w:rsid w:val="003B54EA"/>
    <w:rsid w:val="003D5194"/>
    <w:rsid w:val="003E074D"/>
    <w:rsid w:val="00400E20"/>
    <w:rsid w:val="00404D9A"/>
    <w:rsid w:val="00411C76"/>
    <w:rsid w:val="004125C0"/>
    <w:rsid w:val="0043238D"/>
    <w:rsid w:val="00432D6A"/>
    <w:rsid w:val="00437F92"/>
    <w:rsid w:val="00441DE1"/>
    <w:rsid w:val="0044309B"/>
    <w:rsid w:val="0044604C"/>
    <w:rsid w:val="00447552"/>
    <w:rsid w:val="004608D4"/>
    <w:rsid w:val="0046438E"/>
    <w:rsid w:val="00472840"/>
    <w:rsid w:val="00475AC4"/>
    <w:rsid w:val="00477CBF"/>
    <w:rsid w:val="00492622"/>
    <w:rsid w:val="00495FEF"/>
    <w:rsid w:val="004A7C3E"/>
    <w:rsid w:val="004B3A36"/>
    <w:rsid w:val="004C032E"/>
    <w:rsid w:val="004D2F61"/>
    <w:rsid w:val="004E7E2F"/>
    <w:rsid w:val="004F4767"/>
    <w:rsid w:val="004F71D2"/>
    <w:rsid w:val="005222B3"/>
    <w:rsid w:val="00524EF9"/>
    <w:rsid w:val="0052592B"/>
    <w:rsid w:val="00532B42"/>
    <w:rsid w:val="00547B4C"/>
    <w:rsid w:val="00551439"/>
    <w:rsid w:val="005622C2"/>
    <w:rsid w:val="005B258E"/>
    <w:rsid w:val="005C2EE5"/>
    <w:rsid w:val="005D0E55"/>
    <w:rsid w:val="005D1284"/>
    <w:rsid w:val="005E5A56"/>
    <w:rsid w:val="005F792D"/>
    <w:rsid w:val="0062451F"/>
    <w:rsid w:val="00640914"/>
    <w:rsid w:val="00646CF9"/>
    <w:rsid w:val="0065217F"/>
    <w:rsid w:val="00666FBB"/>
    <w:rsid w:val="00676360"/>
    <w:rsid w:val="006A2B5E"/>
    <w:rsid w:val="006C27F5"/>
    <w:rsid w:val="006C4CCA"/>
    <w:rsid w:val="006F753B"/>
    <w:rsid w:val="00700697"/>
    <w:rsid w:val="0070339D"/>
    <w:rsid w:val="00755F08"/>
    <w:rsid w:val="007578E1"/>
    <w:rsid w:val="00766A97"/>
    <w:rsid w:val="007729D2"/>
    <w:rsid w:val="007800EC"/>
    <w:rsid w:val="00792568"/>
    <w:rsid w:val="007A66F7"/>
    <w:rsid w:val="007A7AB1"/>
    <w:rsid w:val="007C25B6"/>
    <w:rsid w:val="007E1FA4"/>
    <w:rsid w:val="007E29E0"/>
    <w:rsid w:val="007F605A"/>
    <w:rsid w:val="007F6819"/>
    <w:rsid w:val="00800BC6"/>
    <w:rsid w:val="00804DD3"/>
    <w:rsid w:val="00813734"/>
    <w:rsid w:val="00816DBC"/>
    <w:rsid w:val="0081706E"/>
    <w:rsid w:val="00820465"/>
    <w:rsid w:val="008236F5"/>
    <w:rsid w:val="00824224"/>
    <w:rsid w:val="0086722B"/>
    <w:rsid w:val="0087700A"/>
    <w:rsid w:val="0088299A"/>
    <w:rsid w:val="008855A9"/>
    <w:rsid w:val="008924A5"/>
    <w:rsid w:val="008B67F1"/>
    <w:rsid w:val="008C0988"/>
    <w:rsid w:val="008E5499"/>
    <w:rsid w:val="008F5812"/>
    <w:rsid w:val="008F71D8"/>
    <w:rsid w:val="008F7CA1"/>
    <w:rsid w:val="00916174"/>
    <w:rsid w:val="0092523B"/>
    <w:rsid w:val="00950EB5"/>
    <w:rsid w:val="00951FA9"/>
    <w:rsid w:val="009A26D7"/>
    <w:rsid w:val="009D2128"/>
    <w:rsid w:val="009E3590"/>
    <w:rsid w:val="009E738A"/>
    <w:rsid w:val="00A00740"/>
    <w:rsid w:val="00A36F63"/>
    <w:rsid w:val="00A40624"/>
    <w:rsid w:val="00A510E4"/>
    <w:rsid w:val="00A6215F"/>
    <w:rsid w:val="00A76739"/>
    <w:rsid w:val="00A84E1C"/>
    <w:rsid w:val="00AA46C4"/>
    <w:rsid w:val="00AB0CBD"/>
    <w:rsid w:val="00AD7CAB"/>
    <w:rsid w:val="00B00730"/>
    <w:rsid w:val="00B00AF3"/>
    <w:rsid w:val="00B0180C"/>
    <w:rsid w:val="00B03CA6"/>
    <w:rsid w:val="00B14BF2"/>
    <w:rsid w:val="00B377EE"/>
    <w:rsid w:val="00B413B5"/>
    <w:rsid w:val="00B414EF"/>
    <w:rsid w:val="00B4709B"/>
    <w:rsid w:val="00B73148"/>
    <w:rsid w:val="00B954C5"/>
    <w:rsid w:val="00B95EFB"/>
    <w:rsid w:val="00B96120"/>
    <w:rsid w:val="00BC1E38"/>
    <w:rsid w:val="00BE1880"/>
    <w:rsid w:val="00BE2750"/>
    <w:rsid w:val="00BF1C12"/>
    <w:rsid w:val="00C0433B"/>
    <w:rsid w:val="00C06258"/>
    <w:rsid w:val="00C40B38"/>
    <w:rsid w:val="00C44944"/>
    <w:rsid w:val="00C474A6"/>
    <w:rsid w:val="00C47617"/>
    <w:rsid w:val="00C552EF"/>
    <w:rsid w:val="00C70A67"/>
    <w:rsid w:val="00CA286C"/>
    <w:rsid w:val="00CB22AD"/>
    <w:rsid w:val="00CC2E07"/>
    <w:rsid w:val="00CC3EAD"/>
    <w:rsid w:val="00CC444D"/>
    <w:rsid w:val="00CF6A71"/>
    <w:rsid w:val="00CF7589"/>
    <w:rsid w:val="00CF7ACE"/>
    <w:rsid w:val="00D111D7"/>
    <w:rsid w:val="00D619D3"/>
    <w:rsid w:val="00D61E3C"/>
    <w:rsid w:val="00D96A8F"/>
    <w:rsid w:val="00D97284"/>
    <w:rsid w:val="00DA490A"/>
    <w:rsid w:val="00DA6AF0"/>
    <w:rsid w:val="00DB519E"/>
    <w:rsid w:val="00DD1B48"/>
    <w:rsid w:val="00DF21D3"/>
    <w:rsid w:val="00DF6236"/>
    <w:rsid w:val="00E03BD8"/>
    <w:rsid w:val="00E13FCE"/>
    <w:rsid w:val="00E15B40"/>
    <w:rsid w:val="00E215FD"/>
    <w:rsid w:val="00E23D5D"/>
    <w:rsid w:val="00E40EBD"/>
    <w:rsid w:val="00E41F5D"/>
    <w:rsid w:val="00E51634"/>
    <w:rsid w:val="00E54679"/>
    <w:rsid w:val="00E578E5"/>
    <w:rsid w:val="00E603E2"/>
    <w:rsid w:val="00E73BFD"/>
    <w:rsid w:val="00E97C6A"/>
    <w:rsid w:val="00EA374C"/>
    <w:rsid w:val="00EA4B75"/>
    <w:rsid w:val="00EC0536"/>
    <w:rsid w:val="00EC668D"/>
    <w:rsid w:val="00ED1626"/>
    <w:rsid w:val="00EE573D"/>
    <w:rsid w:val="00F121B6"/>
    <w:rsid w:val="00F132A9"/>
    <w:rsid w:val="00F143E3"/>
    <w:rsid w:val="00F17555"/>
    <w:rsid w:val="00F17E30"/>
    <w:rsid w:val="00F22682"/>
    <w:rsid w:val="00F2597E"/>
    <w:rsid w:val="00F36DE5"/>
    <w:rsid w:val="00F50B03"/>
    <w:rsid w:val="00F94B54"/>
    <w:rsid w:val="00FA2F69"/>
    <w:rsid w:val="00FB4946"/>
    <w:rsid w:val="00FB5F9A"/>
    <w:rsid w:val="00FC14BD"/>
    <w:rsid w:val="00FC742D"/>
    <w:rsid w:val="00FD215D"/>
    <w:rsid w:val="00FD23C2"/>
    <w:rsid w:val="00FD276E"/>
    <w:rsid w:val="00FE77C5"/>
    <w:rsid w:val="00FF42A8"/>
    <w:rsid w:val="0380F210"/>
    <w:rsid w:val="0392ADE3"/>
    <w:rsid w:val="067BCB72"/>
    <w:rsid w:val="075FD5AF"/>
    <w:rsid w:val="07A1E312"/>
    <w:rsid w:val="07FCF006"/>
    <w:rsid w:val="0ADB5685"/>
    <w:rsid w:val="0C3AAB7C"/>
    <w:rsid w:val="0C6F94B1"/>
    <w:rsid w:val="100E150E"/>
    <w:rsid w:val="125FD8AE"/>
    <w:rsid w:val="13901438"/>
    <w:rsid w:val="141769CE"/>
    <w:rsid w:val="14F0F6AE"/>
    <w:rsid w:val="154147EF"/>
    <w:rsid w:val="1874C989"/>
    <w:rsid w:val="1A547F87"/>
    <w:rsid w:val="1A6D7C78"/>
    <w:rsid w:val="1FAB1400"/>
    <w:rsid w:val="20B11815"/>
    <w:rsid w:val="27E2DFE5"/>
    <w:rsid w:val="27EBC3C5"/>
    <w:rsid w:val="2B356EA1"/>
    <w:rsid w:val="311DEA59"/>
    <w:rsid w:val="326FF934"/>
    <w:rsid w:val="34A6E14D"/>
    <w:rsid w:val="3738516A"/>
    <w:rsid w:val="3975B08F"/>
    <w:rsid w:val="3FAB4897"/>
    <w:rsid w:val="41AC3698"/>
    <w:rsid w:val="48408363"/>
    <w:rsid w:val="48B94BD1"/>
    <w:rsid w:val="49CA3503"/>
    <w:rsid w:val="4B69EB3C"/>
    <w:rsid w:val="4EC7A1C6"/>
    <w:rsid w:val="4F97EE0E"/>
    <w:rsid w:val="53705CDF"/>
    <w:rsid w:val="574FC90B"/>
    <w:rsid w:val="5826E014"/>
    <w:rsid w:val="5858FAEF"/>
    <w:rsid w:val="5A792009"/>
    <w:rsid w:val="5D7C380D"/>
    <w:rsid w:val="5E800E93"/>
    <w:rsid w:val="5F58AFBB"/>
    <w:rsid w:val="5FA9BB46"/>
    <w:rsid w:val="60788096"/>
    <w:rsid w:val="60BF03F1"/>
    <w:rsid w:val="64B49818"/>
    <w:rsid w:val="665DA94A"/>
    <w:rsid w:val="6B724C7E"/>
    <w:rsid w:val="6C55033F"/>
    <w:rsid w:val="6FD6BB8E"/>
    <w:rsid w:val="74DD55C1"/>
    <w:rsid w:val="75F0CE6E"/>
    <w:rsid w:val="766F81A3"/>
    <w:rsid w:val="78EF4B23"/>
    <w:rsid w:val="7D955C36"/>
    <w:rsid w:val="7ED3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D910"/>
  <w15:chartTrackingRefBased/>
  <w15:docId w15:val="{B414C426-308D-4584-8A59-6F8FA206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40EBD"/>
    <w:pPr>
      <w:keepNext/>
      <w:keepLines/>
      <w:spacing w:after="0"/>
      <w:ind w:left="14"/>
      <w:outlineLvl w:val="0"/>
    </w:pPr>
    <w:rPr>
      <w:rFonts w:eastAsia="Arial"/>
      <w:b/>
      <w:color w:val="808080"/>
      <w:sz w:val="36"/>
      <w:szCs w:val="2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E40EBD"/>
    <w:pPr>
      <w:keepNext/>
      <w:keepLines/>
      <w:spacing w:after="117"/>
      <w:ind w:left="10" w:hanging="10"/>
      <w:outlineLvl w:val="1"/>
    </w:pPr>
    <w:rPr>
      <w:rFonts w:eastAsia="Arial"/>
      <w:b/>
      <w:color w:val="000000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0EBD"/>
    <w:rPr>
      <w:rFonts w:eastAsia="Arial"/>
      <w:b/>
      <w:color w:val="808080"/>
      <w:sz w:val="36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40EBD"/>
    <w:rPr>
      <w:rFonts w:eastAsia="Arial"/>
      <w:b/>
      <w:color w:val="00000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D4712F09EF54593F49D49A650F495" ma:contentTypeVersion="17" ma:contentTypeDescription="Create a new document." ma:contentTypeScope="" ma:versionID="fe4044d471e109c6e061268fd714c4dc">
  <xsd:schema xmlns:xsd="http://www.w3.org/2001/XMLSchema" xmlns:xs="http://www.w3.org/2001/XMLSchema" xmlns:p="http://schemas.microsoft.com/office/2006/metadata/properties" xmlns:ns2="1c0390dc-32c5-4c03-ba84-14bd383a3a21" xmlns:ns3="9f0977d3-7a0c-4ecc-bcc6-bd79179c08d8" targetNamespace="http://schemas.microsoft.com/office/2006/metadata/properties" ma:root="true" ma:fieldsID="6832c342161f1abd8693abcf030c7366" ns2:_="" ns3:_="">
    <xsd:import namespace="1c0390dc-32c5-4c03-ba84-14bd383a3a21"/>
    <xsd:import namespace="9f0977d3-7a0c-4ecc-bcc6-bd79179c0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390dc-32c5-4c03-ba84-14bd383a3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977d3-7a0c-4ecc-bcc6-bd79179c0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56e936-a485-44e9-af99-fbd9baadac28}" ma:internalName="TaxCatchAll" ma:showField="CatchAllData" ma:web="9f0977d3-7a0c-4ecc-bcc6-bd79179c0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977d3-7a0c-4ecc-bcc6-bd79179c08d8" xsi:nil="true"/>
    <lcf76f155ced4ddcb4097134ff3c332f xmlns="1c0390dc-32c5-4c03-ba84-14bd383a3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C09903-1B41-449B-B941-36FB9CBA1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8DC0-DD60-4988-8C8E-A584438E7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390dc-32c5-4c03-ba84-14bd383a3a21"/>
    <ds:schemaRef ds:uri="9f0977d3-7a0c-4ecc-bcc6-bd79179c0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8FB5E-4010-43D0-A5AE-E0A9DD6E9E6C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1c0390dc-32c5-4c03-ba84-14bd383a3a2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f0977d3-7a0c-4ecc-bcc6-bd79179c08d8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Dunn</dc:creator>
  <cp:keywords/>
  <dc:description/>
  <cp:lastModifiedBy>Ella Buckley</cp:lastModifiedBy>
  <cp:revision>3</cp:revision>
  <dcterms:created xsi:type="dcterms:W3CDTF">2025-05-03T10:53:00Z</dcterms:created>
  <dcterms:modified xsi:type="dcterms:W3CDTF">2025-05-03T11:13:00Z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0x010100CABD4712F09EF54593F49D49A650F495</vt:lpwstr>
  </property>
  <property fmtid="{D5CDD505-2E9C-101B-9397-08002B2CF9AE}" pid="3" name="MediaServiceImageTags">
    <vt:lpwstr/>
  </property>
</Properties>
</file>