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4A76A681" w:rsidR="00C26D71" w:rsidRPr="00237E43" w:rsidRDefault="00C26D71" w:rsidP="003821DC">
      <w:pPr>
        <w:spacing w:after="113" w:line="400" w:lineRule="exact"/>
        <w:rPr>
          <w:b/>
          <w:bCs/>
          <w:sz w:val="36"/>
          <w:szCs w:val="36"/>
        </w:rPr>
      </w:pPr>
      <w:r w:rsidRPr="00237E43">
        <w:rPr>
          <w:b/>
          <w:bCs/>
          <w:sz w:val="36"/>
          <w:szCs w:val="36"/>
        </w:rPr>
        <w:t>Job Description</w:t>
      </w:r>
      <w:r w:rsidR="0079639E" w:rsidRPr="00237E43">
        <w:rPr>
          <w:b/>
          <w:bCs/>
          <w:sz w:val="36"/>
          <w:szCs w:val="36"/>
        </w:rPr>
        <w:t xml:space="preserve"> – Events Manager</w:t>
      </w:r>
    </w:p>
    <w:p w14:paraId="3F815494" w14:textId="45F6943F" w:rsidR="2C1F17DB" w:rsidRDefault="2C1F17DB" w:rsidP="2C1F17DB">
      <w:pPr>
        <w:spacing w:after="113" w:line="400" w:lineRule="exact"/>
        <w:rPr>
          <w:b/>
          <w:bCs/>
          <w:color w:val="808080" w:themeColor="background1" w:themeShade="80"/>
          <w:sz w:val="36"/>
          <w:szCs w:val="36"/>
        </w:rPr>
      </w:pPr>
    </w:p>
    <w:p w14:paraId="1C24136D" w14:textId="4DEDAD11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bCs/>
          <w:sz w:val="28"/>
          <w:szCs w:val="28"/>
        </w:rPr>
        <w:t>Role Profile</w:t>
      </w:r>
      <w:r w:rsidR="56A67E1C" w:rsidRPr="00237E43">
        <w:rPr>
          <w:rFonts w:cs="Arial"/>
          <w:b/>
          <w:bCs/>
          <w:sz w:val="28"/>
          <w:szCs w:val="28"/>
        </w:rPr>
        <w:t xml:space="preserve"> </w:t>
      </w:r>
      <w:r w:rsidRPr="00237E43">
        <w:rPr>
          <w:rFonts w:cs="Arial"/>
          <w:sz w:val="28"/>
          <w:szCs w:val="28"/>
        </w:rPr>
        <w:tab/>
      </w:r>
      <w:r w:rsidRPr="00237E43">
        <w:rPr>
          <w:rFonts w:cs="Arial"/>
          <w:sz w:val="28"/>
          <w:szCs w:val="28"/>
        </w:rPr>
        <w:tab/>
      </w:r>
      <w:r w:rsidR="007544D7" w:rsidRPr="00237E43">
        <w:rPr>
          <w:rFonts w:cs="Arial"/>
          <w:sz w:val="28"/>
          <w:szCs w:val="28"/>
        </w:rPr>
        <w:t>Manager – BCP Band K</w:t>
      </w:r>
    </w:p>
    <w:p w14:paraId="2F0A0667" w14:textId="0919F9E2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Service/Team</w:t>
      </w:r>
      <w:r w:rsidR="006647C1" w:rsidRPr="00237E43">
        <w:rPr>
          <w:rFonts w:cs="Arial"/>
          <w:sz w:val="28"/>
          <w:szCs w:val="28"/>
        </w:rPr>
        <w:tab/>
      </w:r>
      <w:r w:rsidR="00237E43">
        <w:rPr>
          <w:rFonts w:cs="Arial"/>
          <w:sz w:val="28"/>
          <w:szCs w:val="28"/>
        </w:rPr>
        <w:tab/>
      </w:r>
      <w:r w:rsidR="00107F50" w:rsidRPr="00237E43">
        <w:rPr>
          <w:rFonts w:cs="Arial"/>
          <w:sz w:val="28"/>
          <w:szCs w:val="28"/>
        </w:rPr>
        <w:t xml:space="preserve">Commercial Operations – Leisure &amp; Events </w:t>
      </w:r>
    </w:p>
    <w:p w14:paraId="2EA47409" w14:textId="449401C8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Reports to</w:t>
      </w:r>
      <w:r w:rsidR="002E5A4D" w:rsidRPr="00237E43">
        <w:rPr>
          <w:rFonts w:cs="Arial"/>
          <w:sz w:val="28"/>
          <w:szCs w:val="28"/>
        </w:rPr>
        <w:tab/>
      </w:r>
      <w:r w:rsidR="002E5A4D" w:rsidRPr="00237E43">
        <w:rPr>
          <w:rFonts w:cs="Arial"/>
          <w:sz w:val="28"/>
          <w:szCs w:val="28"/>
        </w:rPr>
        <w:tab/>
      </w:r>
      <w:r w:rsidR="00237E43">
        <w:rPr>
          <w:rFonts w:cs="Arial"/>
          <w:sz w:val="28"/>
          <w:szCs w:val="28"/>
        </w:rPr>
        <w:tab/>
      </w:r>
      <w:r w:rsidR="00A767EA" w:rsidRPr="00237E43">
        <w:rPr>
          <w:rFonts w:cs="Arial"/>
          <w:sz w:val="28"/>
          <w:szCs w:val="28"/>
        </w:rPr>
        <w:t xml:space="preserve">Head of </w:t>
      </w:r>
      <w:r w:rsidR="00107F50" w:rsidRPr="00237E43">
        <w:rPr>
          <w:rFonts w:cs="Arial"/>
          <w:sz w:val="28"/>
          <w:szCs w:val="28"/>
        </w:rPr>
        <w:t xml:space="preserve">Leisure </w:t>
      </w:r>
      <w:r w:rsidR="00A767EA" w:rsidRPr="00237E43">
        <w:rPr>
          <w:rFonts w:cs="Arial"/>
          <w:sz w:val="28"/>
          <w:szCs w:val="28"/>
        </w:rPr>
        <w:t>and Events</w:t>
      </w:r>
    </w:p>
    <w:p w14:paraId="76045635" w14:textId="7D1535B6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Responsible for</w:t>
      </w:r>
      <w:r w:rsidR="006647C1" w:rsidRPr="00237E43">
        <w:rPr>
          <w:rFonts w:cs="Arial"/>
          <w:sz w:val="28"/>
          <w:szCs w:val="28"/>
        </w:rPr>
        <w:tab/>
      </w:r>
      <w:r w:rsidR="00237E43">
        <w:rPr>
          <w:rFonts w:cs="Arial"/>
          <w:sz w:val="28"/>
          <w:szCs w:val="28"/>
        </w:rPr>
        <w:tab/>
      </w:r>
      <w:r w:rsidR="00A767EA" w:rsidRPr="00237E43">
        <w:rPr>
          <w:rFonts w:cs="Arial"/>
          <w:sz w:val="28"/>
          <w:szCs w:val="28"/>
        </w:rPr>
        <w:t>Events Team</w:t>
      </w:r>
    </w:p>
    <w:p w14:paraId="1F6C2066" w14:textId="1F0FBF69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Number of posts</w:t>
      </w:r>
      <w:r w:rsidR="002E5A4D" w:rsidRPr="00237E43">
        <w:rPr>
          <w:rFonts w:cs="Arial"/>
          <w:sz w:val="28"/>
          <w:szCs w:val="28"/>
        </w:rPr>
        <w:tab/>
      </w:r>
      <w:r w:rsidR="00107F50" w:rsidRPr="00237E43">
        <w:rPr>
          <w:rFonts w:cs="Arial"/>
          <w:sz w:val="28"/>
          <w:szCs w:val="28"/>
        </w:rPr>
        <w:t>1</w:t>
      </w:r>
    </w:p>
    <w:p w14:paraId="1223A753" w14:textId="44DE8578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Post number</w:t>
      </w:r>
      <w:r w:rsidRPr="00237E43">
        <w:rPr>
          <w:rFonts w:cs="Arial"/>
          <w:sz w:val="28"/>
          <w:szCs w:val="28"/>
        </w:rPr>
        <w:tab/>
      </w:r>
    </w:p>
    <w:p w14:paraId="7CD6CC74" w14:textId="31BA8213" w:rsidR="002A3B04" w:rsidRPr="00237E43" w:rsidRDefault="002A3B04" w:rsidP="002A3B04">
      <w:p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Career Grade</w:t>
      </w:r>
      <w:r w:rsidRPr="00237E43">
        <w:rPr>
          <w:rFonts w:cs="Arial"/>
          <w:sz w:val="28"/>
          <w:szCs w:val="28"/>
        </w:rPr>
        <w:tab/>
      </w:r>
      <w:r w:rsidR="00237E43">
        <w:rPr>
          <w:rFonts w:cs="Arial"/>
          <w:sz w:val="28"/>
          <w:szCs w:val="28"/>
        </w:rPr>
        <w:tab/>
      </w:r>
      <w:r w:rsidR="00A767EA" w:rsidRPr="00237E43">
        <w:rPr>
          <w:rFonts w:cs="Arial"/>
          <w:sz w:val="28"/>
          <w:szCs w:val="28"/>
        </w:rPr>
        <w:t>K</w:t>
      </w:r>
    </w:p>
    <w:p w14:paraId="422EA788" w14:textId="3E439100" w:rsidR="0071002E" w:rsidRPr="00237E43" w:rsidRDefault="008B610E" w:rsidP="00237E43">
      <w:pPr>
        <w:spacing w:after="57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C0C165E" wp14:editId="5C6E5D27">
                <wp:simplePos x="0" y="0"/>
                <wp:positionH relativeFrom="column">
                  <wp:posOffset>8890</wp:posOffset>
                </wp:positionH>
                <wp:positionV relativeFrom="page">
                  <wp:posOffset>2856230</wp:posOffset>
                </wp:positionV>
                <wp:extent cx="6534150" cy="1113155"/>
                <wp:effectExtent l="0" t="0" r="0" b="0"/>
                <wp:wrapTight wrapText="bothSides">
                  <wp:wrapPolygon edited="0">
                    <wp:start x="0" y="0"/>
                    <wp:lineTo x="0" y="21070"/>
                    <wp:lineTo x="21537" y="2107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13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31ED2D4B" w:rsidR="008B610E" w:rsidRPr="00237E43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E43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My job improves the quality of life for the people of Bournemouth</w:t>
                            </w:r>
                            <w:r w:rsidR="002A7A4F" w:rsidRPr="00237E43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Christchurch and Poole by 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ensuring the safe delivery of high quality events, festivals and projects across the conurbation that</w:t>
                            </w:r>
                            <w:r w:rsidR="00034C30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raise</w:t>
                            </w:r>
                            <w:r w:rsidR="00034C30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the profile of the destination and seafront </w:t>
                            </w:r>
                            <w:r w:rsidR="00034C30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upport</w:t>
                            </w:r>
                            <w:r w:rsidR="00274198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economic benefit of the town and enjoyment </w:t>
                            </w:r>
                            <w:r w:rsidR="00274198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>for</w:t>
                            </w:r>
                            <w:r w:rsidR="003B0082" w:rsidRPr="00237E4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residents.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224.9pt;width:514.5pt;height:8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" fillcolor="#d9d9d9" stroked="f">
                <v:textbox>
                  <w:txbxContent>
                    <w:p w14:paraId="35541AAB" w14:textId="31ED2D4B" w:rsidR="008B610E" w:rsidRPr="00237E43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37E43">
                        <w:rPr>
                          <w:b/>
                          <w:color w:val="000000"/>
                          <w:sz w:val="28"/>
                          <w:szCs w:val="28"/>
                        </w:rPr>
                        <w:t>My job improves the quality of life for the people of Bournemouth</w:t>
                      </w:r>
                      <w:r w:rsidR="002A7A4F" w:rsidRPr="00237E4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Christchurch and Poole by 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>ensuring the safe delivery of high quality events, festivals and projects across the conurbation that</w:t>
                      </w:r>
                      <w:r w:rsidR="00034C30" w:rsidRPr="00237E4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>raise</w:t>
                      </w:r>
                      <w:r w:rsidR="00034C30" w:rsidRPr="00237E43">
                        <w:rPr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 xml:space="preserve"> the profile of the destination and seafront </w:t>
                      </w:r>
                      <w:r w:rsidR="00034C30" w:rsidRPr="00237E43">
                        <w:rPr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>upport</w:t>
                      </w:r>
                      <w:r w:rsidR="00274198" w:rsidRPr="00237E43">
                        <w:rPr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 xml:space="preserve"> economic benefit of the town and enjoyment </w:t>
                      </w:r>
                      <w:r w:rsidR="00274198" w:rsidRPr="00237E43">
                        <w:rPr>
                          <w:color w:val="000000"/>
                          <w:sz w:val="28"/>
                          <w:szCs w:val="28"/>
                        </w:rPr>
                        <w:t>for</w:t>
                      </w:r>
                      <w:r w:rsidR="003B0082" w:rsidRPr="00237E43">
                        <w:rPr>
                          <w:color w:val="000000"/>
                          <w:sz w:val="28"/>
                          <w:szCs w:val="28"/>
                        </w:rPr>
                        <w:t xml:space="preserve"> residents.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7700B612" w14:textId="77777777" w:rsidR="00DF6A2C" w:rsidRPr="00237E43" w:rsidRDefault="00DF6A2C" w:rsidP="008B610E">
      <w:pPr>
        <w:spacing w:after="113" w:line="300" w:lineRule="exact"/>
        <w:rPr>
          <w:rFonts w:cs="Arial"/>
          <w:b/>
          <w:sz w:val="28"/>
          <w:szCs w:val="28"/>
        </w:rPr>
      </w:pPr>
    </w:p>
    <w:p w14:paraId="12DDD6BD" w14:textId="4DC41905" w:rsidR="0071002E" w:rsidRPr="00237E43" w:rsidRDefault="0071002E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Job Overview</w:t>
      </w:r>
    </w:p>
    <w:p w14:paraId="0836D17A" w14:textId="737611C7" w:rsidR="0027549C" w:rsidRPr="00237E43" w:rsidRDefault="0027549C" w:rsidP="008B610E">
      <w:pPr>
        <w:spacing w:after="113"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Develop, manage and deliver all council-run outdoor events and festivals on the seafront, parks, gardens and open spaces in </w:t>
      </w:r>
      <w:r w:rsidR="00862824" w:rsidRPr="00237E43">
        <w:rPr>
          <w:rFonts w:cs="Arial"/>
          <w:sz w:val="28"/>
          <w:szCs w:val="28"/>
        </w:rPr>
        <w:t xml:space="preserve">the BCP Council areas of Bournemouth, Christchurch and Poole </w:t>
      </w:r>
      <w:r w:rsidRPr="00237E43">
        <w:rPr>
          <w:rFonts w:cs="Arial"/>
          <w:sz w:val="28"/>
          <w:szCs w:val="28"/>
        </w:rPr>
        <w:t>ensuring they deliver a safe and enjoyable experience. Manage and oversee the Events Team in co-ordinating, facilitating</w:t>
      </w:r>
      <w:r w:rsidR="00656315" w:rsidRPr="00237E43">
        <w:rPr>
          <w:rFonts w:cs="Arial"/>
          <w:sz w:val="28"/>
          <w:szCs w:val="28"/>
        </w:rPr>
        <w:t>, contract managing</w:t>
      </w:r>
      <w:r w:rsidRPr="00237E43">
        <w:rPr>
          <w:rFonts w:cs="Arial"/>
          <w:sz w:val="28"/>
          <w:szCs w:val="28"/>
        </w:rPr>
        <w:t xml:space="preserve"> and administrating </w:t>
      </w:r>
      <w:r w:rsidR="00656315" w:rsidRPr="00237E43">
        <w:rPr>
          <w:rFonts w:cs="Arial"/>
          <w:sz w:val="28"/>
          <w:szCs w:val="28"/>
        </w:rPr>
        <w:t xml:space="preserve">all </w:t>
      </w:r>
      <w:r w:rsidRPr="00237E43">
        <w:rPr>
          <w:rFonts w:cs="Arial"/>
          <w:sz w:val="28"/>
          <w:szCs w:val="28"/>
        </w:rPr>
        <w:t>externally organised outdoor events per year ensuring they comply to deliver a safer and enjoyable experience</w:t>
      </w:r>
      <w:r w:rsidR="009B35B4" w:rsidRPr="00237E43">
        <w:rPr>
          <w:rFonts w:cs="Arial"/>
          <w:sz w:val="28"/>
          <w:szCs w:val="28"/>
        </w:rPr>
        <w:t xml:space="preserve"> </w:t>
      </w:r>
      <w:r w:rsidR="00AE68BC" w:rsidRPr="00237E43">
        <w:rPr>
          <w:rFonts w:cs="Arial"/>
          <w:sz w:val="28"/>
          <w:szCs w:val="28"/>
        </w:rPr>
        <w:t>meeting statutory H&amp;S and commercial targets</w:t>
      </w:r>
      <w:r w:rsidRPr="00237E43">
        <w:rPr>
          <w:rFonts w:cs="Arial"/>
          <w:sz w:val="28"/>
          <w:szCs w:val="28"/>
        </w:rPr>
        <w:t>.</w:t>
      </w:r>
    </w:p>
    <w:p w14:paraId="521C37F8" w14:textId="77777777" w:rsidR="006E0C0E" w:rsidRPr="00237E43" w:rsidRDefault="006E0C0E" w:rsidP="008B610E">
      <w:pPr>
        <w:spacing w:after="113" w:line="300" w:lineRule="exact"/>
        <w:rPr>
          <w:rFonts w:cs="Arial"/>
          <w:b/>
          <w:sz w:val="28"/>
          <w:szCs w:val="28"/>
        </w:rPr>
      </w:pPr>
    </w:p>
    <w:p w14:paraId="1F9C18DC" w14:textId="77777777" w:rsidR="0071002E" w:rsidRPr="00237E43" w:rsidRDefault="0071002E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Key Responsibilities</w:t>
      </w:r>
    </w:p>
    <w:p w14:paraId="1D261767" w14:textId="15977CAB" w:rsidR="005607F5" w:rsidRPr="008C7089" w:rsidRDefault="006F6B6C" w:rsidP="0009143B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 xml:space="preserve">Ensure outdoor events, whether organised by </w:t>
      </w:r>
      <w:r w:rsidR="00E0229A" w:rsidRPr="008C7089">
        <w:rPr>
          <w:rFonts w:cs="Arial"/>
          <w:sz w:val="28"/>
          <w:szCs w:val="28"/>
        </w:rPr>
        <w:t xml:space="preserve">BCP </w:t>
      </w:r>
      <w:r w:rsidRPr="008C7089">
        <w:rPr>
          <w:rFonts w:cs="Arial"/>
          <w:sz w:val="28"/>
          <w:szCs w:val="28"/>
        </w:rPr>
        <w:t>Council or external events organisers, comply with all health &amp; safety requirement and statutory and regulatory requirements</w:t>
      </w:r>
      <w:r w:rsidR="00237BA1" w:rsidRPr="008C7089">
        <w:rPr>
          <w:rFonts w:cs="Arial"/>
          <w:sz w:val="28"/>
          <w:szCs w:val="28"/>
        </w:rPr>
        <w:t>.</w:t>
      </w:r>
    </w:p>
    <w:p w14:paraId="424C3129" w14:textId="4B8B7C24" w:rsidR="005607F5" w:rsidRPr="00237E43" w:rsidRDefault="005607F5" w:rsidP="00237E43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Lead the Events Framework and be a subject expert in the field of outdoor events and the health and safety and logistical practices involved.</w:t>
      </w:r>
    </w:p>
    <w:p w14:paraId="15D12ACE" w14:textId="5DFBEAC8" w:rsidR="006F6B6C" w:rsidRPr="008C7089" w:rsidRDefault="006F6B6C" w:rsidP="00D916F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 xml:space="preserve">Liaise with </w:t>
      </w:r>
      <w:r w:rsidR="00E0229A" w:rsidRPr="008C7089">
        <w:rPr>
          <w:rFonts w:cs="Arial"/>
          <w:sz w:val="28"/>
          <w:szCs w:val="28"/>
        </w:rPr>
        <w:t xml:space="preserve">BCP </w:t>
      </w:r>
      <w:r w:rsidRPr="008C7089">
        <w:rPr>
          <w:rFonts w:cs="Arial"/>
          <w:sz w:val="28"/>
          <w:szCs w:val="28"/>
        </w:rPr>
        <w:t>Council departments and external stakeholders to ensure planning and delivery of the events covers all aspects of event planning demonstrated through Event Management Plans</w:t>
      </w:r>
      <w:r w:rsidR="00237BA1" w:rsidRPr="008C7089">
        <w:rPr>
          <w:rFonts w:cs="Arial"/>
          <w:sz w:val="28"/>
          <w:szCs w:val="28"/>
        </w:rPr>
        <w:t>.</w:t>
      </w:r>
      <w:r w:rsidRPr="008C7089">
        <w:rPr>
          <w:rFonts w:cs="Arial"/>
          <w:sz w:val="28"/>
          <w:szCs w:val="28"/>
        </w:rPr>
        <w:t xml:space="preserve"> </w:t>
      </w:r>
    </w:p>
    <w:p w14:paraId="550E5026" w14:textId="54C40D31" w:rsidR="006F6B6C" w:rsidRPr="008C7089" w:rsidRDefault="006F6B6C" w:rsidP="001A23F5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 xml:space="preserve">Identify possible new events and work with organisers/commercial operators to develop </w:t>
      </w:r>
      <w:r w:rsidR="00237BA1" w:rsidRPr="008C7089">
        <w:rPr>
          <w:rFonts w:cs="Arial"/>
          <w:sz w:val="28"/>
          <w:szCs w:val="28"/>
        </w:rPr>
        <w:t>p</w:t>
      </w:r>
      <w:r w:rsidRPr="008C7089">
        <w:rPr>
          <w:rFonts w:cs="Arial"/>
          <w:sz w:val="28"/>
          <w:szCs w:val="28"/>
        </w:rPr>
        <w:t>roposals</w:t>
      </w:r>
      <w:r w:rsidR="00237BA1" w:rsidRPr="008C7089">
        <w:rPr>
          <w:rFonts w:cs="Arial"/>
          <w:sz w:val="28"/>
          <w:szCs w:val="28"/>
        </w:rPr>
        <w:t>.</w:t>
      </w:r>
    </w:p>
    <w:p w14:paraId="26D1A764" w14:textId="75B1E1B0" w:rsidR="006F6B6C" w:rsidRPr="00237E43" w:rsidRDefault="006F6B6C" w:rsidP="00AE48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Help maintain the resort profile and reputation of </w:t>
      </w:r>
      <w:r w:rsidR="006B3739" w:rsidRPr="00237E43">
        <w:rPr>
          <w:rFonts w:cs="Arial"/>
          <w:sz w:val="28"/>
          <w:szCs w:val="28"/>
        </w:rPr>
        <w:t>the BCP Council area</w:t>
      </w:r>
      <w:r w:rsidRPr="00237E43">
        <w:rPr>
          <w:rFonts w:cs="Arial"/>
          <w:sz w:val="28"/>
          <w:szCs w:val="28"/>
        </w:rPr>
        <w:t xml:space="preserve"> as an eventful </w:t>
      </w:r>
      <w:r w:rsidR="00AE4804" w:rsidRPr="00237E43">
        <w:rPr>
          <w:rFonts w:cs="Arial"/>
          <w:sz w:val="28"/>
          <w:szCs w:val="28"/>
        </w:rPr>
        <w:t>conurbation</w:t>
      </w:r>
      <w:r w:rsidRPr="00237E43">
        <w:rPr>
          <w:rFonts w:cs="Arial"/>
          <w:sz w:val="28"/>
          <w:szCs w:val="28"/>
        </w:rPr>
        <w:t xml:space="preserve"> and</w:t>
      </w:r>
      <w:r w:rsidR="006B3739" w:rsidRPr="00237E43">
        <w:rPr>
          <w:rFonts w:cs="Arial"/>
          <w:sz w:val="28"/>
          <w:szCs w:val="28"/>
        </w:rPr>
        <w:t xml:space="preserve"> </w:t>
      </w:r>
      <w:r w:rsidRPr="00237E43">
        <w:rPr>
          <w:rFonts w:cs="Arial"/>
          <w:sz w:val="28"/>
          <w:szCs w:val="28"/>
        </w:rPr>
        <w:t>take a lead role in the strategic, operational and logistical development of outdoor events in Bournemouth</w:t>
      </w:r>
      <w:r w:rsidR="00AE4804" w:rsidRPr="00237E43">
        <w:rPr>
          <w:rFonts w:cs="Arial"/>
          <w:sz w:val="28"/>
          <w:szCs w:val="28"/>
        </w:rPr>
        <w:t>, Christchurch and Poole.</w:t>
      </w:r>
    </w:p>
    <w:p w14:paraId="29DECA6F" w14:textId="11A00204" w:rsidR="006F6B6C" w:rsidRPr="008C7089" w:rsidRDefault="006F6B6C" w:rsidP="000A75C7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lastRenderedPageBreak/>
        <w:t xml:space="preserve">Represent </w:t>
      </w:r>
      <w:r w:rsidR="00D362B0" w:rsidRPr="008C7089">
        <w:rPr>
          <w:rFonts w:cs="Arial"/>
          <w:sz w:val="28"/>
          <w:szCs w:val="28"/>
        </w:rPr>
        <w:t>BCP</w:t>
      </w:r>
      <w:r w:rsidRPr="008C7089">
        <w:rPr>
          <w:rFonts w:cs="Arial"/>
          <w:sz w:val="28"/>
          <w:szCs w:val="28"/>
        </w:rPr>
        <w:t xml:space="preserve"> Council within the command structure of outdoor events organised by the Council Events team and be the initial Events team point of contact for any emergency or </w:t>
      </w:r>
      <w:r w:rsidR="00E0229A" w:rsidRPr="008C7089">
        <w:rPr>
          <w:rFonts w:cs="Arial"/>
          <w:sz w:val="28"/>
          <w:szCs w:val="28"/>
        </w:rPr>
        <w:t>I</w:t>
      </w:r>
      <w:r w:rsidRPr="008C7089">
        <w:rPr>
          <w:rFonts w:cs="Arial"/>
          <w:sz w:val="28"/>
          <w:szCs w:val="28"/>
        </w:rPr>
        <w:t>ncident</w:t>
      </w:r>
      <w:r w:rsidR="00E0229A" w:rsidRPr="008C7089">
        <w:rPr>
          <w:rFonts w:cs="Arial"/>
          <w:sz w:val="28"/>
          <w:szCs w:val="28"/>
        </w:rPr>
        <w:t>.</w:t>
      </w:r>
    </w:p>
    <w:p w14:paraId="6188793F" w14:textId="6E3DADE6" w:rsidR="006F6B6C" w:rsidRPr="008C7089" w:rsidRDefault="006F6B6C" w:rsidP="008C40A3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>Oversee the management and monitoring of events budgets and ensure control reduction of costs and maximisation of income to meet targets</w:t>
      </w:r>
      <w:r w:rsidR="00E0229A" w:rsidRPr="008C7089">
        <w:rPr>
          <w:rFonts w:cs="Arial"/>
          <w:sz w:val="28"/>
          <w:szCs w:val="28"/>
        </w:rPr>
        <w:t>.</w:t>
      </w:r>
    </w:p>
    <w:p w14:paraId="6504AE7D" w14:textId="1A84D3F1" w:rsidR="00C50476" w:rsidRPr="008C7089" w:rsidRDefault="006F6B6C" w:rsidP="006F18EC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 xml:space="preserve">Negotiate terms and conditions for commercial events and commercial supplier contracts held on </w:t>
      </w:r>
      <w:r w:rsidR="00E0229A" w:rsidRPr="008C7089">
        <w:rPr>
          <w:rFonts w:cs="Arial"/>
          <w:sz w:val="28"/>
          <w:szCs w:val="28"/>
        </w:rPr>
        <w:t xml:space="preserve">BCP </w:t>
      </w:r>
      <w:r w:rsidRPr="008C7089">
        <w:rPr>
          <w:rFonts w:cs="Arial"/>
          <w:sz w:val="28"/>
          <w:szCs w:val="28"/>
        </w:rPr>
        <w:t>Council land and devise contract documentation for these events. Prepare tender documentation and specifications where necessary</w:t>
      </w:r>
      <w:r w:rsidR="00D362B0" w:rsidRPr="008C7089">
        <w:rPr>
          <w:rFonts w:cs="Arial"/>
          <w:sz w:val="28"/>
          <w:szCs w:val="28"/>
        </w:rPr>
        <w:t>.</w:t>
      </w:r>
    </w:p>
    <w:p w14:paraId="5013E49C" w14:textId="027F2EF3" w:rsidR="003F5919" w:rsidRPr="00237E43" w:rsidRDefault="008B6C4E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Work with stakeholders and other council teams to ensure that the film office</w:t>
      </w:r>
      <w:r w:rsidR="009F4600" w:rsidRPr="00237E43">
        <w:rPr>
          <w:rFonts w:cs="Arial"/>
          <w:sz w:val="28"/>
          <w:szCs w:val="28"/>
        </w:rPr>
        <w:t xml:space="preserve"> develops in line with its commercial targets to showcase a destination of film across the BCP conurbation</w:t>
      </w:r>
    </w:p>
    <w:p w14:paraId="565821FB" w14:textId="6B32734D" w:rsidR="009F4600" w:rsidRPr="00237E43" w:rsidRDefault="00500021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To create, through direction, development and management, a </w:t>
      </w:r>
      <w:proofErr w:type="spellStart"/>
      <w:r w:rsidRPr="00237E43">
        <w:rPr>
          <w:rFonts w:cs="Arial"/>
          <w:sz w:val="28"/>
          <w:szCs w:val="28"/>
        </w:rPr>
        <w:t>pro active</w:t>
      </w:r>
      <w:proofErr w:type="spellEnd"/>
      <w:r w:rsidRPr="00237E43">
        <w:rPr>
          <w:rFonts w:cs="Arial"/>
          <w:sz w:val="28"/>
          <w:szCs w:val="28"/>
        </w:rPr>
        <w:t xml:space="preserve"> events team </w:t>
      </w:r>
      <w:r w:rsidR="00292F28" w:rsidRPr="00237E43">
        <w:rPr>
          <w:rFonts w:cs="Arial"/>
          <w:sz w:val="28"/>
          <w:szCs w:val="28"/>
        </w:rPr>
        <w:t>who are leaders in their expertise of outdoor events knowledge, support both community and commercial organisers</w:t>
      </w:r>
    </w:p>
    <w:p w14:paraId="09EE3AA6" w14:textId="7DF50BAA" w:rsidR="00292F28" w:rsidRPr="00237E43" w:rsidRDefault="000200D1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Manage complex complaints and contentious problems with events</w:t>
      </w:r>
      <w:r w:rsidR="00D5112A" w:rsidRPr="00237E43">
        <w:rPr>
          <w:rFonts w:cs="Arial"/>
          <w:sz w:val="28"/>
          <w:szCs w:val="28"/>
        </w:rPr>
        <w:t xml:space="preserve"> understanding the options to make informed decisions</w:t>
      </w:r>
      <w:r w:rsidR="00BA2CD5" w:rsidRPr="00237E43">
        <w:rPr>
          <w:rFonts w:cs="Arial"/>
          <w:sz w:val="28"/>
          <w:szCs w:val="28"/>
        </w:rPr>
        <w:t>.</w:t>
      </w:r>
    </w:p>
    <w:p w14:paraId="409A13D6" w14:textId="58BE4967" w:rsidR="00D5112A" w:rsidRPr="00237E43" w:rsidRDefault="00BA2CD5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Procure, contract manage </w:t>
      </w:r>
      <w:r w:rsidR="000C6165" w:rsidRPr="00237E43">
        <w:rPr>
          <w:rFonts w:cs="Arial"/>
          <w:sz w:val="28"/>
          <w:szCs w:val="28"/>
        </w:rPr>
        <w:t xml:space="preserve">and develop </w:t>
      </w:r>
      <w:r w:rsidRPr="00237E43">
        <w:rPr>
          <w:rFonts w:cs="Arial"/>
          <w:sz w:val="28"/>
          <w:szCs w:val="28"/>
        </w:rPr>
        <w:t>markets throughout BCP</w:t>
      </w:r>
      <w:r w:rsidR="000C6165" w:rsidRPr="00237E43">
        <w:rPr>
          <w:rFonts w:cs="Arial"/>
          <w:sz w:val="28"/>
          <w:szCs w:val="28"/>
        </w:rPr>
        <w:t>, meeting income targets and ensure they are safe.</w:t>
      </w:r>
    </w:p>
    <w:p w14:paraId="2AF42D7A" w14:textId="6E0357FD" w:rsidR="000C6165" w:rsidRPr="00237E43" w:rsidRDefault="00190602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Provide line management to the Events team, celebrating success and addressing performance issues promptly</w:t>
      </w:r>
      <w:r w:rsidR="00D871CF" w:rsidRPr="00237E43">
        <w:rPr>
          <w:rFonts w:cs="Arial"/>
          <w:sz w:val="28"/>
          <w:szCs w:val="28"/>
        </w:rPr>
        <w:t xml:space="preserve"> ensuring continuous feedback</w:t>
      </w:r>
    </w:p>
    <w:p w14:paraId="450E8613" w14:textId="3379CCBC" w:rsidR="00D871CF" w:rsidRPr="00237E43" w:rsidRDefault="006D15E3" w:rsidP="00E807C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Pro-actively</w:t>
      </w:r>
      <w:r w:rsidR="00334A58" w:rsidRPr="00237E43">
        <w:rPr>
          <w:rFonts w:cs="Arial"/>
          <w:sz w:val="28"/>
          <w:szCs w:val="28"/>
        </w:rPr>
        <w:t xml:space="preserve"> develop the service, identifying new areas of commercialisation and </w:t>
      </w:r>
      <w:r w:rsidRPr="00237E43">
        <w:rPr>
          <w:rFonts w:cs="Arial"/>
          <w:sz w:val="28"/>
          <w:szCs w:val="28"/>
        </w:rPr>
        <w:t>recommending changes in an engaging manner using data to evidence these.</w:t>
      </w:r>
    </w:p>
    <w:p w14:paraId="43FE8A7C" w14:textId="797DD176" w:rsidR="00ED4334" w:rsidRPr="00237E43" w:rsidRDefault="00ED4334" w:rsidP="00237E43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Manage the business development within Events, supporting across the service unit</w:t>
      </w:r>
    </w:p>
    <w:p w14:paraId="2AF383EF" w14:textId="77777777" w:rsidR="00FF2C15" w:rsidRPr="00237E43" w:rsidRDefault="00FF2C15" w:rsidP="00D362B0">
      <w:pPr>
        <w:pStyle w:val="ListParagraph"/>
        <w:rPr>
          <w:rFonts w:cs="Arial"/>
          <w:sz w:val="28"/>
          <w:szCs w:val="28"/>
        </w:rPr>
      </w:pPr>
    </w:p>
    <w:p w14:paraId="47178F7B" w14:textId="77777777" w:rsidR="006647C1" w:rsidRPr="00237E43" w:rsidRDefault="006647C1" w:rsidP="008B610E">
      <w:pPr>
        <w:spacing w:after="113" w:line="300" w:lineRule="exact"/>
        <w:rPr>
          <w:rFonts w:cs="Arial"/>
          <w:b/>
          <w:sz w:val="28"/>
          <w:szCs w:val="28"/>
        </w:rPr>
      </w:pPr>
    </w:p>
    <w:p w14:paraId="6DE836A6" w14:textId="77777777" w:rsidR="0071002E" w:rsidRPr="00237E43" w:rsidRDefault="0071002E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t>Specific Qualifications and Experience</w:t>
      </w:r>
    </w:p>
    <w:p w14:paraId="795B5E6E" w14:textId="1394FE26" w:rsidR="00A906C3" w:rsidRPr="00237E43" w:rsidRDefault="005345AA" w:rsidP="658CED96">
      <w:pPr>
        <w:pStyle w:val="ListParagraph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237E43">
        <w:rPr>
          <w:rFonts w:cs="Arial"/>
          <w:sz w:val="28"/>
          <w:szCs w:val="28"/>
        </w:rPr>
        <w:t>Degree</w:t>
      </w:r>
      <w:r w:rsidR="00A906C3" w:rsidRPr="00237E43">
        <w:rPr>
          <w:rFonts w:cs="Arial"/>
          <w:sz w:val="28"/>
          <w:szCs w:val="28"/>
        </w:rPr>
        <w:t xml:space="preserve"> (or relevant experience)</w:t>
      </w:r>
      <w:r w:rsidRPr="00237E43">
        <w:rPr>
          <w:rFonts w:cs="Arial"/>
          <w:sz w:val="28"/>
          <w:szCs w:val="28"/>
        </w:rPr>
        <w:t xml:space="preserve"> </w:t>
      </w:r>
    </w:p>
    <w:p w14:paraId="4C0E57DE" w14:textId="1042586E" w:rsidR="007544D7" w:rsidRPr="00237E43" w:rsidRDefault="005345AA" w:rsidP="658CED96">
      <w:pPr>
        <w:pStyle w:val="ListParagraph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Professional Health and Safety Qualification in Event Management </w:t>
      </w:r>
    </w:p>
    <w:p w14:paraId="54D371A1" w14:textId="1B05925D" w:rsidR="005345AA" w:rsidRPr="00237E43" w:rsidRDefault="005345AA" w:rsidP="005345AA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Thorough knowledge of organisational processes and procedures for health &amp; safety legislation with outdoor events and ability to undertake complex risk assessments, crowd dynamic assessments and other complex analytical </w:t>
      </w:r>
      <w:r w:rsidR="00FB73E2" w:rsidRPr="00237E43">
        <w:rPr>
          <w:rFonts w:cs="Arial"/>
          <w:sz w:val="28"/>
          <w:szCs w:val="28"/>
        </w:rPr>
        <w:t>tools.</w:t>
      </w:r>
    </w:p>
    <w:p w14:paraId="48B26C8C" w14:textId="77777777" w:rsidR="005345AA" w:rsidRPr="00237E43" w:rsidRDefault="005345AA" w:rsidP="005345AA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237E43">
        <w:rPr>
          <w:rFonts w:cs="Arial"/>
          <w:sz w:val="28"/>
          <w:szCs w:val="28"/>
        </w:rPr>
        <w:t>Experience of budget setting and management preferably within a Local Authority</w:t>
      </w:r>
    </w:p>
    <w:p w14:paraId="6F8FA486" w14:textId="77777777" w:rsidR="005345AA" w:rsidRPr="00237E43" w:rsidRDefault="005345AA" w:rsidP="005345AA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237E43">
        <w:rPr>
          <w:rFonts w:cs="Arial"/>
          <w:sz w:val="28"/>
          <w:szCs w:val="28"/>
        </w:rPr>
        <w:t>Extensive experience of effective leadership and motivation of individuals and teams</w:t>
      </w:r>
    </w:p>
    <w:p w14:paraId="1C365445" w14:textId="7738BA9F" w:rsidR="008A0289" w:rsidRPr="00237E43" w:rsidRDefault="005345AA" w:rsidP="005345AA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Extensive experience of managing multiple projects in a busy environment to include forward planning and adapting to changing </w:t>
      </w:r>
      <w:r w:rsidR="00FB73E2" w:rsidRPr="00237E43">
        <w:rPr>
          <w:rFonts w:cs="Arial"/>
          <w:sz w:val="28"/>
          <w:szCs w:val="28"/>
        </w:rPr>
        <w:t>environments.</w:t>
      </w:r>
    </w:p>
    <w:p w14:paraId="1EF047CC" w14:textId="439BC503" w:rsidR="007F6BE4" w:rsidRPr="00237E43" w:rsidRDefault="007F6BE4" w:rsidP="005345AA">
      <w:pPr>
        <w:pStyle w:val="ListParagraph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Extensive experience of working with a variety of stakeholders </w:t>
      </w:r>
    </w:p>
    <w:p w14:paraId="2F57E9BF" w14:textId="77777777" w:rsidR="008C7089" w:rsidRDefault="006647C1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br/>
      </w:r>
    </w:p>
    <w:p w14:paraId="6B4B97E8" w14:textId="4F45443E" w:rsidR="0071002E" w:rsidRPr="00237E43" w:rsidRDefault="0071002E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lastRenderedPageBreak/>
        <w:t>Personal Qualities &amp; Attributes</w:t>
      </w:r>
    </w:p>
    <w:p w14:paraId="35FA01C5" w14:textId="0AAB1E8A" w:rsidR="00AD59A3" w:rsidRPr="00237E43" w:rsidRDefault="00AD59A3" w:rsidP="006647C1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Skilled in being assertive and decisive in high pressure situations and effective delegation.</w:t>
      </w:r>
    </w:p>
    <w:p w14:paraId="34893136" w14:textId="61BF55D8" w:rsidR="00AD59A3" w:rsidRPr="00237E43" w:rsidRDefault="00AD59A3" w:rsidP="006647C1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Ability to communicate at all levels including with senior management and councillors.</w:t>
      </w:r>
    </w:p>
    <w:p w14:paraId="7B5584A5" w14:textId="77777777" w:rsidR="00AD59A3" w:rsidRPr="00237E43" w:rsidRDefault="00AD59A3" w:rsidP="006647C1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Good commercial and entrepreneurial acumen</w:t>
      </w:r>
    </w:p>
    <w:p w14:paraId="7875F955" w14:textId="77777777" w:rsidR="00AD59A3" w:rsidRPr="00237E43" w:rsidRDefault="00AD59A3" w:rsidP="006647C1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Excellent people skills in building rapport, motivation and performance management of teams</w:t>
      </w:r>
    </w:p>
    <w:p w14:paraId="4E0F9781" w14:textId="7909DE89" w:rsidR="00C50476" w:rsidRPr="00237E43" w:rsidRDefault="00AD59A3" w:rsidP="006647C1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Very effective in building relationships with both internal and external industry</w:t>
      </w:r>
    </w:p>
    <w:p w14:paraId="321493AF" w14:textId="77777777" w:rsidR="0071002E" w:rsidRPr="00237E43" w:rsidRDefault="008A0289" w:rsidP="008B610E">
      <w:pPr>
        <w:spacing w:after="113" w:line="300" w:lineRule="exact"/>
        <w:rPr>
          <w:rFonts w:cs="Arial"/>
          <w:b/>
          <w:sz w:val="28"/>
          <w:szCs w:val="28"/>
        </w:rPr>
      </w:pPr>
      <w:r w:rsidRPr="00237E43">
        <w:rPr>
          <w:rFonts w:cs="Arial"/>
          <w:b/>
          <w:sz w:val="28"/>
          <w:szCs w:val="28"/>
        </w:rPr>
        <w:br/>
      </w:r>
      <w:r w:rsidR="0071002E" w:rsidRPr="00237E43">
        <w:rPr>
          <w:rFonts w:cs="Arial"/>
          <w:b/>
          <w:sz w:val="28"/>
          <w:szCs w:val="28"/>
        </w:rPr>
        <w:t>Job Requirements</w:t>
      </w:r>
    </w:p>
    <w:p w14:paraId="5AD7543F" w14:textId="38F66792" w:rsidR="00404914" w:rsidRPr="008C7089" w:rsidRDefault="00404914" w:rsidP="009D625F">
      <w:pPr>
        <w:pStyle w:val="ListParagraph"/>
        <w:numPr>
          <w:ilvl w:val="0"/>
          <w:numId w:val="2"/>
        </w:numPr>
        <w:spacing w:line="300" w:lineRule="exact"/>
        <w:rPr>
          <w:rFonts w:cs="Arial"/>
          <w:sz w:val="28"/>
          <w:szCs w:val="28"/>
        </w:rPr>
      </w:pPr>
      <w:r w:rsidRPr="008C7089">
        <w:rPr>
          <w:rFonts w:cs="Arial"/>
          <w:sz w:val="28"/>
          <w:szCs w:val="28"/>
        </w:rPr>
        <w:t>Willing to travel, using public or other forms of transport where they are viable, or by having access to own or pool car</w:t>
      </w:r>
    </w:p>
    <w:p w14:paraId="11C7DBC4" w14:textId="0F7FDF57" w:rsidR="00404914" w:rsidRPr="00237E43" w:rsidRDefault="00404914" w:rsidP="00404914">
      <w:pPr>
        <w:pStyle w:val="ListParagraph"/>
        <w:numPr>
          <w:ilvl w:val="0"/>
          <w:numId w:val="2"/>
        </w:num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Valid, full UK Driving Licence for work purposes</w:t>
      </w:r>
      <w:r w:rsidR="00243539" w:rsidRPr="00237E43">
        <w:rPr>
          <w:rFonts w:cs="Arial"/>
          <w:sz w:val="28"/>
          <w:szCs w:val="28"/>
        </w:rPr>
        <w:t>.</w:t>
      </w:r>
    </w:p>
    <w:p w14:paraId="3B46B0BD" w14:textId="4960A069" w:rsidR="00404914" w:rsidRPr="00237E43" w:rsidRDefault="00404914" w:rsidP="00404914">
      <w:pPr>
        <w:pStyle w:val="ListParagraph"/>
        <w:numPr>
          <w:ilvl w:val="0"/>
          <w:numId w:val="2"/>
        </w:num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First Aid training</w:t>
      </w:r>
    </w:p>
    <w:p w14:paraId="21F727E4" w14:textId="79CF3ECF" w:rsidR="00404914" w:rsidRPr="00237E43" w:rsidRDefault="00404914" w:rsidP="00404914">
      <w:pPr>
        <w:pStyle w:val="ListParagraph"/>
        <w:numPr>
          <w:ilvl w:val="0"/>
          <w:numId w:val="2"/>
        </w:num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To work in locations between Bournemouth, Christchurch and Poole as required</w:t>
      </w:r>
    </w:p>
    <w:p w14:paraId="21C21884" w14:textId="71F5B9DA" w:rsidR="008C7089" w:rsidRPr="00237E43" w:rsidRDefault="00404914" w:rsidP="008C7089">
      <w:pPr>
        <w:pStyle w:val="ListParagraph"/>
        <w:numPr>
          <w:ilvl w:val="0"/>
          <w:numId w:val="2"/>
        </w:numPr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 xml:space="preserve">Flexible working – 5 in 7 days including being on call. Work over major </w:t>
      </w:r>
      <w:r w:rsidR="008C7089">
        <w:rPr>
          <w:rFonts w:cs="Arial"/>
          <w:sz w:val="28"/>
          <w:szCs w:val="28"/>
        </w:rPr>
        <w:t>events</w:t>
      </w:r>
      <w:r w:rsidRPr="00237E43">
        <w:rPr>
          <w:rFonts w:cs="Arial"/>
          <w:sz w:val="28"/>
          <w:szCs w:val="28"/>
        </w:rPr>
        <w:t xml:space="preserve"> </w:t>
      </w:r>
    </w:p>
    <w:p w14:paraId="74C9466F" w14:textId="3B86BFC3" w:rsidR="0071002E" w:rsidRPr="00237E43" w:rsidRDefault="00404914" w:rsidP="00404914">
      <w:pPr>
        <w:pStyle w:val="ListParagraph"/>
        <w:spacing w:line="300" w:lineRule="exact"/>
        <w:rPr>
          <w:rFonts w:cs="Arial"/>
          <w:sz w:val="28"/>
          <w:szCs w:val="28"/>
        </w:rPr>
      </w:pPr>
      <w:r w:rsidRPr="00237E43">
        <w:rPr>
          <w:rFonts w:cs="Arial"/>
          <w:sz w:val="28"/>
          <w:szCs w:val="28"/>
        </w:rPr>
        <w:t>and Bank Holidays.</w:t>
      </w:r>
    </w:p>
    <w:sectPr w:rsidR="0071002E" w:rsidRPr="00237E43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9E0E" w14:textId="77777777" w:rsidR="00454CEF" w:rsidRDefault="00454CEF" w:rsidP="009312EE">
      <w:r>
        <w:separator/>
      </w:r>
    </w:p>
  </w:endnote>
  <w:endnote w:type="continuationSeparator" w:id="0">
    <w:p w14:paraId="6ECEC70B" w14:textId="77777777" w:rsidR="00454CEF" w:rsidRDefault="00454CEF" w:rsidP="009312EE">
      <w:r>
        <w:continuationSeparator/>
      </w:r>
    </w:p>
  </w:endnote>
  <w:endnote w:type="continuationNotice" w:id="1">
    <w:p w14:paraId="3AE06AD9" w14:textId="77777777" w:rsidR="00454CEF" w:rsidRDefault="00454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237E43" w:rsidRDefault="009312EE" w:rsidP="009312EE">
    <w:pPr>
      <w:pStyle w:val="ListParagraph"/>
      <w:spacing w:after="113" w:line="300" w:lineRule="exact"/>
      <w:ind w:left="0"/>
      <w:rPr>
        <w:szCs w:val="24"/>
      </w:rPr>
    </w:pPr>
    <w:r w:rsidRPr="00237E43">
      <w:rPr>
        <w:szCs w:val="24"/>
      </w:rPr>
      <w:t>This job description is not exhaustive and reflects the type and range of tasks, responsibilities and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D9D3" w14:textId="77777777" w:rsidR="00454CEF" w:rsidRDefault="00454CEF" w:rsidP="009312EE">
      <w:r>
        <w:separator/>
      </w:r>
    </w:p>
  </w:footnote>
  <w:footnote w:type="continuationSeparator" w:id="0">
    <w:p w14:paraId="0AB50481" w14:textId="77777777" w:rsidR="00454CEF" w:rsidRDefault="00454CEF" w:rsidP="009312EE">
      <w:r>
        <w:continuationSeparator/>
      </w:r>
    </w:p>
  </w:footnote>
  <w:footnote w:type="continuationNotice" w:id="1">
    <w:p w14:paraId="3ED2E959" w14:textId="77777777" w:rsidR="00454CEF" w:rsidRDefault="00454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57A"/>
    <w:multiLevelType w:val="hybridMultilevel"/>
    <w:tmpl w:val="2FF2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37F4"/>
    <w:multiLevelType w:val="hybridMultilevel"/>
    <w:tmpl w:val="A29E3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984804">
    <w:abstractNumId w:val="2"/>
  </w:num>
  <w:num w:numId="2" w16cid:durableId="509638843">
    <w:abstractNumId w:val="3"/>
  </w:num>
  <w:num w:numId="3" w16cid:durableId="1591542041">
    <w:abstractNumId w:val="5"/>
  </w:num>
  <w:num w:numId="4" w16cid:durableId="1401950899">
    <w:abstractNumId w:val="6"/>
  </w:num>
  <w:num w:numId="5" w16cid:durableId="1780027808">
    <w:abstractNumId w:val="0"/>
  </w:num>
  <w:num w:numId="6" w16cid:durableId="819659680">
    <w:abstractNumId w:val="8"/>
  </w:num>
  <w:num w:numId="7" w16cid:durableId="228922580">
    <w:abstractNumId w:val="7"/>
  </w:num>
  <w:num w:numId="8" w16cid:durableId="2080863066">
    <w:abstractNumId w:val="3"/>
  </w:num>
  <w:num w:numId="9" w16cid:durableId="1420326267">
    <w:abstractNumId w:val="4"/>
  </w:num>
  <w:num w:numId="10" w16cid:durableId="43371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D71"/>
    <w:rsid w:val="000200D1"/>
    <w:rsid w:val="00034C30"/>
    <w:rsid w:val="000515E6"/>
    <w:rsid w:val="000613AA"/>
    <w:rsid w:val="0009316A"/>
    <w:rsid w:val="000C6165"/>
    <w:rsid w:val="000E3229"/>
    <w:rsid w:val="000F534A"/>
    <w:rsid w:val="00107F50"/>
    <w:rsid w:val="00115ABA"/>
    <w:rsid w:val="00190602"/>
    <w:rsid w:val="001B1400"/>
    <w:rsid w:val="001D7A13"/>
    <w:rsid w:val="001E4077"/>
    <w:rsid w:val="00237BA1"/>
    <w:rsid w:val="00237E43"/>
    <w:rsid w:val="00243539"/>
    <w:rsid w:val="002545FB"/>
    <w:rsid w:val="00262E55"/>
    <w:rsid w:val="0027137C"/>
    <w:rsid w:val="00274198"/>
    <w:rsid w:val="0027549C"/>
    <w:rsid w:val="00292F28"/>
    <w:rsid w:val="002979B0"/>
    <w:rsid w:val="002A2CA3"/>
    <w:rsid w:val="002A3B04"/>
    <w:rsid w:val="002A60EE"/>
    <w:rsid w:val="002A7A4F"/>
    <w:rsid w:val="002C732A"/>
    <w:rsid w:val="002E5A4D"/>
    <w:rsid w:val="002E5D0D"/>
    <w:rsid w:val="00332DA0"/>
    <w:rsid w:val="00334A58"/>
    <w:rsid w:val="003673B6"/>
    <w:rsid w:val="00371CD4"/>
    <w:rsid w:val="003821DC"/>
    <w:rsid w:val="003B0082"/>
    <w:rsid w:val="003F5919"/>
    <w:rsid w:val="00404914"/>
    <w:rsid w:val="00430F41"/>
    <w:rsid w:val="00452C08"/>
    <w:rsid w:val="00454CEF"/>
    <w:rsid w:val="00472E55"/>
    <w:rsid w:val="004F70D2"/>
    <w:rsid w:val="00500021"/>
    <w:rsid w:val="005345AA"/>
    <w:rsid w:val="005607F5"/>
    <w:rsid w:val="005F303F"/>
    <w:rsid w:val="005F7977"/>
    <w:rsid w:val="00640561"/>
    <w:rsid w:val="00656315"/>
    <w:rsid w:val="006647C1"/>
    <w:rsid w:val="006914C2"/>
    <w:rsid w:val="006B3739"/>
    <w:rsid w:val="006D15E3"/>
    <w:rsid w:val="006E0C0E"/>
    <w:rsid w:val="006E47D6"/>
    <w:rsid w:val="006F0FB7"/>
    <w:rsid w:val="006F6B6C"/>
    <w:rsid w:val="0071002E"/>
    <w:rsid w:val="007544D7"/>
    <w:rsid w:val="0077156F"/>
    <w:rsid w:val="0079639E"/>
    <w:rsid w:val="007E6187"/>
    <w:rsid w:val="007F6BE4"/>
    <w:rsid w:val="008355F2"/>
    <w:rsid w:val="00841BE3"/>
    <w:rsid w:val="00862824"/>
    <w:rsid w:val="008A0289"/>
    <w:rsid w:val="008B610E"/>
    <w:rsid w:val="008B6C4E"/>
    <w:rsid w:val="008C7089"/>
    <w:rsid w:val="008F752B"/>
    <w:rsid w:val="00922B26"/>
    <w:rsid w:val="009312EE"/>
    <w:rsid w:val="00942969"/>
    <w:rsid w:val="009B35B4"/>
    <w:rsid w:val="009F38E8"/>
    <w:rsid w:val="009F4600"/>
    <w:rsid w:val="00A13C32"/>
    <w:rsid w:val="00A166F9"/>
    <w:rsid w:val="00A767EA"/>
    <w:rsid w:val="00A906C3"/>
    <w:rsid w:val="00AD59A3"/>
    <w:rsid w:val="00AE4804"/>
    <w:rsid w:val="00AE68BC"/>
    <w:rsid w:val="00B22BC5"/>
    <w:rsid w:val="00BA2CD5"/>
    <w:rsid w:val="00BA5A7F"/>
    <w:rsid w:val="00BB12C4"/>
    <w:rsid w:val="00C144C6"/>
    <w:rsid w:val="00C26D71"/>
    <w:rsid w:val="00C50476"/>
    <w:rsid w:val="00D31BF6"/>
    <w:rsid w:val="00D362B0"/>
    <w:rsid w:val="00D5112A"/>
    <w:rsid w:val="00D871CF"/>
    <w:rsid w:val="00D92867"/>
    <w:rsid w:val="00D950F9"/>
    <w:rsid w:val="00DC1FBF"/>
    <w:rsid w:val="00DC701A"/>
    <w:rsid w:val="00DF6A2C"/>
    <w:rsid w:val="00E0229A"/>
    <w:rsid w:val="00E628C4"/>
    <w:rsid w:val="00E807CE"/>
    <w:rsid w:val="00EA7A50"/>
    <w:rsid w:val="00EA7EA2"/>
    <w:rsid w:val="00ED4334"/>
    <w:rsid w:val="00EF0DB4"/>
    <w:rsid w:val="00F26E7E"/>
    <w:rsid w:val="00F65D90"/>
    <w:rsid w:val="00F9310C"/>
    <w:rsid w:val="00FA2315"/>
    <w:rsid w:val="00FB73E2"/>
    <w:rsid w:val="00FF2C15"/>
    <w:rsid w:val="2C1F17DB"/>
    <w:rsid w:val="2F7EC3FA"/>
    <w:rsid w:val="3603CA7D"/>
    <w:rsid w:val="39C6F18D"/>
    <w:rsid w:val="4F8AE530"/>
    <w:rsid w:val="54E1CA0C"/>
    <w:rsid w:val="56A67E1C"/>
    <w:rsid w:val="658CED96"/>
    <w:rsid w:val="7A8D23F2"/>
    <w:rsid w:val="7F1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C700DF84-18D4-4EB4-AE3E-6B6B7BE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10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69D4BDAD1A94E9EAFCD737402F1DD" ma:contentTypeVersion="3" ma:contentTypeDescription="Create a new document." ma:contentTypeScope="" ma:versionID="0b23b2b2689924f50d4c16f2b425de78">
  <xsd:schema xmlns:xsd="http://www.w3.org/2001/XMLSchema" xmlns:xs="http://www.w3.org/2001/XMLSchema" xmlns:p="http://schemas.microsoft.com/office/2006/metadata/properties" xmlns:ns2="8ce8eada-a37f-4aba-be7b-2f8424320d78" targetNamespace="http://schemas.microsoft.com/office/2006/metadata/properties" ma:root="true" ma:fieldsID="1b85b347731afa4c0991d423cb7d7b31" ns2:_="">
    <xsd:import namespace="8ce8eada-a37f-4aba-be7b-2f8424320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8eada-a37f-4aba-be7b-2f842432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892D7-F622-4368-8BAF-08AA9BA7E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148E9-5AA5-41C5-8625-B9AA44247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8eada-a37f-4aba-be7b-2f842432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4005</Characters>
  <Application>Microsoft Office Word</Application>
  <DocSecurity>4</DocSecurity>
  <Lines>33</Lines>
  <Paragraphs>9</Paragraphs>
  <ScaleCrop>false</ScaleCrop>
  <Company>Borough of Poole Council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Alison Perrins</cp:lastModifiedBy>
  <cp:revision>2</cp:revision>
  <cp:lastPrinted>2018-11-07T18:48:00Z</cp:lastPrinted>
  <dcterms:created xsi:type="dcterms:W3CDTF">2025-07-23T08:24:00Z</dcterms:created>
  <dcterms:modified xsi:type="dcterms:W3CDTF">2025-07-23T08:24:00Z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0x0101002C669D4BDAD1A94E9EAFCD737402F1DD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