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F1831" w14:textId="77777777" w:rsidR="004D4C93" w:rsidRDefault="004D4C93">
      <w:pPr>
        <w:pStyle w:val="Heading1"/>
      </w:pPr>
      <w:bookmarkStart w:id="0" w:name="_Hlk75871131"/>
    </w:p>
    <w:p w14:paraId="3D5BC925" w14:textId="77777777" w:rsidR="004D4C93" w:rsidRDefault="004D4C93">
      <w:pPr>
        <w:pStyle w:val="Heading1"/>
      </w:pPr>
    </w:p>
    <w:p w14:paraId="06039C0B" w14:textId="20000F68" w:rsidR="00A71B98" w:rsidRDefault="00A675BA">
      <w:pPr>
        <w:pStyle w:val="Heading1"/>
      </w:pPr>
      <w:r>
        <w:t xml:space="preserve">Job Description </w:t>
      </w:r>
      <w:r>
        <w:rPr>
          <w:rFonts w:ascii="Calibri" w:eastAsia="Calibri" w:hAnsi="Calibri" w:cs="Calibri"/>
          <w:b w:val="0"/>
          <w:color w:val="000000"/>
          <w:vertAlign w:val="subscript"/>
        </w:rPr>
        <w:t xml:space="preserve"> </w:t>
      </w:r>
    </w:p>
    <w:p w14:paraId="538610B6" w14:textId="77777777" w:rsidR="00A71B98" w:rsidRDefault="00A675BA">
      <w:pPr>
        <w:spacing w:after="0"/>
        <w:ind w:left="14"/>
      </w:pPr>
      <w:r>
        <w:rPr>
          <w:rFonts w:ascii="Arial" w:eastAsia="Arial" w:hAnsi="Arial" w:cs="Arial"/>
          <w:b/>
          <w:color w:val="808080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593BF13B" w14:textId="77777777" w:rsidR="00A71B98" w:rsidRDefault="00A675BA">
      <w:pPr>
        <w:tabs>
          <w:tab w:val="center" w:pos="2175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 xml:space="preserve">Role Profile </w:t>
      </w:r>
      <w:r>
        <w:rPr>
          <w:rFonts w:ascii="Arial" w:eastAsia="Arial" w:hAnsi="Arial" w:cs="Arial"/>
          <w:sz w:val="24"/>
        </w:rPr>
        <w:t xml:space="preserve">  </w:t>
      </w:r>
      <w:r>
        <w:t xml:space="preserve"> </w:t>
      </w:r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6BA2397A" w14:textId="5A4CCF7C" w:rsidR="00A71B98" w:rsidRDefault="00A675BA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Service/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Team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tab/>
      </w:r>
      <w:proofErr w:type="gramEnd"/>
      <w:r w:rsidR="00891C5B">
        <w:rPr>
          <w:rFonts w:ascii="Arial" w:eastAsia="Arial" w:hAnsi="Arial" w:cs="Arial"/>
          <w:sz w:val="24"/>
        </w:rPr>
        <w:t>Adult Social Care – BCP Shared Lives Team</w:t>
      </w:r>
    </w:p>
    <w:p w14:paraId="4983DD61" w14:textId="4165815A" w:rsidR="00A71B98" w:rsidRDefault="00A675BA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Reports to</w:t>
      </w:r>
      <w:r>
        <w:rPr>
          <w:rFonts w:ascii="Arial" w:eastAsia="Arial" w:hAnsi="Arial" w:cs="Arial"/>
          <w:sz w:val="24"/>
        </w:rPr>
        <w:t xml:space="preserve">  </w:t>
      </w:r>
      <w:r>
        <w:t xml:space="preserve"> </w:t>
      </w:r>
      <w:r>
        <w:tab/>
      </w:r>
      <w:r w:rsidR="00891C5B">
        <w:rPr>
          <w:rFonts w:ascii="Arial" w:eastAsia="Arial" w:hAnsi="Arial" w:cs="Arial"/>
          <w:sz w:val="24"/>
        </w:rPr>
        <w:t xml:space="preserve">Julie Fellows </w:t>
      </w:r>
    </w:p>
    <w:p w14:paraId="62D0A6FB" w14:textId="570F3CF9" w:rsidR="00A71B98" w:rsidRDefault="00A675BA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Responsible for</w:t>
      </w:r>
      <w:r w:rsidR="00891C5B">
        <w:rPr>
          <w:rFonts w:ascii="Arial" w:eastAsia="Arial" w:hAnsi="Arial" w:cs="Arial"/>
          <w:sz w:val="24"/>
        </w:rPr>
        <w:t xml:space="preserve"> Shared Lives Carers </w:t>
      </w:r>
      <w:r w:rsidR="00891C5B">
        <w:t xml:space="preserve"> </w:t>
      </w:r>
    </w:p>
    <w:p w14:paraId="79A2D5BA" w14:textId="513849EA" w:rsidR="00A71B98" w:rsidRDefault="00A675BA">
      <w:pPr>
        <w:spacing w:after="15"/>
        <w:ind w:left="9" w:hanging="10"/>
      </w:pPr>
      <w:r>
        <w:rPr>
          <w:rFonts w:ascii="Arial" w:eastAsia="Arial" w:hAnsi="Arial" w:cs="Arial"/>
          <w:b/>
          <w:color w:val="808080"/>
          <w:sz w:val="24"/>
        </w:rPr>
        <w:t>Number of posts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 w:rsidR="00637122">
        <w:rPr>
          <w:rFonts w:ascii="Arial" w:eastAsia="Arial" w:hAnsi="Arial" w:cs="Arial"/>
          <w:sz w:val="24"/>
        </w:rPr>
        <w:t xml:space="preserve"> </w:t>
      </w:r>
      <w:r w:rsidR="006D6303">
        <w:rPr>
          <w:rFonts w:ascii="Arial" w:eastAsia="Arial" w:hAnsi="Arial" w:cs="Arial"/>
          <w:sz w:val="24"/>
        </w:rPr>
        <w:t>1</w:t>
      </w:r>
    </w:p>
    <w:p w14:paraId="76EE4C02" w14:textId="6EC9BB5E" w:rsidR="00A71B98" w:rsidRDefault="00A675BA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 xml:space="preserve">Post 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number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 w:rsidR="00D7034B" w:rsidRPr="00B12801">
        <w:rPr>
          <w:rFonts w:ascii="Arial" w:hAnsi="Arial" w:cs="Arial"/>
          <w:sz w:val="24"/>
          <w:szCs w:val="24"/>
        </w:rPr>
        <w:t>9383</w:t>
      </w:r>
      <w:proofErr w:type="gramEnd"/>
    </w:p>
    <w:p w14:paraId="2EE6EA47" w14:textId="2C5AE48E" w:rsidR="00A71B98" w:rsidRDefault="00A675BA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Career Grade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 </w:t>
      </w:r>
      <w:r w:rsidR="00D7034B" w:rsidRPr="00B12801">
        <w:rPr>
          <w:rFonts w:ascii="Arial" w:hAnsi="Arial" w:cs="Arial"/>
          <w:sz w:val="24"/>
          <w:szCs w:val="24"/>
        </w:rPr>
        <w:t>BCP -G</w:t>
      </w:r>
    </w:p>
    <w:bookmarkEnd w:id="0"/>
    <w:p w14:paraId="53A177A5" w14:textId="5DB9CCD1" w:rsidR="00A71B98" w:rsidRDefault="00A675BA" w:rsidP="71D90E4D">
      <w:pPr>
        <w:spacing w:after="0"/>
        <w:ind w:left="14"/>
      </w:pPr>
      <w:r w:rsidRPr="71D90E4D">
        <w:rPr>
          <w:rFonts w:ascii="Arial" w:eastAsia="Arial" w:hAnsi="Arial" w:cs="Arial"/>
          <w:b/>
          <w:bCs/>
          <w:color w:val="005596"/>
          <w:sz w:val="28"/>
          <w:szCs w:val="28"/>
        </w:rPr>
        <w:t xml:space="preserve"> </w:t>
      </w:r>
      <w:r>
        <w:t xml:space="preserve"> </w:t>
      </w:r>
    </w:p>
    <w:p w14:paraId="31EBAFD9" w14:textId="77777777" w:rsidR="00A71B98" w:rsidRDefault="00A675BA">
      <w:pPr>
        <w:spacing w:after="117"/>
        <w:ind w:left="-5" w:hanging="10"/>
      </w:pPr>
      <w:r>
        <w:rPr>
          <w:rFonts w:ascii="Arial" w:eastAsia="Arial" w:hAnsi="Arial" w:cs="Arial"/>
          <w:b/>
          <w:sz w:val="24"/>
        </w:rPr>
        <w:t xml:space="preserve">Job Overview </w:t>
      </w:r>
      <w:r>
        <w:t xml:space="preserve"> </w:t>
      </w:r>
    </w:p>
    <w:p w14:paraId="356E0AF2" w14:textId="022448E1" w:rsidR="00891C5B" w:rsidRDefault="00126E42" w:rsidP="71D90E4D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71D90E4D">
        <w:rPr>
          <w:rFonts w:ascii="Arial" w:hAnsi="Arial" w:cs="Arial"/>
        </w:rPr>
        <w:t xml:space="preserve">Shared Lives is a modern and flexible way for adults and young people aged 16 and over to receive support </w:t>
      </w:r>
      <w:r w:rsidR="00AF40E4" w:rsidRPr="71D90E4D">
        <w:rPr>
          <w:rFonts w:ascii="Arial" w:hAnsi="Arial" w:cs="Arial"/>
        </w:rPr>
        <w:t>and</w:t>
      </w:r>
      <w:r w:rsidRPr="71D90E4D">
        <w:rPr>
          <w:rFonts w:ascii="Arial" w:hAnsi="Arial" w:cs="Arial"/>
        </w:rPr>
        <w:t xml:space="preserve"> care from within the local community. People are </w:t>
      </w:r>
      <w:r w:rsidR="00AF40E4" w:rsidRPr="71D90E4D">
        <w:rPr>
          <w:rFonts w:ascii="Arial" w:hAnsi="Arial" w:cs="Arial"/>
        </w:rPr>
        <w:t>matched</w:t>
      </w:r>
      <w:r w:rsidRPr="71D90E4D">
        <w:rPr>
          <w:rFonts w:ascii="Arial" w:hAnsi="Arial" w:cs="Arial"/>
        </w:rPr>
        <w:t xml:space="preserve"> with our Shared Lives </w:t>
      </w:r>
      <w:r w:rsidR="00F37EC0">
        <w:rPr>
          <w:rFonts w:ascii="Arial" w:hAnsi="Arial" w:cs="Arial"/>
        </w:rPr>
        <w:t>Carers</w:t>
      </w:r>
      <w:r w:rsidR="5B3E8125" w:rsidRPr="71D90E4D">
        <w:rPr>
          <w:rFonts w:ascii="Arial" w:hAnsi="Arial" w:cs="Arial"/>
        </w:rPr>
        <w:t>.</w:t>
      </w:r>
    </w:p>
    <w:p w14:paraId="33C09D0F" w14:textId="4D8404FD" w:rsidR="00891C5B" w:rsidRDefault="00891C5B" w:rsidP="71D90E4D">
      <w:pPr>
        <w:spacing w:after="0" w:line="240" w:lineRule="auto"/>
        <w:rPr>
          <w:rFonts w:ascii="Arial" w:hAnsi="Arial" w:cs="Arial"/>
        </w:rPr>
      </w:pPr>
    </w:p>
    <w:p w14:paraId="35EB3621" w14:textId="273CCCFA" w:rsidR="00891C5B" w:rsidRDefault="77A4FB57" w:rsidP="71D90E4D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71D90E4D">
        <w:rPr>
          <w:rFonts w:ascii="Arial" w:hAnsi="Arial" w:cs="Arial"/>
        </w:rPr>
        <w:t>As a Shared Lives Officer you would be responsible for recruiting, assessing,</w:t>
      </w:r>
      <w:r w:rsidR="5EF0EF5B" w:rsidRPr="71D90E4D">
        <w:rPr>
          <w:rFonts w:ascii="Arial" w:hAnsi="Arial" w:cs="Arial"/>
        </w:rPr>
        <w:t xml:space="preserve"> </w:t>
      </w:r>
      <w:r w:rsidRPr="71D90E4D">
        <w:rPr>
          <w:rFonts w:ascii="Arial" w:hAnsi="Arial" w:cs="Arial"/>
        </w:rPr>
        <w:t>monitoring and maintaining a case load of carers. Officers act as the first port of call for our carers and will need the confidence and skills to offer advice and support as required.</w:t>
      </w:r>
      <w:r w:rsidR="4A56F4E7" w:rsidRPr="71D90E4D">
        <w:rPr>
          <w:rFonts w:ascii="Arial" w:hAnsi="Arial" w:cs="Arial"/>
        </w:rPr>
        <w:t xml:space="preserve"> Our carers must maintain a high level of training as well as ensuring safe home environments, an</w:t>
      </w:r>
      <w:r w:rsidR="00F37EC0">
        <w:rPr>
          <w:rFonts w:ascii="Arial" w:hAnsi="Arial" w:cs="Arial"/>
        </w:rPr>
        <w:t xml:space="preserve"> </w:t>
      </w:r>
      <w:r w:rsidR="4A56F4E7" w:rsidRPr="71D90E4D">
        <w:rPr>
          <w:rFonts w:ascii="Arial" w:hAnsi="Arial" w:cs="Arial"/>
        </w:rPr>
        <w:t xml:space="preserve">officer is </w:t>
      </w:r>
      <w:r w:rsidR="3B022BC0" w:rsidRPr="71D90E4D">
        <w:rPr>
          <w:rFonts w:ascii="Arial" w:hAnsi="Arial" w:cs="Arial"/>
        </w:rPr>
        <w:t>pivotal</w:t>
      </w:r>
      <w:r w:rsidR="4A56F4E7" w:rsidRPr="71D90E4D">
        <w:rPr>
          <w:rFonts w:ascii="Arial" w:hAnsi="Arial" w:cs="Arial"/>
        </w:rPr>
        <w:t xml:space="preserve"> in supporting this.</w:t>
      </w:r>
      <w:r w:rsidRPr="71D90E4D">
        <w:rPr>
          <w:rFonts w:ascii="Arial" w:hAnsi="Arial" w:cs="Arial"/>
        </w:rPr>
        <w:t xml:space="preserve"> </w:t>
      </w:r>
    </w:p>
    <w:p w14:paraId="78B30A76" w14:textId="2ACE91F7" w:rsidR="00891C5B" w:rsidRDefault="00891C5B" w:rsidP="71D90E4D">
      <w:pPr>
        <w:pStyle w:val="ListParagraph"/>
        <w:spacing w:after="0" w:line="240" w:lineRule="auto"/>
        <w:rPr>
          <w:rFonts w:ascii="Arial" w:hAnsi="Arial" w:cs="Arial"/>
        </w:rPr>
      </w:pPr>
    </w:p>
    <w:p w14:paraId="1EC6F100" w14:textId="5A2D534B" w:rsidR="00891C5B" w:rsidRDefault="371D9154" w:rsidP="71D90E4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71D90E4D">
        <w:rPr>
          <w:rFonts w:ascii="Arial" w:hAnsi="Arial" w:cs="Arial"/>
        </w:rPr>
        <w:t xml:space="preserve">You will also be required to </w:t>
      </w:r>
      <w:r w:rsidR="0EB27ABE" w:rsidRPr="71D90E4D">
        <w:rPr>
          <w:rFonts w:ascii="Arial" w:hAnsi="Arial" w:cs="Arial"/>
        </w:rPr>
        <w:t>support</w:t>
      </w:r>
      <w:r w:rsidRPr="71D90E4D">
        <w:rPr>
          <w:rFonts w:ascii="Arial" w:hAnsi="Arial" w:cs="Arial"/>
        </w:rPr>
        <w:t xml:space="preserve"> those who use the service, taking part in </w:t>
      </w:r>
      <w:r w:rsidR="1609D9B6" w:rsidRPr="71D90E4D">
        <w:rPr>
          <w:rFonts w:ascii="Arial" w:hAnsi="Arial" w:cs="Arial"/>
        </w:rPr>
        <w:t xml:space="preserve">our </w:t>
      </w:r>
      <w:r w:rsidRPr="71D90E4D">
        <w:rPr>
          <w:rFonts w:ascii="Arial" w:hAnsi="Arial" w:cs="Arial"/>
        </w:rPr>
        <w:t xml:space="preserve">weekly </w:t>
      </w:r>
      <w:r w:rsidR="593FF45D" w:rsidRPr="71D90E4D">
        <w:rPr>
          <w:rFonts w:ascii="Arial" w:hAnsi="Arial" w:cs="Arial"/>
        </w:rPr>
        <w:t>referral</w:t>
      </w:r>
      <w:r w:rsidRPr="71D90E4D">
        <w:rPr>
          <w:rFonts w:ascii="Arial" w:hAnsi="Arial" w:cs="Arial"/>
        </w:rPr>
        <w:t xml:space="preserve"> meeting, facilitating introductions and </w:t>
      </w:r>
      <w:r w:rsidR="5D54E7AC" w:rsidRPr="71D90E4D">
        <w:rPr>
          <w:rFonts w:ascii="Arial" w:hAnsi="Arial" w:cs="Arial"/>
        </w:rPr>
        <w:t xml:space="preserve">managing </w:t>
      </w:r>
      <w:r w:rsidRPr="71D90E4D">
        <w:rPr>
          <w:rFonts w:ascii="Arial" w:hAnsi="Arial" w:cs="Arial"/>
        </w:rPr>
        <w:t>new placements within the scheme, as well as monitoring existing placements as part of your caseload.</w:t>
      </w:r>
    </w:p>
    <w:p w14:paraId="33276708" w14:textId="38263DC6" w:rsidR="00891C5B" w:rsidRDefault="00891C5B" w:rsidP="71D90E4D">
      <w:pPr>
        <w:spacing w:after="0" w:line="240" w:lineRule="auto"/>
        <w:rPr>
          <w:rFonts w:ascii="Arial" w:hAnsi="Arial" w:cs="Arial"/>
        </w:rPr>
      </w:pPr>
    </w:p>
    <w:p w14:paraId="40FF3B26" w14:textId="72F5A27E" w:rsidR="000F5D69" w:rsidRPr="000F5D69" w:rsidRDefault="00891C5B" w:rsidP="71D90E4D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71D90E4D">
        <w:rPr>
          <w:rFonts w:ascii="Arial" w:hAnsi="Arial" w:cs="Arial"/>
        </w:rPr>
        <w:t>A</w:t>
      </w:r>
      <w:r w:rsidR="000F5D69" w:rsidRPr="71D90E4D">
        <w:rPr>
          <w:rFonts w:ascii="Arial" w:hAnsi="Arial" w:cs="Arial"/>
        </w:rPr>
        <w:t>s a</w:t>
      </w:r>
      <w:r w:rsidRPr="71D90E4D">
        <w:rPr>
          <w:rFonts w:ascii="Arial" w:hAnsi="Arial" w:cs="Arial"/>
        </w:rPr>
        <w:t xml:space="preserve"> Shared Lives </w:t>
      </w:r>
      <w:r w:rsidR="4729E84A" w:rsidRPr="71D90E4D">
        <w:rPr>
          <w:rFonts w:ascii="Arial" w:hAnsi="Arial" w:cs="Arial"/>
        </w:rPr>
        <w:t>Officer,</w:t>
      </w:r>
      <w:r w:rsidR="000F5D69" w:rsidRPr="71D90E4D">
        <w:rPr>
          <w:rFonts w:ascii="Arial" w:hAnsi="Arial" w:cs="Arial"/>
        </w:rPr>
        <w:t xml:space="preserve"> you</w:t>
      </w:r>
      <w:r w:rsidRPr="71D90E4D">
        <w:rPr>
          <w:rFonts w:ascii="Arial" w:hAnsi="Arial" w:cs="Arial"/>
        </w:rPr>
        <w:t xml:space="preserve"> will work alongside the </w:t>
      </w:r>
      <w:r w:rsidR="00F37EC0">
        <w:rPr>
          <w:rFonts w:ascii="Arial" w:hAnsi="Arial" w:cs="Arial"/>
        </w:rPr>
        <w:t>Registered</w:t>
      </w:r>
      <w:r w:rsidRPr="71D90E4D">
        <w:rPr>
          <w:rFonts w:ascii="Arial" w:hAnsi="Arial" w:cs="Arial"/>
        </w:rPr>
        <w:t xml:space="preserve"> Manager in ensuring that the scheme is delivering a quality service within the standards and regulations identified by the Care Quality Commission (CQC). </w:t>
      </w:r>
      <w:r w:rsidR="337434AE" w:rsidRPr="71D90E4D">
        <w:rPr>
          <w:rFonts w:ascii="Arial" w:hAnsi="Arial" w:cs="Arial"/>
        </w:rPr>
        <w:t>You will need to understand the current CQC framework and be able to apply its metho</w:t>
      </w:r>
      <w:r w:rsidR="32757631" w:rsidRPr="71D90E4D">
        <w:rPr>
          <w:rFonts w:ascii="Arial" w:hAnsi="Arial" w:cs="Arial"/>
        </w:rPr>
        <w:t xml:space="preserve">dology </w:t>
      </w:r>
      <w:r w:rsidR="337434AE" w:rsidRPr="71D90E4D">
        <w:rPr>
          <w:rFonts w:ascii="Arial" w:hAnsi="Arial" w:cs="Arial"/>
        </w:rPr>
        <w:t>to your role.</w:t>
      </w:r>
    </w:p>
    <w:p w14:paraId="5EDE83DE" w14:textId="452C46FB" w:rsidR="71D90E4D" w:rsidRDefault="71D90E4D" w:rsidP="71D90E4D">
      <w:pPr>
        <w:spacing w:after="0" w:line="240" w:lineRule="auto"/>
        <w:rPr>
          <w:rFonts w:ascii="Arial" w:hAnsi="Arial" w:cs="Arial"/>
        </w:rPr>
      </w:pPr>
    </w:p>
    <w:p w14:paraId="2D6E8B67" w14:textId="56D65DF7" w:rsidR="00B12801" w:rsidRPr="00F37EC0" w:rsidRDefault="000F5D69" w:rsidP="00B12801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37EC0">
        <w:rPr>
          <w:rFonts w:ascii="Arial" w:hAnsi="Arial" w:cs="Arial"/>
        </w:rPr>
        <w:t xml:space="preserve">As a constantly </w:t>
      </w:r>
      <w:r w:rsidR="00F37EC0" w:rsidRPr="00F37EC0">
        <w:rPr>
          <w:rFonts w:ascii="Arial" w:hAnsi="Arial" w:cs="Arial"/>
        </w:rPr>
        <w:t>evolving</w:t>
      </w:r>
      <w:r w:rsidRPr="00F37EC0">
        <w:rPr>
          <w:rFonts w:ascii="Arial" w:hAnsi="Arial" w:cs="Arial"/>
        </w:rPr>
        <w:t xml:space="preserve"> service you would </w:t>
      </w:r>
      <w:r w:rsidR="00891C5B" w:rsidRPr="00F37EC0">
        <w:rPr>
          <w:rFonts w:ascii="Arial" w:hAnsi="Arial" w:cs="Arial"/>
        </w:rPr>
        <w:t xml:space="preserve">be </w:t>
      </w:r>
      <w:r w:rsidR="00F37EC0" w:rsidRPr="00F37EC0">
        <w:rPr>
          <w:rFonts w:ascii="Arial" w:hAnsi="Arial" w:cs="Arial"/>
        </w:rPr>
        <w:t xml:space="preserve">part of a proactive team in continuing to </w:t>
      </w:r>
      <w:r w:rsidR="1A69C876" w:rsidRPr="00F37EC0">
        <w:rPr>
          <w:rFonts w:ascii="Arial" w:hAnsi="Arial" w:cs="Arial"/>
        </w:rPr>
        <w:t>grow</w:t>
      </w:r>
      <w:r w:rsidR="00F37EC0" w:rsidRPr="00F37EC0">
        <w:rPr>
          <w:rFonts w:ascii="Arial" w:hAnsi="Arial" w:cs="Arial"/>
        </w:rPr>
        <w:t xml:space="preserve"> the </w:t>
      </w:r>
      <w:r w:rsidR="00891C5B" w:rsidRPr="00F37EC0">
        <w:rPr>
          <w:rFonts w:ascii="Arial" w:hAnsi="Arial" w:cs="Arial"/>
        </w:rPr>
        <w:t>service</w:t>
      </w:r>
      <w:r w:rsidR="00F37EC0" w:rsidRPr="00F37EC0">
        <w:rPr>
          <w:rFonts w:ascii="Arial" w:hAnsi="Arial" w:cs="Arial"/>
        </w:rPr>
        <w:t>. This</w:t>
      </w:r>
      <w:r w:rsidR="00891C5B" w:rsidRPr="00F37EC0">
        <w:rPr>
          <w:rFonts w:ascii="Arial" w:hAnsi="Arial" w:cs="Arial"/>
        </w:rPr>
        <w:t xml:space="preserve"> includ</w:t>
      </w:r>
      <w:r w:rsidR="00F37EC0" w:rsidRPr="00F37EC0">
        <w:rPr>
          <w:rFonts w:ascii="Arial" w:hAnsi="Arial" w:cs="Arial"/>
        </w:rPr>
        <w:t>es</w:t>
      </w:r>
      <w:r w:rsidR="00891C5B" w:rsidRPr="00F37EC0">
        <w:rPr>
          <w:rFonts w:ascii="Arial" w:hAnsi="Arial" w:cs="Arial"/>
        </w:rPr>
        <w:t xml:space="preserve"> researching and developing ways of offering Shared Lives </w:t>
      </w:r>
      <w:r w:rsidR="52679694" w:rsidRPr="00F37EC0">
        <w:rPr>
          <w:rFonts w:ascii="Arial" w:hAnsi="Arial" w:cs="Arial"/>
        </w:rPr>
        <w:t>across</w:t>
      </w:r>
      <w:r w:rsidR="00891C5B" w:rsidRPr="00F37EC0">
        <w:rPr>
          <w:rFonts w:ascii="Arial" w:hAnsi="Arial" w:cs="Arial"/>
        </w:rPr>
        <w:t xml:space="preserve"> </w:t>
      </w:r>
      <w:r w:rsidRPr="00F37EC0">
        <w:rPr>
          <w:rFonts w:ascii="Arial" w:hAnsi="Arial" w:cs="Arial"/>
        </w:rPr>
        <w:t>the wi</w:t>
      </w:r>
      <w:r w:rsidR="1655ABFF" w:rsidRPr="00F37EC0">
        <w:rPr>
          <w:rFonts w:ascii="Arial" w:hAnsi="Arial" w:cs="Arial"/>
        </w:rPr>
        <w:t>der</w:t>
      </w:r>
      <w:r w:rsidRPr="00F37EC0">
        <w:rPr>
          <w:rFonts w:ascii="Arial" w:hAnsi="Arial" w:cs="Arial"/>
        </w:rPr>
        <w:t xml:space="preserve"> community</w:t>
      </w:r>
      <w:r w:rsidR="00891C5B" w:rsidRPr="00F37EC0">
        <w:rPr>
          <w:rFonts w:ascii="Arial" w:hAnsi="Arial" w:cs="Arial"/>
        </w:rPr>
        <w:t xml:space="preserve">, promoting the service to </w:t>
      </w:r>
      <w:r w:rsidR="55BBD64C" w:rsidRPr="00F37EC0">
        <w:rPr>
          <w:rFonts w:ascii="Arial" w:hAnsi="Arial" w:cs="Arial"/>
        </w:rPr>
        <w:t xml:space="preserve">other stakeholders </w:t>
      </w:r>
      <w:r w:rsidR="00891C5B" w:rsidRPr="00F37EC0">
        <w:rPr>
          <w:rFonts w:ascii="Arial" w:hAnsi="Arial" w:cs="Arial"/>
        </w:rPr>
        <w:t xml:space="preserve">as well as the </w:t>
      </w:r>
      <w:proofErr w:type="gramStart"/>
      <w:r w:rsidR="00891C5B" w:rsidRPr="00F37EC0">
        <w:rPr>
          <w:rFonts w:ascii="Arial" w:hAnsi="Arial" w:cs="Arial"/>
        </w:rPr>
        <w:t>general public</w:t>
      </w:r>
      <w:proofErr w:type="gramEnd"/>
      <w:r w:rsidR="00891C5B" w:rsidRPr="00F37EC0">
        <w:rPr>
          <w:rFonts w:ascii="Arial" w:hAnsi="Arial" w:cs="Arial"/>
        </w:rPr>
        <w:t xml:space="preserve">, working with carers and </w:t>
      </w:r>
      <w:r w:rsidR="00F37EC0" w:rsidRPr="00F37EC0">
        <w:rPr>
          <w:rFonts w:ascii="Arial" w:hAnsi="Arial" w:cs="Arial"/>
        </w:rPr>
        <w:t>individuals</w:t>
      </w:r>
      <w:r w:rsidR="00891C5B" w:rsidRPr="00F37EC0">
        <w:rPr>
          <w:rFonts w:ascii="Arial" w:hAnsi="Arial" w:cs="Arial"/>
        </w:rPr>
        <w:t xml:space="preserve"> to jointly develop the scheme</w:t>
      </w:r>
      <w:r w:rsidR="00F37EC0" w:rsidRPr="00F37EC0">
        <w:rPr>
          <w:rFonts w:ascii="Arial" w:hAnsi="Arial" w:cs="Arial"/>
        </w:rPr>
        <w:t>.</w:t>
      </w:r>
    </w:p>
    <w:p w14:paraId="300E3E08" w14:textId="04E6C7BD" w:rsidR="00B12801" w:rsidRDefault="00B12801" w:rsidP="00B12801">
      <w:pPr>
        <w:spacing w:after="0" w:line="240" w:lineRule="auto"/>
        <w:rPr>
          <w:rFonts w:ascii="Arial" w:hAnsi="Arial" w:cs="Arial"/>
        </w:rPr>
      </w:pPr>
    </w:p>
    <w:p w14:paraId="7928ACEA" w14:textId="774450CB" w:rsidR="00A71B98" w:rsidRDefault="00A71B98" w:rsidP="00891C5B">
      <w:pPr>
        <w:spacing w:after="129"/>
      </w:pPr>
    </w:p>
    <w:p w14:paraId="6E3BE309" w14:textId="356BA37D" w:rsidR="00637122" w:rsidRPr="006D6303" w:rsidRDefault="00A675BA" w:rsidP="006D6303">
      <w:pPr>
        <w:pStyle w:val="Heading2"/>
        <w:ind w:left="-5"/>
      </w:pPr>
      <w:r>
        <w:t xml:space="preserve">Key Responsibilities  </w:t>
      </w:r>
    </w:p>
    <w:p w14:paraId="4D9E1D38" w14:textId="2EDAC557" w:rsidR="00637122" w:rsidRPr="00637122" w:rsidRDefault="00637122" w:rsidP="00637122">
      <w:pPr>
        <w:autoSpaceDE w:val="0"/>
        <w:autoSpaceDN w:val="0"/>
        <w:adjustRightInd w:val="0"/>
        <w:spacing w:after="0" w:line="240" w:lineRule="auto"/>
        <w:rPr>
          <w:rFonts w:ascii="SegoeUISymbol" w:eastAsiaTheme="minorEastAsia" w:hAnsi="SegoeUISymbol" w:cs="SegoeUISymbol"/>
          <w:color w:val="auto"/>
          <w:sz w:val="24"/>
          <w:szCs w:val="24"/>
        </w:rPr>
      </w:pPr>
    </w:p>
    <w:p w14:paraId="6B23148C" w14:textId="300DB846" w:rsidR="00887F88" w:rsidRDefault="00891C5B" w:rsidP="00891C5B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color w:val="auto"/>
        </w:rPr>
      </w:pPr>
      <w:r w:rsidRPr="71D90E4D">
        <w:rPr>
          <w:rFonts w:ascii="Arial" w:eastAsia="Times New Roman" w:hAnsi="Arial" w:cs="Arial"/>
          <w:color w:val="auto"/>
        </w:rPr>
        <w:t xml:space="preserve">Maintain a case load of carers </w:t>
      </w:r>
      <w:r w:rsidR="000F5D69" w:rsidRPr="71D90E4D">
        <w:rPr>
          <w:rFonts w:ascii="Arial" w:eastAsia="Times New Roman" w:hAnsi="Arial" w:cs="Arial"/>
          <w:color w:val="auto"/>
        </w:rPr>
        <w:t>including.</w:t>
      </w:r>
    </w:p>
    <w:p w14:paraId="468E6EE0" w14:textId="39C35E1A" w:rsidR="71D90E4D" w:rsidRDefault="71D90E4D" w:rsidP="71D90E4D">
      <w:pPr>
        <w:spacing w:after="0" w:line="240" w:lineRule="auto"/>
        <w:contextualSpacing/>
        <w:rPr>
          <w:rFonts w:ascii="Arial" w:eastAsia="Times New Roman" w:hAnsi="Arial" w:cs="Arial"/>
          <w:color w:val="auto"/>
        </w:rPr>
      </w:pPr>
    </w:p>
    <w:p w14:paraId="471FDB02" w14:textId="78DF9F99" w:rsidR="00887F88" w:rsidRDefault="00887F88" w:rsidP="71D90E4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auto"/>
        </w:rPr>
      </w:pPr>
      <w:r w:rsidRPr="71D90E4D">
        <w:rPr>
          <w:rFonts w:ascii="Arial" w:eastAsia="Times New Roman" w:hAnsi="Arial" w:cs="Arial"/>
          <w:color w:val="auto"/>
        </w:rPr>
        <w:t>P</w:t>
      </w:r>
      <w:r w:rsidR="00891C5B" w:rsidRPr="71D90E4D">
        <w:rPr>
          <w:rFonts w:ascii="Arial" w:eastAsia="Times New Roman" w:hAnsi="Arial" w:cs="Arial"/>
          <w:color w:val="auto"/>
        </w:rPr>
        <w:t>roviding on-going support and development for carers within their role</w:t>
      </w:r>
      <w:r w:rsidR="00F37EC0">
        <w:rPr>
          <w:rFonts w:ascii="Arial" w:eastAsia="Times New Roman" w:hAnsi="Arial" w:cs="Arial"/>
          <w:color w:val="auto"/>
        </w:rPr>
        <w:t>.</w:t>
      </w:r>
    </w:p>
    <w:p w14:paraId="5D5EA7CE" w14:textId="06C851AF" w:rsidR="00887F88" w:rsidRDefault="00887F88" w:rsidP="00887F88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O</w:t>
      </w:r>
      <w:r w:rsidR="00891C5B" w:rsidRPr="00887F88">
        <w:rPr>
          <w:rFonts w:ascii="Arial" w:eastAsia="Times New Roman" w:hAnsi="Arial" w:cs="Arial"/>
          <w:color w:val="auto"/>
        </w:rPr>
        <w:t xml:space="preserve">n-going monitoring and review of placements. </w:t>
      </w:r>
    </w:p>
    <w:p w14:paraId="1E07DEEC" w14:textId="08051247" w:rsidR="00887F88" w:rsidRDefault="00891C5B" w:rsidP="00887F88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auto"/>
        </w:rPr>
      </w:pPr>
      <w:r w:rsidRPr="00887F88">
        <w:rPr>
          <w:rFonts w:ascii="Arial" w:eastAsia="Times New Roman" w:hAnsi="Arial" w:cs="Arial"/>
          <w:color w:val="auto"/>
        </w:rPr>
        <w:t xml:space="preserve">Support Carers to ensure the service they provide remains safe, caring, responsive and effective in line with the CQC </w:t>
      </w:r>
      <w:r w:rsidR="00F37EC0">
        <w:rPr>
          <w:rFonts w:ascii="Arial" w:eastAsia="Times New Roman" w:hAnsi="Arial" w:cs="Arial"/>
          <w:color w:val="auto"/>
        </w:rPr>
        <w:t>framework</w:t>
      </w:r>
      <w:r w:rsidR="00887F88">
        <w:rPr>
          <w:rFonts w:ascii="Arial" w:eastAsia="Times New Roman" w:hAnsi="Arial" w:cs="Arial"/>
          <w:color w:val="auto"/>
        </w:rPr>
        <w:t>.</w:t>
      </w:r>
      <w:r w:rsidRPr="00887F88">
        <w:rPr>
          <w:rFonts w:ascii="Arial" w:eastAsia="Times New Roman" w:hAnsi="Arial" w:cs="Arial"/>
          <w:color w:val="auto"/>
        </w:rPr>
        <w:t xml:space="preserve"> </w:t>
      </w:r>
    </w:p>
    <w:p w14:paraId="4A542518" w14:textId="157BCDF7" w:rsidR="00891C5B" w:rsidRPr="00887F88" w:rsidRDefault="00891C5B" w:rsidP="00887F88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auto"/>
        </w:rPr>
      </w:pPr>
      <w:r w:rsidRPr="00887F88">
        <w:rPr>
          <w:rFonts w:ascii="Arial" w:eastAsia="Times New Roman" w:hAnsi="Arial" w:cs="Arial"/>
          <w:color w:val="auto"/>
        </w:rPr>
        <w:lastRenderedPageBreak/>
        <w:t xml:space="preserve">Recruit and undertake assessments of </w:t>
      </w:r>
      <w:r w:rsidR="00EA677F">
        <w:rPr>
          <w:rFonts w:ascii="Arial" w:eastAsia="Times New Roman" w:hAnsi="Arial" w:cs="Arial"/>
          <w:color w:val="auto"/>
        </w:rPr>
        <w:t>new carers</w:t>
      </w:r>
      <w:r w:rsidRPr="00887F88">
        <w:rPr>
          <w:rFonts w:ascii="Arial" w:eastAsia="Times New Roman" w:hAnsi="Arial" w:cs="Arial"/>
          <w:color w:val="auto"/>
        </w:rPr>
        <w:t>, including preparing and presenting required documentation for approval panel, co</w:t>
      </w:r>
      <w:r w:rsidR="00695EFD">
        <w:rPr>
          <w:rFonts w:ascii="Arial" w:eastAsia="Times New Roman" w:hAnsi="Arial" w:cs="Arial"/>
          <w:color w:val="auto"/>
        </w:rPr>
        <w:t xml:space="preserve">mpleting </w:t>
      </w:r>
      <w:r w:rsidRPr="00887F88">
        <w:rPr>
          <w:rFonts w:ascii="Arial" w:eastAsia="Times New Roman" w:hAnsi="Arial" w:cs="Arial"/>
          <w:color w:val="auto"/>
        </w:rPr>
        <w:t>statutory checks and supporting new carers through mentoring, training and assessment.</w:t>
      </w:r>
      <w:r w:rsidR="00637122" w:rsidRPr="00887F88">
        <w:rPr>
          <w:rFonts w:ascii="Arial" w:eastAsia="Times New Roman" w:hAnsi="Arial" w:cs="Arial"/>
          <w:color w:val="auto"/>
        </w:rPr>
        <w:t xml:space="preserve"> </w:t>
      </w:r>
    </w:p>
    <w:p w14:paraId="62984CFA" w14:textId="77777777" w:rsidR="006D6303" w:rsidRPr="006D6303" w:rsidRDefault="006D6303" w:rsidP="006D6303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auto"/>
        </w:rPr>
      </w:pPr>
    </w:p>
    <w:p w14:paraId="022DEF6B" w14:textId="166D3E40" w:rsidR="00887F88" w:rsidRPr="00695EFD" w:rsidRDefault="00891C5B" w:rsidP="71D90E4D">
      <w:pPr>
        <w:numPr>
          <w:ilvl w:val="0"/>
          <w:numId w:val="5"/>
        </w:numPr>
        <w:spacing w:after="200" w:line="276" w:lineRule="auto"/>
        <w:contextualSpacing/>
        <w:rPr>
          <w:rFonts w:ascii="Arial" w:eastAsia="Times New Roman" w:hAnsi="Arial" w:cs="Arial"/>
          <w:color w:val="auto"/>
        </w:rPr>
      </w:pPr>
      <w:r w:rsidRPr="71D90E4D">
        <w:rPr>
          <w:rFonts w:ascii="Arial" w:eastAsia="Times New Roman" w:hAnsi="Arial" w:cs="Arial"/>
          <w:color w:val="auto"/>
        </w:rPr>
        <w:t xml:space="preserve">Responsibility to work with </w:t>
      </w:r>
      <w:r w:rsidR="009F507D" w:rsidRPr="71D90E4D">
        <w:rPr>
          <w:rFonts w:ascii="Arial" w:eastAsia="Times New Roman" w:hAnsi="Arial" w:cs="Arial"/>
          <w:color w:val="auto"/>
        </w:rPr>
        <w:t>people</w:t>
      </w:r>
      <w:r w:rsidRPr="71D90E4D">
        <w:rPr>
          <w:rFonts w:ascii="Arial" w:eastAsia="Times New Roman" w:hAnsi="Arial" w:cs="Arial"/>
          <w:color w:val="auto"/>
        </w:rPr>
        <w:t xml:space="preserve"> who are referred for a placement within the scheme which will </w:t>
      </w:r>
      <w:r w:rsidR="00695EFD" w:rsidRPr="71D90E4D">
        <w:rPr>
          <w:rFonts w:ascii="Arial" w:eastAsia="Times New Roman" w:hAnsi="Arial" w:cs="Arial"/>
          <w:color w:val="auto"/>
        </w:rPr>
        <w:t>include.</w:t>
      </w:r>
    </w:p>
    <w:p w14:paraId="7C3263E1" w14:textId="03D07F79" w:rsidR="00887F88" w:rsidRPr="00695EFD" w:rsidRDefault="00EA677F" w:rsidP="71D90E4D">
      <w:pPr>
        <w:pStyle w:val="ListParagraph"/>
        <w:numPr>
          <w:ilvl w:val="0"/>
          <w:numId w:val="17"/>
        </w:numPr>
        <w:spacing w:after="200" w:line="276" w:lineRule="auto"/>
        <w:rPr>
          <w:rFonts w:ascii="Arial" w:eastAsia="Times New Roman" w:hAnsi="Arial" w:cs="Arial"/>
          <w:color w:val="auto"/>
        </w:rPr>
      </w:pPr>
      <w:r w:rsidRPr="71D90E4D">
        <w:rPr>
          <w:rFonts w:ascii="Arial" w:eastAsia="Times New Roman" w:hAnsi="Arial" w:cs="Arial"/>
          <w:color w:val="auto"/>
        </w:rPr>
        <w:t>M</w:t>
      </w:r>
      <w:r w:rsidR="00891C5B" w:rsidRPr="71D90E4D">
        <w:rPr>
          <w:rFonts w:ascii="Arial" w:eastAsia="Times New Roman" w:hAnsi="Arial" w:cs="Arial"/>
          <w:color w:val="auto"/>
        </w:rPr>
        <w:t xml:space="preserve">eeting </w:t>
      </w:r>
      <w:r w:rsidRPr="71D90E4D">
        <w:rPr>
          <w:rFonts w:ascii="Arial" w:eastAsia="Times New Roman" w:hAnsi="Arial" w:cs="Arial"/>
          <w:color w:val="auto"/>
        </w:rPr>
        <w:t>the referred person</w:t>
      </w:r>
      <w:r w:rsidR="00891C5B" w:rsidRPr="71D90E4D">
        <w:rPr>
          <w:rFonts w:ascii="Arial" w:eastAsia="Times New Roman" w:hAnsi="Arial" w:cs="Arial"/>
          <w:color w:val="auto"/>
        </w:rPr>
        <w:t xml:space="preserve"> and their families/representatives</w:t>
      </w:r>
      <w:r w:rsidR="00887F88" w:rsidRPr="71D90E4D">
        <w:rPr>
          <w:rFonts w:ascii="Arial" w:eastAsia="Times New Roman" w:hAnsi="Arial" w:cs="Arial"/>
          <w:color w:val="auto"/>
        </w:rPr>
        <w:t>.</w:t>
      </w:r>
    </w:p>
    <w:p w14:paraId="587F9D50" w14:textId="77777777" w:rsidR="00887F88" w:rsidRDefault="00887F88" w:rsidP="00887F88">
      <w:pPr>
        <w:pStyle w:val="ListParagraph"/>
        <w:numPr>
          <w:ilvl w:val="0"/>
          <w:numId w:val="17"/>
        </w:numPr>
        <w:spacing w:after="200" w:line="276" w:lineRule="auto"/>
        <w:rPr>
          <w:rFonts w:ascii="Arial" w:eastAsia="Times New Roman" w:hAnsi="Arial" w:cs="Arial"/>
          <w:color w:val="auto"/>
        </w:rPr>
      </w:pPr>
      <w:r w:rsidRPr="71D90E4D">
        <w:rPr>
          <w:rFonts w:ascii="Arial" w:eastAsia="Times New Roman" w:hAnsi="Arial" w:cs="Arial"/>
          <w:color w:val="auto"/>
        </w:rPr>
        <w:t>I</w:t>
      </w:r>
      <w:r w:rsidR="00891C5B" w:rsidRPr="71D90E4D">
        <w:rPr>
          <w:rFonts w:ascii="Arial" w:eastAsia="Times New Roman" w:hAnsi="Arial" w:cs="Arial"/>
          <w:color w:val="auto"/>
        </w:rPr>
        <w:t>dentifying their needs and desired outcomes, partnership working with other professionals and liaison with appropriate and approved Shared Lives Carers to identify an appropriate placement.</w:t>
      </w:r>
    </w:p>
    <w:p w14:paraId="191FDF97" w14:textId="32C2E359" w:rsidR="00891C5B" w:rsidRPr="00887F88" w:rsidRDefault="00891C5B" w:rsidP="00887F88">
      <w:pPr>
        <w:pStyle w:val="ListParagraph"/>
        <w:numPr>
          <w:ilvl w:val="0"/>
          <w:numId w:val="17"/>
        </w:numPr>
        <w:spacing w:after="200" w:line="276" w:lineRule="auto"/>
        <w:rPr>
          <w:rFonts w:ascii="Arial" w:eastAsia="Times New Roman" w:hAnsi="Arial" w:cs="Arial"/>
          <w:color w:val="auto"/>
        </w:rPr>
      </w:pPr>
      <w:r w:rsidRPr="71D90E4D">
        <w:rPr>
          <w:rFonts w:ascii="Arial" w:eastAsia="Times New Roman" w:hAnsi="Arial" w:cs="Arial"/>
          <w:color w:val="auto"/>
        </w:rPr>
        <w:t>Ongoing support and reviewing of the placement.</w:t>
      </w:r>
    </w:p>
    <w:p w14:paraId="51A4CAA5" w14:textId="77777777" w:rsidR="00891C5B" w:rsidRPr="00891C5B" w:rsidRDefault="00891C5B" w:rsidP="00891C5B">
      <w:pPr>
        <w:spacing w:after="0" w:line="240" w:lineRule="auto"/>
        <w:rPr>
          <w:rFonts w:ascii="Arial" w:eastAsia="Times New Roman" w:hAnsi="Arial" w:cs="Arial"/>
          <w:color w:val="auto"/>
        </w:rPr>
      </w:pPr>
    </w:p>
    <w:p w14:paraId="478BE1AD" w14:textId="77777777" w:rsidR="00887F88" w:rsidRDefault="00891C5B" w:rsidP="00891C5B">
      <w:pPr>
        <w:numPr>
          <w:ilvl w:val="0"/>
          <w:numId w:val="5"/>
        </w:numPr>
        <w:spacing w:after="200" w:line="276" w:lineRule="auto"/>
        <w:contextualSpacing/>
        <w:rPr>
          <w:rFonts w:ascii="Arial" w:eastAsia="Times New Roman" w:hAnsi="Arial" w:cs="Arial"/>
          <w:color w:val="auto"/>
        </w:rPr>
      </w:pPr>
      <w:r w:rsidRPr="71D90E4D">
        <w:rPr>
          <w:rFonts w:ascii="Arial" w:eastAsia="Times New Roman" w:hAnsi="Arial" w:cs="Arial"/>
          <w:color w:val="auto"/>
        </w:rPr>
        <w:t>Contribute to the effective functioning of the team</w:t>
      </w:r>
      <w:r w:rsidR="00887F88" w:rsidRPr="71D90E4D">
        <w:rPr>
          <w:rFonts w:ascii="Arial" w:eastAsia="Times New Roman" w:hAnsi="Arial" w:cs="Arial"/>
          <w:color w:val="auto"/>
        </w:rPr>
        <w:t xml:space="preserve"> </w:t>
      </w:r>
      <w:r w:rsidRPr="71D90E4D">
        <w:rPr>
          <w:rFonts w:ascii="Arial" w:eastAsia="Times New Roman" w:hAnsi="Arial" w:cs="Arial"/>
          <w:color w:val="auto"/>
        </w:rPr>
        <w:t>including</w:t>
      </w:r>
      <w:r w:rsidR="00887F88" w:rsidRPr="71D90E4D">
        <w:rPr>
          <w:rFonts w:ascii="Arial" w:eastAsia="Times New Roman" w:hAnsi="Arial" w:cs="Arial"/>
          <w:color w:val="auto"/>
        </w:rPr>
        <w:t>,</w:t>
      </w:r>
    </w:p>
    <w:p w14:paraId="0EFA7E5E" w14:textId="743863E0" w:rsidR="00887F88" w:rsidRDefault="00EA677F" w:rsidP="00887F88">
      <w:pPr>
        <w:pStyle w:val="ListParagraph"/>
        <w:numPr>
          <w:ilvl w:val="0"/>
          <w:numId w:val="18"/>
        </w:numPr>
        <w:spacing w:after="200" w:line="276" w:lineRule="auto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Support and model s</w:t>
      </w:r>
      <w:r w:rsidR="00891C5B" w:rsidRPr="00887F88">
        <w:rPr>
          <w:rFonts w:ascii="Arial" w:eastAsia="Times New Roman" w:hAnsi="Arial" w:cs="Arial"/>
          <w:color w:val="auto"/>
        </w:rPr>
        <w:t xml:space="preserve">ervice development and promotion. </w:t>
      </w:r>
    </w:p>
    <w:p w14:paraId="20DEC502" w14:textId="124A91D6" w:rsidR="00887F88" w:rsidRDefault="00891C5B" w:rsidP="00887F88">
      <w:pPr>
        <w:pStyle w:val="ListParagraph"/>
        <w:numPr>
          <w:ilvl w:val="0"/>
          <w:numId w:val="18"/>
        </w:numPr>
        <w:spacing w:after="200" w:line="276" w:lineRule="auto"/>
        <w:rPr>
          <w:rFonts w:ascii="Arial" w:eastAsia="Times New Roman" w:hAnsi="Arial" w:cs="Arial"/>
          <w:color w:val="auto"/>
        </w:rPr>
      </w:pPr>
      <w:r w:rsidRPr="00887F88">
        <w:rPr>
          <w:rFonts w:ascii="Arial" w:eastAsia="Times New Roman" w:hAnsi="Arial" w:cs="Arial"/>
          <w:color w:val="auto"/>
        </w:rPr>
        <w:t xml:space="preserve">Attend team </w:t>
      </w:r>
      <w:r w:rsidR="00EA677F">
        <w:rPr>
          <w:rFonts w:ascii="Arial" w:eastAsia="Times New Roman" w:hAnsi="Arial" w:cs="Arial"/>
          <w:color w:val="auto"/>
        </w:rPr>
        <w:t xml:space="preserve">and other relevant </w:t>
      </w:r>
      <w:r w:rsidRPr="00887F88">
        <w:rPr>
          <w:rFonts w:ascii="Arial" w:eastAsia="Times New Roman" w:hAnsi="Arial" w:cs="Arial"/>
          <w:color w:val="auto"/>
        </w:rPr>
        <w:t>meetings</w:t>
      </w:r>
      <w:r w:rsidR="00EA677F">
        <w:rPr>
          <w:rFonts w:ascii="Arial" w:eastAsia="Times New Roman" w:hAnsi="Arial" w:cs="Arial"/>
          <w:color w:val="auto"/>
        </w:rPr>
        <w:t>.</w:t>
      </w:r>
      <w:r w:rsidRPr="00887F88">
        <w:rPr>
          <w:rFonts w:ascii="Arial" w:eastAsia="Times New Roman" w:hAnsi="Arial" w:cs="Arial"/>
          <w:color w:val="auto"/>
        </w:rPr>
        <w:t xml:space="preserve"> </w:t>
      </w:r>
    </w:p>
    <w:p w14:paraId="2BA3E09F" w14:textId="7A7682B4" w:rsidR="00887F88" w:rsidRDefault="00891C5B" w:rsidP="00887F88">
      <w:pPr>
        <w:pStyle w:val="ListParagraph"/>
        <w:numPr>
          <w:ilvl w:val="0"/>
          <w:numId w:val="18"/>
        </w:numPr>
        <w:spacing w:after="200" w:line="276" w:lineRule="auto"/>
        <w:rPr>
          <w:rFonts w:ascii="Arial" w:eastAsia="Times New Roman" w:hAnsi="Arial" w:cs="Arial"/>
          <w:color w:val="auto"/>
        </w:rPr>
      </w:pPr>
      <w:r w:rsidRPr="00887F88">
        <w:rPr>
          <w:rFonts w:ascii="Arial" w:eastAsia="Times New Roman" w:hAnsi="Arial" w:cs="Arial"/>
          <w:color w:val="auto"/>
        </w:rPr>
        <w:t xml:space="preserve">Undertake </w:t>
      </w:r>
      <w:r w:rsidR="00F37EC0">
        <w:rPr>
          <w:rFonts w:ascii="Arial" w:eastAsia="Times New Roman" w:hAnsi="Arial" w:cs="Arial"/>
          <w:color w:val="auto"/>
        </w:rPr>
        <w:t>mandatory and other development opportunities</w:t>
      </w:r>
      <w:r w:rsidRPr="00887F88">
        <w:rPr>
          <w:rFonts w:ascii="Arial" w:eastAsia="Times New Roman" w:hAnsi="Arial" w:cs="Arial"/>
          <w:color w:val="auto"/>
        </w:rPr>
        <w:t xml:space="preserve"> as required. </w:t>
      </w:r>
    </w:p>
    <w:p w14:paraId="1C31A685" w14:textId="76EB2FE8" w:rsidR="00891C5B" w:rsidRPr="00887F88" w:rsidRDefault="00891C5B" w:rsidP="00891C5B">
      <w:pPr>
        <w:pStyle w:val="ListParagraph"/>
        <w:numPr>
          <w:ilvl w:val="0"/>
          <w:numId w:val="18"/>
        </w:numPr>
        <w:spacing w:after="200" w:line="276" w:lineRule="auto"/>
        <w:rPr>
          <w:rFonts w:ascii="Arial" w:eastAsia="Times New Roman" w:hAnsi="Arial" w:cs="Arial"/>
          <w:color w:val="auto"/>
        </w:rPr>
      </w:pPr>
      <w:r w:rsidRPr="00887F88">
        <w:rPr>
          <w:rFonts w:ascii="Arial" w:eastAsia="Times New Roman" w:hAnsi="Arial" w:cs="Arial"/>
          <w:color w:val="auto"/>
        </w:rPr>
        <w:t xml:space="preserve">Undertake specific projects in relation to service development as agreed </w:t>
      </w:r>
      <w:r w:rsidR="00F37EC0">
        <w:rPr>
          <w:rFonts w:ascii="Arial" w:eastAsia="Times New Roman" w:hAnsi="Arial" w:cs="Arial"/>
          <w:color w:val="auto"/>
        </w:rPr>
        <w:t>with the Registered M</w:t>
      </w:r>
      <w:r w:rsidRPr="00887F88">
        <w:rPr>
          <w:rFonts w:ascii="Arial" w:eastAsia="Times New Roman" w:hAnsi="Arial" w:cs="Arial"/>
          <w:color w:val="auto"/>
        </w:rPr>
        <w:t>anager.</w:t>
      </w:r>
    </w:p>
    <w:p w14:paraId="39FF08E3" w14:textId="3FEAD567" w:rsidR="00891C5B" w:rsidRPr="00891C5B" w:rsidRDefault="00891C5B" w:rsidP="00891C5B">
      <w:pPr>
        <w:numPr>
          <w:ilvl w:val="0"/>
          <w:numId w:val="5"/>
        </w:numPr>
        <w:spacing w:after="200" w:line="276" w:lineRule="auto"/>
        <w:contextualSpacing/>
        <w:rPr>
          <w:rFonts w:ascii="Arial" w:eastAsia="Times New Roman" w:hAnsi="Arial" w:cs="Arial"/>
          <w:color w:val="auto"/>
        </w:rPr>
      </w:pPr>
      <w:r w:rsidRPr="71D90E4D">
        <w:rPr>
          <w:rFonts w:ascii="Arial" w:eastAsia="Times New Roman" w:hAnsi="Arial" w:cs="Arial"/>
          <w:color w:val="auto"/>
        </w:rPr>
        <w:t xml:space="preserve">Liaise effectively with colleagues in other statutory, voluntary and independent sector agencies as required. </w:t>
      </w:r>
      <w:r w:rsidR="432EA265" w:rsidRPr="71D90E4D">
        <w:rPr>
          <w:rFonts w:ascii="Arial" w:eastAsia="Times New Roman" w:hAnsi="Arial" w:cs="Arial"/>
          <w:color w:val="auto"/>
        </w:rPr>
        <w:t>Understand</w:t>
      </w:r>
      <w:r w:rsidRPr="71D90E4D">
        <w:rPr>
          <w:rFonts w:ascii="Arial" w:eastAsia="Times New Roman" w:hAnsi="Arial" w:cs="Arial"/>
          <w:color w:val="auto"/>
        </w:rPr>
        <w:t xml:space="preserve"> financial and budget guidelines for the purchasers of the service. Be able to establish and present costing of care package</w:t>
      </w:r>
      <w:r w:rsidR="00F37EC0">
        <w:rPr>
          <w:rFonts w:ascii="Arial" w:eastAsia="Times New Roman" w:hAnsi="Arial" w:cs="Arial"/>
          <w:color w:val="auto"/>
        </w:rPr>
        <w:t>s</w:t>
      </w:r>
      <w:r w:rsidRPr="71D90E4D">
        <w:rPr>
          <w:rFonts w:ascii="Arial" w:eastAsia="Times New Roman" w:hAnsi="Arial" w:cs="Arial"/>
          <w:color w:val="auto"/>
        </w:rPr>
        <w:t xml:space="preserve"> in a way which can be clearly understood by those purchasing the service.</w:t>
      </w:r>
    </w:p>
    <w:p w14:paraId="0804CA5B" w14:textId="77777777" w:rsidR="00891C5B" w:rsidRPr="00891C5B" w:rsidRDefault="00891C5B" w:rsidP="00891C5B">
      <w:pPr>
        <w:spacing w:after="0" w:line="240" w:lineRule="auto"/>
        <w:ind w:left="720"/>
        <w:rPr>
          <w:rFonts w:ascii="Arial" w:eastAsia="Times New Roman" w:hAnsi="Arial" w:cs="Arial"/>
          <w:color w:val="auto"/>
        </w:rPr>
      </w:pPr>
    </w:p>
    <w:p w14:paraId="5BB0A1AC" w14:textId="29BD8B6C" w:rsidR="00637122" w:rsidRPr="00637122" w:rsidRDefault="00891C5B" w:rsidP="00637122">
      <w:pPr>
        <w:numPr>
          <w:ilvl w:val="0"/>
          <w:numId w:val="5"/>
        </w:numPr>
        <w:spacing w:after="200" w:line="276" w:lineRule="auto"/>
        <w:contextualSpacing/>
        <w:rPr>
          <w:rFonts w:ascii="Arial" w:eastAsia="Times New Roman" w:hAnsi="Arial" w:cs="Arial"/>
          <w:color w:val="auto"/>
        </w:rPr>
      </w:pPr>
      <w:r w:rsidRPr="71D90E4D">
        <w:rPr>
          <w:rFonts w:ascii="Arial" w:eastAsia="Times New Roman" w:hAnsi="Arial" w:cs="Arial"/>
          <w:color w:val="auto"/>
        </w:rPr>
        <w:t>Maintain essential records, utilising IT programmes available to you and maintain any required IT training. Produce and provide reports as required.</w:t>
      </w:r>
      <w:r w:rsidR="00637122" w:rsidRPr="71D90E4D">
        <w:rPr>
          <w:rFonts w:ascii="Arial" w:eastAsia="Times New Roman" w:hAnsi="Arial" w:cs="Arial"/>
          <w:color w:val="auto"/>
        </w:rPr>
        <w:t xml:space="preserve"> </w:t>
      </w:r>
      <w:r w:rsidR="00637122" w:rsidRPr="71D90E4D">
        <w:rPr>
          <w:rFonts w:ascii="Arial" w:hAnsi="Arial" w:cs="Arial"/>
        </w:rPr>
        <w:t xml:space="preserve">Daily responsibility for mobile communication and IT equipment which will include a mobile phone and internet </w:t>
      </w:r>
      <w:r w:rsidR="001905F0" w:rsidRPr="71D90E4D">
        <w:rPr>
          <w:rFonts w:ascii="Arial" w:hAnsi="Arial" w:cs="Arial"/>
        </w:rPr>
        <w:t>enabled</w:t>
      </w:r>
      <w:r w:rsidR="00637122" w:rsidRPr="71D90E4D">
        <w:rPr>
          <w:rFonts w:ascii="Arial" w:hAnsi="Arial" w:cs="Arial"/>
        </w:rPr>
        <w:t xml:space="preserve"> device</w:t>
      </w:r>
    </w:p>
    <w:p w14:paraId="0713C4B7" w14:textId="77777777" w:rsidR="00891C5B" w:rsidRPr="00891C5B" w:rsidRDefault="00891C5B" w:rsidP="00891C5B">
      <w:pPr>
        <w:spacing w:after="0" w:line="240" w:lineRule="auto"/>
        <w:ind w:left="720"/>
        <w:rPr>
          <w:rFonts w:ascii="Arial" w:eastAsia="Times New Roman" w:hAnsi="Arial" w:cs="Arial"/>
          <w:color w:val="auto"/>
        </w:rPr>
      </w:pPr>
    </w:p>
    <w:p w14:paraId="303D21A2" w14:textId="28D23F5E" w:rsidR="009C138D" w:rsidRDefault="00891C5B" w:rsidP="009C138D">
      <w:pPr>
        <w:numPr>
          <w:ilvl w:val="0"/>
          <w:numId w:val="5"/>
        </w:numPr>
        <w:spacing w:after="200" w:line="276" w:lineRule="auto"/>
        <w:contextualSpacing/>
        <w:rPr>
          <w:rFonts w:ascii="Arial" w:eastAsia="Times New Roman" w:hAnsi="Arial" w:cs="Arial"/>
          <w:color w:val="auto"/>
        </w:rPr>
      </w:pPr>
      <w:r w:rsidRPr="71D90E4D">
        <w:rPr>
          <w:rFonts w:ascii="Arial" w:eastAsia="Times New Roman" w:hAnsi="Arial" w:cs="Arial"/>
          <w:color w:val="auto"/>
        </w:rPr>
        <w:t xml:space="preserve">Contribute and facilitate carer and </w:t>
      </w:r>
      <w:r w:rsidR="00F37EC0">
        <w:rPr>
          <w:rFonts w:ascii="Arial" w:eastAsia="Times New Roman" w:hAnsi="Arial" w:cs="Arial"/>
          <w:color w:val="auto"/>
        </w:rPr>
        <w:t>client</w:t>
      </w:r>
      <w:r w:rsidRPr="71D90E4D">
        <w:rPr>
          <w:rFonts w:ascii="Arial" w:eastAsia="Times New Roman" w:hAnsi="Arial" w:cs="Arial"/>
          <w:color w:val="auto"/>
        </w:rPr>
        <w:t xml:space="preserve"> meetings, presenting information in ways which creatively meet a variety of needs</w:t>
      </w:r>
      <w:r w:rsidR="009C138D" w:rsidRPr="71D90E4D">
        <w:rPr>
          <w:rFonts w:ascii="Arial" w:hAnsi="Arial" w:cs="Arial"/>
        </w:rPr>
        <w:t>.</w:t>
      </w:r>
    </w:p>
    <w:p w14:paraId="3E297641" w14:textId="77777777" w:rsidR="009C138D" w:rsidRPr="009C138D" w:rsidRDefault="009C138D" w:rsidP="009C138D">
      <w:pPr>
        <w:spacing w:after="200" w:line="276" w:lineRule="auto"/>
        <w:contextualSpacing/>
        <w:rPr>
          <w:rFonts w:ascii="Arial" w:eastAsia="Times New Roman" w:hAnsi="Arial" w:cs="Arial"/>
          <w:color w:val="auto"/>
        </w:rPr>
      </w:pPr>
    </w:p>
    <w:p w14:paraId="03324E67" w14:textId="16AAFA95" w:rsidR="00F37EC0" w:rsidRPr="00F37EC0" w:rsidRDefault="00637122" w:rsidP="00F37EC0">
      <w:pPr>
        <w:numPr>
          <w:ilvl w:val="0"/>
          <w:numId w:val="5"/>
        </w:numPr>
        <w:spacing w:after="200" w:line="276" w:lineRule="auto"/>
        <w:contextualSpacing/>
        <w:rPr>
          <w:rFonts w:ascii="Arial" w:eastAsia="Times New Roman" w:hAnsi="Arial" w:cs="Arial"/>
          <w:color w:val="auto"/>
        </w:rPr>
      </w:pPr>
      <w:r w:rsidRPr="71D90E4D">
        <w:rPr>
          <w:rFonts w:ascii="Arial" w:hAnsi="Arial" w:cs="Arial"/>
        </w:rPr>
        <w:t>There is a requirement to travel between locations and to undertake lone working / visiting people in their own homes</w:t>
      </w:r>
      <w:r w:rsidR="00F37EC0">
        <w:rPr>
          <w:rFonts w:ascii="Arial" w:hAnsi="Arial" w:cs="Arial"/>
        </w:rPr>
        <w:t xml:space="preserve">. </w:t>
      </w:r>
      <w:r w:rsidR="000B153A">
        <w:rPr>
          <w:rFonts w:ascii="Arial" w:hAnsi="Arial" w:cs="Arial"/>
        </w:rPr>
        <w:t>You will be expected to work in the office with the opportunity for some home working.</w:t>
      </w:r>
    </w:p>
    <w:p w14:paraId="59AB9F38" w14:textId="3F9A54CE" w:rsidR="00F37EC0" w:rsidRPr="009C138D" w:rsidRDefault="00F37EC0" w:rsidP="00F37EC0">
      <w:pPr>
        <w:spacing w:after="200" w:line="276" w:lineRule="auto"/>
        <w:contextualSpacing/>
        <w:rPr>
          <w:rFonts w:ascii="Arial" w:eastAsia="Times New Roman" w:hAnsi="Arial" w:cs="Arial"/>
          <w:color w:val="auto"/>
        </w:rPr>
      </w:pPr>
    </w:p>
    <w:p w14:paraId="3C3B8EF6" w14:textId="77777777" w:rsidR="00891C5B" w:rsidRPr="00891C5B" w:rsidRDefault="00891C5B" w:rsidP="00891C5B">
      <w:pPr>
        <w:spacing w:after="0" w:line="240" w:lineRule="auto"/>
        <w:rPr>
          <w:rFonts w:ascii="Arial" w:eastAsia="Times New Roman" w:hAnsi="Arial" w:cs="Arial"/>
          <w:color w:val="auto"/>
        </w:rPr>
      </w:pPr>
    </w:p>
    <w:p w14:paraId="138A690C" w14:textId="77777777" w:rsidR="00891C5B" w:rsidRPr="00891C5B" w:rsidRDefault="00891C5B" w:rsidP="00891C5B">
      <w:pPr>
        <w:spacing w:after="0" w:line="240" w:lineRule="auto"/>
        <w:ind w:left="720"/>
        <w:rPr>
          <w:rFonts w:ascii="Arial" w:eastAsia="Times New Roman" w:hAnsi="Arial" w:cs="Arial"/>
          <w:color w:val="auto"/>
        </w:rPr>
      </w:pPr>
    </w:p>
    <w:p w14:paraId="2BE91BCA" w14:textId="77777777" w:rsidR="00A71B98" w:rsidRDefault="00A71B98" w:rsidP="009C138D">
      <w:pPr>
        <w:spacing w:after="38"/>
      </w:pPr>
    </w:p>
    <w:p w14:paraId="28DBE010" w14:textId="77777777" w:rsidR="00A71B98" w:rsidRDefault="00A675BA">
      <w:pPr>
        <w:spacing w:after="0" w:line="267" w:lineRule="auto"/>
        <w:ind w:left="14"/>
      </w:pPr>
      <w:r>
        <w:rPr>
          <w:rFonts w:ascii="Arial" w:eastAsia="Arial" w:hAnsi="Arial" w:cs="Arial"/>
          <w:sz w:val="20"/>
        </w:rPr>
        <w:t xml:space="preserve">This job description is not exhaustive and reflects the type and range of tasks, responsibilities and outcomes associated with this post. </w:t>
      </w:r>
      <w:r>
        <w:t xml:space="preserve"> </w:t>
      </w:r>
    </w:p>
    <w:sectPr w:rsidR="00A71B98">
      <w:headerReference w:type="default" r:id="rId7"/>
      <w:pgSz w:w="11906" w:h="16838"/>
      <w:pgMar w:top="1440" w:right="934" w:bottom="1440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4D2F0" w14:textId="77777777" w:rsidR="00134EE2" w:rsidRDefault="00134EE2" w:rsidP="004D4C93">
      <w:pPr>
        <w:spacing w:after="0" w:line="240" w:lineRule="auto"/>
      </w:pPr>
      <w:r>
        <w:separator/>
      </w:r>
    </w:p>
  </w:endnote>
  <w:endnote w:type="continuationSeparator" w:id="0">
    <w:p w14:paraId="375DAC11" w14:textId="77777777" w:rsidR="00134EE2" w:rsidRDefault="00134EE2" w:rsidP="004D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UISymbol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B9BFA" w14:textId="77777777" w:rsidR="00134EE2" w:rsidRDefault="00134EE2" w:rsidP="004D4C93">
      <w:pPr>
        <w:spacing w:after="0" w:line="240" w:lineRule="auto"/>
      </w:pPr>
      <w:r>
        <w:separator/>
      </w:r>
    </w:p>
  </w:footnote>
  <w:footnote w:type="continuationSeparator" w:id="0">
    <w:p w14:paraId="207FF5B0" w14:textId="77777777" w:rsidR="00134EE2" w:rsidRDefault="00134EE2" w:rsidP="004D4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E3E18" w14:textId="51E09803" w:rsidR="004D4C93" w:rsidRDefault="004D4C9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348C93" wp14:editId="5E5824CC">
          <wp:simplePos x="0" y="0"/>
          <wp:positionH relativeFrom="margin">
            <wp:posOffset>5295265</wp:posOffset>
          </wp:positionH>
          <wp:positionV relativeFrom="margin">
            <wp:posOffset>-742950</wp:posOffset>
          </wp:positionV>
          <wp:extent cx="1036320" cy="952500"/>
          <wp:effectExtent l="0" t="0" r="0" b="0"/>
          <wp:wrapSquare wrapText="bothSides"/>
          <wp:docPr id="1" name="Picture 1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45567"/>
    <w:multiLevelType w:val="hybridMultilevel"/>
    <w:tmpl w:val="2A64A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AD9"/>
    <w:multiLevelType w:val="hybridMultilevel"/>
    <w:tmpl w:val="B43A9852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16B7006"/>
    <w:multiLevelType w:val="hybridMultilevel"/>
    <w:tmpl w:val="B042690C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43263BC"/>
    <w:multiLevelType w:val="hybridMultilevel"/>
    <w:tmpl w:val="FCA29C84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" w15:restartNumberingAfterBreak="0">
    <w:nsid w:val="16BD0A82"/>
    <w:multiLevelType w:val="hybridMultilevel"/>
    <w:tmpl w:val="9EC43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F726F"/>
    <w:multiLevelType w:val="hybridMultilevel"/>
    <w:tmpl w:val="CC7437E8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6" w15:restartNumberingAfterBreak="0">
    <w:nsid w:val="1FE24F4F"/>
    <w:multiLevelType w:val="hybridMultilevel"/>
    <w:tmpl w:val="3A1E0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46FB5"/>
    <w:multiLevelType w:val="hybridMultilevel"/>
    <w:tmpl w:val="86B2C432"/>
    <w:lvl w:ilvl="0" w:tplc="64022B5E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56C73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549FD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D47A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442FD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AA2DD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05B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A84D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D8DF3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D76FE9"/>
    <w:multiLevelType w:val="hybridMultilevel"/>
    <w:tmpl w:val="038EA29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E5B7051"/>
    <w:multiLevelType w:val="hybridMultilevel"/>
    <w:tmpl w:val="B374E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8311C"/>
    <w:multiLevelType w:val="hybridMultilevel"/>
    <w:tmpl w:val="DD161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531E1"/>
    <w:multiLevelType w:val="hybridMultilevel"/>
    <w:tmpl w:val="7F8A66E2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455D41E9"/>
    <w:multiLevelType w:val="hybridMultilevel"/>
    <w:tmpl w:val="BF18A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749EB"/>
    <w:multiLevelType w:val="hybridMultilevel"/>
    <w:tmpl w:val="DFDEFFEE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54993D45"/>
    <w:multiLevelType w:val="hybridMultilevel"/>
    <w:tmpl w:val="72D85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C0C9F"/>
    <w:multiLevelType w:val="hybridMultilevel"/>
    <w:tmpl w:val="D43CB0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C8535D6"/>
    <w:multiLevelType w:val="hybridMultilevel"/>
    <w:tmpl w:val="48D20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B5105"/>
    <w:multiLevelType w:val="hybridMultilevel"/>
    <w:tmpl w:val="CE540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C5921"/>
    <w:multiLevelType w:val="hybridMultilevel"/>
    <w:tmpl w:val="7E064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66584"/>
    <w:multiLevelType w:val="hybridMultilevel"/>
    <w:tmpl w:val="DD161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E5CEB"/>
    <w:multiLevelType w:val="hybridMultilevel"/>
    <w:tmpl w:val="033EDCA0"/>
    <w:lvl w:ilvl="0" w:tplc="7AA44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B0624"/>
    <w:multiLevelType w:val="hybridMultilevel"/>
    <w:tmpl w:val="808AD652"/>
    <w:lvl w:ilvl="0" w:tplc="9FA292C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10E76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947C2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489D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E631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22AD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ED9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7CA54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2C54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5560670">
    <w:abstractNumId w:val="7"/>
  </w:num>
  <w:num w:numId="2" w16cid:durableId="984235068">
    <w:abstractNumId w:val="21"/>
  </w:num>
  <w:num w:numId="3" w16cid:durableId="1191526116">
    <w:abstractNumId w:val="6"/>
  </w:num>
  <w:num w:numId="4" w16cid:durableId="1192719441">
    <w:abstractNumId w:val="17"/>
  </w:num>
  <w:num w:numId="5" w16cid:durableId="1696930732">
    <w:abstractNumId w:val="19"/>
  </w:num>
  <w:num w:numId="6" w16cid:durableId="1969509500">
    <w:abstractNumId w:val="19"/>
  </w:num>
  <w:num w:numId="7" w16cid:durableId="1233930964">
    <w:abstractNumId w:val="20"/>
  </w:num>
  <w:num w:numId="8" w16cid:durableId="202325354">
    <w:abstractNumId w:val="10"/>
  </w:num>
  <w:num w:numId="9" w16cid:durableId="298192545">
    <w:abstractNumId w:val="16"/>
  </w:num>
  <w:num w:numId="10" w16cid:durableId="338821323">
    <w:abstractNumId w:val="9"/>
  </w:num>
  <w:num w:numId="11" w16cid:durableId="5134817">
    <w:abstractNumId w:val="18"/>
  </w:num>
  <w:num w:numId="12" w16cid:durableId="646596513">
    <w:abstractNumId w:val="12"/>
  </w:num>
  <w:num w:numId="13" w16cid:durableId="600331964">
    <w:abstractNumId w:val="4"/>
  </w:num>
  <w:num w:numId="14" w16cid:durableId="1295789085">
    <w:abstractNumId w:val="14"/>
  </w:num>
  <w:num w:numId="15" w16cid:durableId="826021369">
    <w:abstractNumId w:val="0"/>
  </w:num>
  <w:num w:numId="16" w16cid:durableId="1724869031">
    <w:abstractNumId w:val="8"/>
  </w:num>
  <w:num w:numId="17" w16cid:durableId="464007513">
    <w:abstractNumId w:val="2"/>
  </w:num>
  <w:num w:numId="18" w16cid:durableId="1412460174">
    <w:abstractNumId w:val="15"/>
  </w:num>
  <w:num w:numId="19" w16cid:durableId="858350354">
    <w:abstractNumId w:val="5"/>
  </w:num>
  <w:num w:numId="20" w16cid:durableId="428162767">
    <w:abstractNumId w:val="13"/>
  </w:num>
  <w:num w:numId="21" w16cid:durableId="316108108">
    <w:abstractNumId w:val="3"/>
  </w:num>
  <w:num w:numId="22" w16cid:durableId="162279664">
    <w:abstractNumId w:val="11"/>
  </w:num>
  <w:num w:numId="23" w16cid:durableId="120371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B98"/>
    <w:rsid w:val="00081AE6"/>
    <w:rsid w:val="000B153A"/>
    <w:rsid w:val="000D6BE1"/>
    <w:rsid w:val="000F5D69"/>
    <w:rsid w:val="00126E42"/>
    <w:rsid w:val="00134EE2"/>
    <w:rsid w:val="001905F0"/>
    <w:rsid w:val="00267671"/>
    <w:rsid w:val="00291E2A"/>
    <w:rsid w:val="00303B01"/>
    <w:rsid w:val="003266C1"/>
    <w:rsid w:val="0049021A"/>
    <w:rsid w:val="004A4ECE"/>
    <w:rsid w:val="004D4C93"/>
    <w:rsid w:val="006019A1"/>
    <w:rsid w:val="00637122"/>
    <w:rsid w:val="00695EFD"/>
    <w:rsid w:val="006D6303"/>
    <w:rsid w:val="00887F88"/>
    <w:rsid w:val="00891C5B"/>
    <w:rsid w:val="00971F0E"/>
    <w:rsid w:val="009C138D"/>
    <w:rsid w:val="009F507D"/>
    <w:rsid w:val="00A15C6F"/>
    <w:rsid w:val="00A675BA"/>
    <w:rsid w:val="00A71B98"/>
    <w:rsid w:val="00AF40E4"/>
    <w:rsid w:val="00B12801"/>
    <w:rsid w:val="00B83B90"/>
    <w:rsid w:val="00B97009"/>
    <w:rsid w:val="00C27182"/>
    <w:rsid w:val="00C6068C"/>
    <w:rsid w:val="00CA6C0D"/>
    <w:rsid w:val="00D7034B"/>
    <w:rsid w:val="00D86DD1"/>
    <w:rsid w:val="00EA677F"/>
    <w:rsid w:val="00ED1550"/>
    <w:rsid w:val="00F37EC0"/>
    <w:rsid w:val="00FD6E09"/>
    <w:rsid w:val="021CD3FD"/>
    <w:rsid w:val="02DCED5A"/>
    <w:rsid w:val="0482BB86"/>
    <w:rsid w:val="0581B8C5"/>
    <w:rsid w:val="0753AC09"/>
    <w:rsid w:val="0EB27ABE"/>
    <w:rsid w:val="1044C61F"/>
    <w:rsid w:val="13A3CF9F"/>
    <w:rsid w:val="1609D9B6"/>
    <w:rsid w:val="1655ABFF"/>
    <w:rsid w:val="1A18CA7D"/>
    <w:rsid w:val="1A69C876"/>
    <w:rsid w:val="1C240E23"/>
    <w:rsid w:val="211DA6CF"/>
    <w:rsid w:val="213D2F21"/>
    <w:rsid w:val="2735A788"/>
    <w:rsid w:val="294B2643"/>
    <w:rsid w:val="3096ABB4"/>
    <w:rsid w:val="32757631"/>
    <w:rsid w:val="337434AE"/>
    <w:rsid w:val="371D9154"/>
    <w:rsid w:val="37E881B7"/>
    <w:rsid w:val="3B022BC0"/>
    <w:rsid w:val="3FA3E224"/>
    <w:rsid w:val="42A98622"/>
    <w:rsid w:val="432EA265"/>
    <w:rsid w:val="43CBDCE3"/>
    <w:rsid w:val="461AB076"/>
    <w:rsid w:val="4729E84A"/>
    <w:rsid w:val="49AA06BA"/>
    <w:rsid w:val="4A56F4E7"/>
    <w:rsid w:val="4C110E3F"/>
    <w:rsid w:val="52679694"/>
    <w:rsid w:val="5555A75C"/>
    <w:rsid w:val="55BBD64C"/>
    <w:rsid w:val="593FF45D"/>
    <w:rsid w:val="5B3E8125"/>
    <w:rsid w:val="5B91C094"/>
    <w:rsid w:val="5D54E7AC"/>
    <w:rsid w:val="5E338CF5"/>
    <w:rsid w:val="5E9DFEDC"/>
    <w:rsid w:val="5EF0EF5B"/>
    <w:rsid w:val="61273940"/>
    <w:rsid w:val="684963F5"/>
    <w:rsid w:val="68D2C4A6"/>
    <w:rsid w:val="6DEE0ED0"/>
    <w:rsid w:val="6FA30FBD"/>
    <w:rsid w:val="70C4A949"/>
    <w:rsid w:val="71D90E4D"/>
    <w:rsid w:val="752C5F30"/>
    <w:rsid w:val="7668A0A0"/>
    <w:rsid w:val="77A4FB57"/>
    <w:rsid w:val="7836BC98"/>
    <w:rsid w:val="79FBB837"/>
    <w:rsid w:val="7B67C989"/>
    <w:rsid w:val="7F81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D7F4B"/>
  <w15:docId w15:val="{6122AA4F-D5E5-4264-994F-8AD3FCD6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paragraph" w:styleId="ListParagraph">
    <w:name w:val="List Paragraph"/>
    <w:basedOn w:val="Normal"/>
    <w:uiPriority w:val="34"/>
    <w:qFormat/>
    <w:rsid w:val="00891C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4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C9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D4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C93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81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A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1AE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AE6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Julie Fellows</cp:lastModifiedBy>
  <cp:revision>3</cp:revision>
  <dcterms:created xsi:type="dcterms:W3CDTF">2024-06-25T15:45:00Z</dcterms:created>
  <dcterms:modified xsi:type="dcterms:W3CDTF">2024-06-26T16:26:00Z</dcterms:modified>
</cp:coreProperties>
</file>