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3B1C0" w14:textId="77777777" w:rsidR="007707E9" w:rsidRPr="00690774" w:rsidRDefault="00736859" w:rsidP="256DA68A">
      <w:pPr>
        <w:pStyle w:val="Heading1"/>
        <w:rPr>
          <w:rFonts w:eastAsia="Calibri"/>
          <w:color w:val="808080" w:themeColor="background1" w:themeShade="80"/>
          <w:kern w:val="0"/>
          <w14:ligatures w14:val="none"/>
        </w:rPr>
      </w:pPr>
      <w:r w:rsidRPr="256DA68A">
        <w:rPr>
          <w:rFonts w:eastAsia="Calibri"/>
          <w:color w:val="808080" w:themeColor="background1" w:themeShade="80"/>
          <w:kern w:val="0"/>
          <w14:ligatures w14:val="none"/>
        </w:rPr>
        <w:t>Job Description</w:t>
      </w:r>
      <w:r w:rsidR="00BF4294" w:rsidRPr="256DA68A">
        <w:rPr>
          <w:rFonts w:eastAsia="Calibri"/>
          <w:color w:val="808080" w:themeColor="background1" w:themeShade="80"/>
          <w:kern w:val="0"/>
          <w14:ligatures w14:val="none"/>
        </w:rPr>
        <w:t xml:space="preserve"> </w:t>
      </w:r>
    </w:p>
    <w:p w14:paraId="01592317" w14:textId="5563E973" w:rsidR="009E4940" w:rsidRPr="00B2346F" w:rsidRDefault="4D87D4B0">
      <w:pPr>
        <w:pStyle w:val="Heading1"/>
        <w:rPr>
          <w:color w:val="7030A0"/>
        </w:rPr>
      </w:pPr>
      <w:r w:rsidRPr="256DA68A">
        <w:rPr>
          <w:rFonts w:eastAsia="Calibri"/>
          <w:color w:val="7030A0"/>
          <w:kern w:val="0"/>
          <w14:ligatures w14:val="none"/>
        </w:rPr>
        <w:t xml:space="preserve">SEND </w:t>
      </w:r>
      <w:r w:rsidR="00B2346F" w:rsidRPr="256DA68A">
        <w:rPr>
          <w:rFonts w:eastAsia="Calibri"/>
          <w:color w:val="7030A0"/>
          <w:kern w:val="0"/>
          <w14:ligatures w14:val="none"/>
        </w:rPr>
        <w:t>Team Manager</w:t>
      </w:r>
    </w:p>
    <w:p w14:paraId="53A3C9A6" w14:textId="77777777" w:rsidR="009E4940" w:rsidRDefault="00736859">
      <w:pPr>
        <w:spacing w:after="0"/>
        <w:ind w:left="14"/>
      </w:pPr>
      <w:r>
        <w:rPr>
          <w:rFonts w:ascii="Arial" w:eastAsia="Arial" w:hAnsi="Arial" w:cs="Arial"/>
          <w:b/>
          <w:color w:val="808080"/>
          <w:sz w:val="36"/>
        </w:rPr>
        <w:t xml:space="preserve"> </w:t>
      </w:r>
      <w:r>
        <w:rPr>
          <w:sz w:val="36"/>
          <w:vertAlign w:val="subscript"/>
        </w:rPr>
        <w:t xml:space="preserve"> </w:t>
      </w:r>
    </w:p>
    <w:p w14:paraId="4D7BCA29" w14:textId="0A5C0A7C" w:rsidR="009E4940" w:rsidRDefault="00736859">
      <w:pPr>
        <w:tabs>
          <w:tab w:val="center" w:pos="2175"/>
        </w:tabs>
        <w:spacing w:after="15"/>
        <w:ind w:left="-1"/>
      </w:pPr>
      <w:r>
        <w:rPr>
          <w:rFonts w:ascii="Arial" w:eastAsia="Arial" w:hAnsi="Arial" w:cs="Arial"/>
          <w:b/>
          <w:color w:val="808080"/>
          <w:sz w:val="24"/>
        </w:rPr>
        <w:t xml:space="preserve">Role Profile </w:t>
      </w:r>
      <w:r>
        <w:rPr>
          <w:rFonts w:ascii="Arial" w:eastAsia="Arial" w:hAnsi="Arial" w:cs="Arial"/>
          <w:sz w:val="24"/>
        </w:rPr>
        <w:t xml:space="preserve">  </w:t>
      </w:r>
      <w:r>
        <w:t xml:space="preserve"> </w:t>
      </w:r>
      <w:r w:rsidR="00BF4294">
        <w:tab/>
      </w:r>
      <w:r>
        <w:rPr>
          <w:rFonts w:ascii="Arial" w:eastAsia="Arial" w:hAnsi="Arial" w:cs="Arial"/>
          <w:sz w:val="24"/>
        </w:rPr>
        <w:t xml:space="preserve"> </w:t>
      </w:r>
      <w:r>
        <w:t xml:space="preserve"> </w:t>
      </w:r>
      <w:r w:rsidR="00E42536">
        <w:tab/>
      </w:r>
      <w:r w:rsidR="00540691">
        <w:rPr>
          <w:rFonts w:ascii="Arial" w:hAnsi="Arial" w:cs="Arial"/>
          <w:sz w:val="24"/>
          <w:szCs w:val="28"/>
        </w:rPr>
        <w:t>Manager</w:t>
      </w:r>
      <w:r w:rsidR="00A26160" w:rsidRPr="00A26160">
        <w:rPr>
          <w:rFonts w:ascii="Arial" w:hAnsi="Arial" w:cs="Arial"/>
          <w:sz w:val="24"/>
          <w:szCs w:val="28"/>
        </w:rPr>
        <w:t xml:space="preserve"> Band L</w:t>
      </w:r>
      <w:r w:rsidR="00E42536" w:rsidRPr="00A26160">
        <w:rPr>
          <w:rFonts w:ascii="Arial" w:hAnsi="Arial" w:cs="Arial"/>
          <w:sz w:val="24"/>
          <w:szCs w:val="28"/>
        </w:rPr>
        <w:tab/>
      </w:r>
    </w:p>
    <w:p w14:paraId="21075892" w14:textId="14EB456B" w:rsidR="009E4940" w:rsidRDefault="00736859">
      <w:pPr>
        <w:tabs>
          <w:tab w:val="center" w:pos="2242"/>
        </w:tabs>
        <w:spacing w:after="15"/>
        <w:ind w:left="-1"/>
      </w:pPr>
      <w:r>
        <w:rPr>
          <w:rFonts w:ascii="Arial" w:eastAsia="Arial" w:hAnsi="Arial" w:cs="Arial"/>
          <w:b/>
          <w:color w:val="808080"/>
          <w:sz w:val="24"/>
        </w:rPr>
        <w:t>Service/Team</w:t>
      </w:r>
      <w:r w:rsidR="00E42536">
        <w:rPr>
          <w:rFonts w:ascii="Arial" w:eastAsia="Arial" w:hAnsi="Arial" w:cs="Arial"/>
          <w:b/>
          <w:color w:val="808080"/>
          <w:sz w:val="24"/>
        </w:rPr>
        <w:tab/>
      </w:r>
      <w:r w:rsidR="00E42536">
        <w:rPr>
          <w:rFonts w:ascii="Arial" w:eastAsia="Arial" w:hAnsi="Arial" w:cs="Arial"/>
          <w:b/>
          <w:color w:val="808080"/>
          <w:sz w:val="24"/>
        </w:rPr>
        <w:tab/>
      </w:r>
      <w:r w:rsidR="007707E9">
        <w:rPr>
          <w:rFonts w:ascii="Arial" w:eastAsia="Arial" w:hAnsi="Arial" w:cs="Arial"/>
          <w:sz w:val="24"/>
        </w:rPr>
        <w:t xml:space="preserve">Education and Skills, </w:t>
      </w:r>
      <w:r w:rsidR="00E42536">
        <w:rPr>
          <w:rFonts w:ascii="Arial" w:eastAsia="Arial" w:hAnsi="Arial" w:cs="Arial"/>
          <w:sz w:val="24"/>
        </w:rPr>
        <w:t>SEND</w:t>
      </w:r>
    </w:p>
    <w:p w14:paraId="31DD8C11" w14:textId="5A304BD7" w:rsidR="009E4940" w:rsidRDefault="00736859">
      <w:pPr>
        <w:tabs>
          <w:tab w:val="center" w:pos="2242"/>
        </w:tabs>
        <w:spacing w:after="15"/>
        <w:ind w:left="-1"/>
      </w:pPr>
      <w:r>
        <w:rPr>
          <w:rFonts w:ascii="Arial" w:eastAsia="Arial" w:hAnsi="Arial" w:cs="Arial"/>
          <w:b/>
          <w:color w:val="808080"/>
          <w:sz w:val="24"/>
        </w:rPr>
        <w:t>Reports to</w:t>
      </w:r>
      <w:r w:rsidR="00E42536">
        <w:rPr>
          <w:rFonts w:ascii="Arial" w:eastAsia="Arial" w:hAnsi="Arial" w:cs="Arial"/>
          <w:sz w:val="24"/>
        </w:rPr>
        <w:tab/>
      </w:r>
      <w:r w:rsidR="003D7049">
        <w:rPr>
          <w:rFonts w:ascii="Arial" w:eastAsia="Arial" w:hAnsi="Arial" w:cs="Arial"/>
          <w:sz w:val="24"/>
        </w:rPr>
        <w:tab/>
      </w:r>
      <w:r w:rsidR="00690774">
        <w:rPr>
          <w:rFonts w:ascii="Arial" w:eastAsia="Arial" w:hAnsi="Arial" w:cs="Arial"/>
          <w:sz w:val="24"/>
        </w:rPr>
        <w:t>Head of SEND Assessment and Review</w:t>
      </w:r>
    </w:p>
    <w:p w14:paraId="1B533667" w14:textId="6C3C13DB" w:rsidR="009E4940" w:rsidRPr="00A26160" w:rsidRDefault="00736859">
      <w:pPr>
        <w:tabs>
          <w:tab w:val="center" w:pos="2242"/>
        </w:tabs>
        <w:spacing w:after="15"/>
        <w:ind w:left="-1"/>
        <w:rPr>
          <w:rFonts w:ascii="Arial" w:hAnsi="Arial" w:cs="Arial"/>
          <w:sz w:val="24"/>
          <w:szCs w:val="28"/>
        </w:rPr>
      </w:pPr>
      <w:r>
        <w:rPr>
          <w:rFonts w:ascii="Arial" w:eastAsia="Arial" w:hAnsi="Arial" w:cs="Arial"/>
          <w:b/>
          <w:color w:val="808080"/>
          <w:sz w:val="24"/>
        </w:rPr>
        <w:t>Responsible for</w:t>
      </w:r>
      <w:r>
        <w:rPr>
          <w:rFonts w:ascii="Arial" w:eastAsia="Arial" w:hAnsi="Arial" w:cs="Arial"/>
          <w:sz w:val="24"/>
        </w:rPr>
        <w:t xml:space="preserve"> </w:t>
      </w:r>
      <w:r w:rsidR="003D7049">
        <w:tab/>
      </w:r>
      <w:r w:rsidR="003D7049">
        <w:tab/>
      </w:r>
      <w:r w:rsidR="00765975">
        <w:rPr>
          <w:rFonts w:ascii="Arial" w:hAnsi="Arial" w:cs="Arial"/>
          <w:sz w:val="24"/>
          <w:szCs w:val="28"/>
        </w:rPr>
        <w:t>4</w:t>
      </w:r>
    </w:p>
    <w:p w14:paraId="625AD92B" w14:textId="73A79DDF" w:rsidR="009E4940" w:rsidRDefault="00736859">
      <w:pPr>
        <w:spacing w:after="15"/>
        <w:ind w:left="9" w:hanging="10"/>
      </w:pPr>
      <w:r>
        <w:rPr>
          <w:rFonts w:ascii="Arial" w:eastAsia="Arial" w:hAnsi="Arial" w:cs="Arial"/>
          <w:b/>
          <w:color w:val="808080"/>
          <w:sz w:val="24"/>
        </w:rPr>
        <w:t>Number of posts</w:t>
      </w:r>
      <w:r w:rsidR="003D7049">
        <w:rPr>
          <w:rFonts w:ascii="Arial" w:eastAsia="Arial" w:hAnsi="Arial" w:cs="Arial"/>
          <w:sz w:val="24"/>
        </w:rPr>
        <w:tab/>
      </w:r>
      <w:r w:rsidR="003D7049">
        <w:rPr>
          <w:rFonts w:ascii="Arial" w:eastAsia="Arial" w:hAnsi="Arial" w:cs="Arial"/>
          <w:sz w:val="24"/>
        </w:rPr>
        <w:tab/>
      </w:r>
      <w:r w:rsidR="00690774">
        <w:rPr>
          <w:rFonts w:ascii="Arial" w:eastAsia="Arial" w:hAnsi="Arial" w:cs="Arial"/>
          <w:sz w:val="24"/>
        </w:rPr>
        <w:t>3</w:t>
      </w:r>
    </w:p>
    <w:p w14:paraId="0DFA69C6" w14:textId="77777777" w:rsidR="009E4940" w:rsidRDefault="00736859">
      <w:pPr>
        <w:spacing w:after="0"/>
        <w:ind w:left="14"/>
      </w:pPr>
      <w:r>
        <w:rPr>
          <w:rFonts w:ascii="Arial" w:eastAsia="Arial" w:hAnsi="Arial" w:cs="Arial"/>
          <w:b/>
          <w:color w:val="005596"/>
          <w:sz w:val="28"/>
        </w:rPr>
        <w:t xml:space="preserve"> </w:t>
      </w:r>
      <w:r>
        <w:t xml:space="preserve"> </w:t>
      </w:r>
    </w:p>
    <w:p w14:paraId="5AB88035" w14:textId="2D730BB0" w:rsidR="009E4940" w:rsidRDefault="009E4940">
      <w:pPr>
        <w:spacing w:after="93"/>
        <w:ind w:left="14"/>
      </w:pPr>
    </w:p>
    <w:p w14:paraId="731B62B1" w14:textId="66CDC420" w:rsidR="009E4940" w:rsidRPr="00A56654" w:rsidRDefault="00736859">
      <w:pPr>
        <w:shd w:val="clear" w:color="auto" w:fill="D9D9D9"/>
        <w:spacing w:after="271" w:line="241" w:lineRule="auto"/>
        <w:ind w:left="350"/>
        <w:rPr>
          <w:rFonts w:ascii="Arial" w:hAnsi="Arial" w:cs="Arial"/>
          <w:sz w:val="24"/>
        </w:rPr>
      </w:pPr>
      <w:r>
        <w:rPr>
          <w:rFonts w:ascii="Arial" w:eastAsia="Arial" w:hAnsi="Arial" w:cs="Arial"/>
          <w:b/>
          <w:sz w:val="24"/>
        </w:rPr>
        <w:t>My job improves the quality of life for the people of Bournemouth Christchurch and Poole by</w:t>
      </w:r>
      <w:r w:rsidR="00D44218">
        <w:rPr>
          <w:rFonts w:ascii="Arial" w:eastAsia="Arial" w:hAnsi="Arial" w:cs="Arial"/>
          <w:b/>
          <w:sz w:val="24"/>
        </w:rPr>
        <w:t xml:space="preserve"> </w:t>
      </w:r>
      <w:r w:rsidR="00D44218" w:rsidRPr="00EA3242">
        <w:rPr>
          <w:rFonts w:ascii="Arial" w:eastAsia="Arial" w:hAnsi="Arial" w:cs="Arial"/>
          <w:bCs/>
          <w:sz w:val="24"/>
        </w:rPr>
        <w:t>ensuring</w:t>
      </w:r>
      <w:r w:rsidRPr="00EA3242">
        <w:rPr>
          <w:rFonts w:ascii="Arial" w:eastAsia="Arial" w:hAnsi="Arial" w:cs="Arial"/>
          <w:bCs/>
          <w:sz w:val="24"/>
        </w:rPr>
        <w:t xml:space="preserve"> </w:t>
      </w:r>
      <w:r w:rsidR="00D44218" w:rsidRPr="00EA3242">
        <w:rPr>
          <w:rFonts w:ascii="Arial" w:hAnsi="Arial" w:cs="Arial"/>
          <w:bCs/>
          <w:sz w:val="24"/>
        </w:rPr>
        <w:t>that children and young people with high-level special educational needs and disabilities have their needs assessed so that they receive the right support at the right school or college to meet those needs.</w:t>
      </w:r>
      <w:r w:rsidR="00D44218" w:rsidRPr="00A56654">
        <w:rPr>
          <w:rFonts w:ascii="Arial" w:hAnsi="Arial" w:cs="Arial"/>
          <w:b/>
          <w:sz w:val="24"/>
        </w:rPr>
        <w:t xml:space="preserve">  </w:t>
      </w:r>
      <w:r w:rsidRPr="00A56654">
        <w:rPr>
          <w:rFonts w:ascii="Arial" w:eastAsia="Arial" w:hAnsi="Arial" w:cs="Arial"/>
          <w:sz w:val="24"/>
        </w:rPr>
        <w:t xml:space="preserve"> </w:t>
      </w:r>
      <w:r w:rsidRPr="00A56654">
        <w:rPr>
          <w:rFonts w:ascii="Arial" w:hAnsi="Arial" w:cs="Arial"/>
          <w:sz w:val="24"/>
        </w:rPr>
        <w:t xml:space="preserve"> </w:t>
      </w:r>
    </w:p>
    <w:p w14:paraId="7CA620A6" w14:textId="77777777" w:rsidR="009E4940" w:rsidRDefault="00736859">
      <w:pPr>
        <w:spacing w:after="117"/>
        <w:ind w:left="-5" w:hanging="10"/>
      </w:pPr>
      <w:r>
        <w:rPr>
          <w:rFonts w:ascii="Arial" w:eastAsia="Arial" w:hAnsi="Arial" w:cs="Arial"/>
          <w:b/>
          <w:sz w:val="24"/>
        </w:rPr>
        <w:t xml:space="preserve">Job Overview </w:t>
      </w:r>
      <w:r>
        <w:t xml:space="preserve"> </w:t>
      </w:r>
    </w:p>
    <w:p w14:paraId="500D552F" w14:textId="12CFB0D8" w:rsidR="00AE0E2D" w:rsidRPr="00765975" w:rsidRDefault="00AE0E2D" w:rsidP="00765975">
      <w:pPr>
        <w:pStyle w:val="ListParagraph"/>
        <w:numPr>
          <w:ilvl w:val="0"/>
          <w:numId w:val="3"/>
        </w:numPr>
        <w:ind w:left="360" w:right="50"/>
        <w:rPr>
          <w:rFonts w:ascii="Arial" w:hAnsi="Arial" w:cs="Arial"/>
          <w:sz w:val="24"/>
          <w:szCs w:val="28"/>
        </w:rPr>
      </w:pPr>
      <w:r w:rsidRPr="00AE0E2D">
        <w:rPr>
          <w:rFonts w:ascii="Arial" w:hAnsi="Arial" w:cs="Arial"/>
          <w:sz w:val="24"/>
          <w:szCs w:val="28"/>
        </w:rPr>
        <w:t xml:space="preserve">To manage a team to ensure the effective delivery of high- quality practice, which delivers positive outcomes for vulnerable children.  </w:t>
      </w:r>
    </w:p>
    <w:p w14:paraId="03A5663C" w14:textId="08437853" w:rsidR="00AE0E2D" w:rsidRPr="00765975" w:rsidRDefault="00AE0E2D" w:rsidP="00765975">
      <w:pPr>
        <w:pStyle w:val="ListParagraph"/>
        <w:numPr>
          <w:ilvl w:val="0"/>
          <w:numId w:val="3"/>
        </w:numPr>
        <w:ind w:left="360" w:right="50"/>
        <w:rPr>
          <w:rFonts w:ascii="Arial" w:hAnsi="Arial" w:cs="Arial"/>
          <w:sz w:val="24"/>
          <w:szCs w:val="28"/>
        </w:rPr>
      </w:pPr>
      <w:r w:rsidRPr="00AE0E2D">
        <w:rPr>
          <w:rFonts w:ascii="Arial" w:hAnsi="Arial" w:cs="Arial"/>
          <w:sz w:val="24"/>
          <w:szCs w:val="28"/>
        </w:rPr>
        <w:t xml:space="preserve">The nature of management includes high quality supervision to team members which strengthens practice and ensures the team are supported to deliver consistency in accordance with legislation and good practice models. </w:t>
      </w:r>
    </w:p>
    <w:p w14:paraId="3C5B7E42" w14:textId="45F2287E" w:rsidR="00AE0E2D" w:rsidRPr="00765975" w:rsidRDefault="00AE0E2D" w:rsidP="00765975">
      <w:pPr>
        <w:pStyle w:val="ListParagraph"/>
        <w:numPr>
          <w:ilvl w:val="0"/>
          <w:numId w:val="3"/>
        </w:numPr>
        <w:ind w:left="360" w:right="50"/>
        <w:rPr>
          <w:rFonts w:ascii="Arial" w:hAnsi="Arial" w:cs="Arial"/>
          <w:sz w:val="24"/>
          <w:szCs w:val="28"/>
        </w:rPr>
      </w:pPr>
      <w:r w:rsidRPr="00AE0E2D">
        <w:rPr>
          <w:rFonts w:ascii="Arial" w:hAnsi="Arial" w:cs="Arial"/>
          <w:sz w:val="24"/>
          <w:szCs w:val="28"/>
        </w:rPr>
        <w:t xml:space="preserve">To lead the co-ordination and delivery of SEND statutory processes for BCP, ensuring compliance with regulations; tactical and strategic application of the regulations in order to secure outcomes compatible with the legal guidance and the council’s performance targets; robust decision making; rigorous analysis and synthesis of written information.  </w:t>
      </w:r>
    </w:p>
    <w:p w14:paraId="44D734E8" w14:textId="59C4B3DE" w:rsidR="00AE0E2D" w:rsidRPr="00765975" w:rsidRDefault="00AE0E2D" w:rsidP="00765975">
      <w:pPr>
        <w:pStyle w:val="ListParagraph"/>
        <w:numPr>
          <w:ilvl w:val="0"/>
          <w:numId w:val="3"/>
        </w:numPr>
        <w:ind w:left="360" w:right="50"/>
        <w:rPr>
          <w:rFonts w:ascii="Arial" w:hAnsi="Arial" w:cs="Arial"/>
          <w:sz w:val="24"/>
          <w:szCs w:val="28"/>
        </w:rPr>
      </w:pPr>
      <w:r w:rsidRPr="00AE0E2D">
        <w:rPr>
          <w:rFonts w:ascii="Arial" w:hAnsi="Arial" w:cs="Arial"/>
          <w:sz w:val="24"/>
          <w:szCs w:val="28"/>
        </w:rPr>
        <w:t xml:space="preserve">To promote local and national policies on inclusion, taking specific account of local initiatives, </w:t>
      </w:r>
      <w:r w:rsidR="00BB421B" w:rsidRPr="00AE0E2D">
        <w:rPr>
          <w:rFonts w:ascii="Arial" w:hAnsi="Arial" w:cs="Arial"/>
          <w:sz w:val="24"/>
          <w:szCs w:val="28"/>
        </w:rPr>
        <w:t>e.g.</w:t>
      </w:r>
      <w:r w:rsidRPr="00AE0E2D">
        <w:rPr>
          <w:rFonts w:ascii="Arial" w:hAnsi="Arial" w:cs="Arial"/>
          <w:sz w:val="24"/>
          <w:szCs w:val="28"/>
        </w:rPr>
        <w:t xml:space="preserve"> reduction in Out of Authority and/or independent sector placements.  </w:t>
      </w:r>
    </w:p>
    <w:p w14:paraId="48AEDF9B" w14:textId="310E3597" w:rsidR="00AE0E2D" w:rsidRPr="007C35C4" w:rsidRDefault="00AE0E2D" w:rsidP="00765975">
      <w:pPr>
        <w:pStyle w:val="ListParagraph"/>
        <w:numPr>
          <w:ilvl w:val="0"/>
          <w:numId w:val="3"/>
        </w:numPr>
        <w:ind w:left="360" w:right="50"/>
        <w:rPr>
          <w:rFonts w:ascii="Arial" w:hAnsi="Arial" w:cs="Arial"/>
          <w:sz w:val="24"/>
          <w:szCs w:val="28"/>
        </w:rPr>
      </w:pPr>
      <w:r w:rsidRPr="007C35C4">
        <w:rPr>
          <w:rFonts w:ascii="Arial" w:hAnsi="Arial" w:cs="Arial"/>
          <w:sz w:val="24"/>
          <w:szCs w:val="28"/>
        </w:rPr>
        <w:t xml:space="preserve">To work with managers and professionals in other services to ensure effective collaborative planning and the organisation of structured sets of arrangements, especially at times of transition between stages of education, for example for preschool children and those moving from school to Post 16 and/or Post 19 provision. </w:t>
      </w:r>
    </w:p>
    <w:p w14:paraId="46EA7B9C" w14:textId="35270B77" w:rsidR="000B1A7B" w:rsidRPr="007C35C4" w:rsidRDefault="00AE0E2D" w:rsidP="00E93B56">
      <w:pPr>
        <w:pStyle w:val="ListParagraph"/>
        <w:numPr>
          <w:ilvl w:val="0"/>
          <w:numId w:val="3"/>
        </w:numPr>
        <w:ind w:left="360" w:right="50"/>
        <w:rPr>
          <w:rFonts w:ascii="Arial" w:hAnsi="Arial" w:cs="Arial"/>
          <w:sz w:val="24"/>
          <w:szCs w:val="28"/>
        </w:rPr>
      </w:pPr>
      <w:r w:rsidRPr="007C35C4">
        <w:rPr>
          <w:rFonts w:ascii="Arial" w:hAnsi="Arial" w:cs="Arial"/>
          <w:sz w:val="24"/>
          <w:szCs w:val="28"/>
        </w:rPr>
        <w:t xml:space="preserve">Support and develop the delivery of assessment, preventative interventions, and statutory processes related to LA provision for children and young people aged 0-25 with high level SEND, promoting local and national policies on inclusion. </w:t>
      </w:r>
    </w:p>
    <w:p w14:paraId="5CBFF960" w14:textId="77777777" w:rsidR="00AE0E2D" w:rsidRPr="00AE0E2D" w:rsidRDefault="00AE0E2D" w:rsidP="00AE0E2D">
      <w:pPr>
        <w:pStyle w:val="ListParagraph"/>
        <w:numPr>
          <w:ilvl w:val="0"/>
          <w:numId w:val="3"/>
        </w:numPr>
        <w:spacing w:after="19"/>
        <w:ind w:left="360" w:right="50"/>
        <w:rPr>
          <w:rFonts w:ascii="Arial" w:hAnsi="Arial" w:cs="Arial"/>
          <w:sz w:val="24"/>
          <w:szCs w:val="28"/>
        </w:rPr>
      </w:pPr>
      <w:r w:rsidRPr="00AE0E2D">
        <w:rPr>
          <w:rFonts w:ascii="Arial" w:hAnsi="Arial" w:cs="Arial"/>
          <w:sz w:val="24"/>
          <w:szCs w:val="28"/>
        </w:rPr>
        <w:t xml:space="preserve">Maintaining an up-to-date knowledge and understanding of changing caselaw, and legal change in SEND; supporting the production and updating of written guidance and procedures relating to statutory assessment and decision making. </w:t>
      </w:r>
    </w:p>
    <w:p w14:paraId="7C1202E2" w14:textId="77777777" w:rsidR="009E4940" w:rsidRDefault="00736859">
      <w:pPr>
        <w:spacing w:after="129"/>
        <w:ind w:left="14"/>
      </w:pPr>
      <w:r>
        <w:rPr>
          <w:rFonts w:ascii="Arial" w:eastAsia="Arial" w:hAnsi="Arial" w:cs="Arial"/>
          <w:b/>
          <w:sz w:val="24"/>
        </w:rPr>
        <w:t xml:space="preserve"> </w:t>
      </w:r>
      <w:r>
        <w:t xml:space="preserve"> </w:t>
      </w:r>
    </w:p>
    <w:p w14:paraId="5A059049" w14:textId="77777777" w:rsidR="009E4940" w:rsidRDefault="00736859">
      <w:pPr>
        <w:pStyle w:val="Heading2"/>
        <w:ind w:left="-5"/>
      </w:pPr>
      <w:r>
        <w:t xml:space="preserve">Key Responsibilities  </w:t>
      </w:r>
    </w:p>
    <w:p w14:paraId="10321785" w14:textId="7E21C693" w:rsidR="00001ABC" w:rsidRPr="001364A8" w:rsidRDefault="00001ABC" w:rsidP="001364A8">
      <w:pPr>
        <w:pStyle w:val="ListParagraph"/>
        <w:numPr>
          <w:ilvl w:val="0"/>
          <w:numId w:val="4"/>
        </w:numPr>
        <w:ind w:left="426" w:right="50" w:hanging="426"/>
        <w:rPr>
          <w:rFonts w:ascii="Arial" w:hAnsi="Arial" w:cs="Arial"/>
          <w:sz w:val="24"/>
        </w:rPr>
      </w:pPr>
      <w:r w:rsidRPr="00001ABC">
        <w:rPr>
          <w:rFonts w:ascii="Arial" w:hAnsi="Arial" w:cs="Arial"/>
          <w:sz w:val="24"/>
        </w:rPr>
        <w:t xml:space="preserve">Working under the direction of the </w:t>
      </w:r>
      <w:r w:rsidR="005041C9">
        <w:rPr>
          <w:rFonts w:ascii="Arial" w:hAnsi="Arial" w:cs="Arial"/>
          <w:sz w:val="24"/>
        </w:rPr>
        <w:t>Head of SEND Assessment and Review</w:t>
      </w:r>
      <w:r w:rsidRPr="00001ABC">
        <w:rPr>
          <w:rFonts w:ascii="Arial" w:hAnsi="Arial" w:cs="Arial"/>
          <w:sz w:val="24"/>
        </w:rPr>
        <w:t xml:space="preserve"> and working collaboratively with other managers within the service, ensuring that statutory assessment processes, and decisions on Education, Health and Care Plans and placement of children with Education, Health and Care Plans support and compliment policy and support and promote inclusive education in BCP. </w:t>
      </w:r>
    </w:p>
    <w:p w14:paraId="2A3A9DE9" w14:textId="0A81A900" w:rsidR="00001ABC" w:rsidRPr="001364A8" w:rsidRDefault="00001ABC" w:rsidP="001364A8">
      <w:pPr>
        <w:pStyle w:val="ListParagraph"/>
        <w:numPr>
          <w:ilvl w:val="0"/>
          <w:numId w:val="4"/>
        </w:numPr>
        <w:ind w:left="426" w:right="50" w:hanging="426"/>
        <w:rPr>
          <w:rFonts w:ascii="Arial" w:hAnsi="Arial" w:cs="Arial"/>
          <w:sz w:val="24"/>
        </w:rPr>
      </w:pPr>
      <w:r w:rsidRPr="00001ABC">
        <w:rPr>
          <w:rFonts w:ascii="Arial" w:hAnsi="Arial" w:cs="Arial"/>
          <w:sz w:val="24"/>
        </w:rPr>
        <w:lastRenderedPageBreak/>
        <w:t xml:space="preserve">In the oversight and leadership of the EHC assessment process, apply rigorous decision making so that unnecessary EHC assessments are avoided. Through methodical planning and monitoring of casework, identify predictable risks to the potential to complete statutory processes on time. </w:t>
      </w:r>
    </w:p>
    <w:p w14:paraId="2038857C" w14:textId="16707C8C" w:rsidR="00001ABC" w:rsidRPr="001364A8" w:rsidRDefault="00001ABC" w:rsidP="001364A8">
      <w:pPr>
        <w:pStyle w:val="ListParagraph"/>
        <w:numPr>
          <w:ilvl w:val="0"/>
          <w:numId w:val="4"/>
        </w:numPr>
        <w:ind w:left="426" w:right="50" w:hanging="426"/>
        <w:rPr>
          <w:rFonts w:ascii="Arial" w:hAnsi="Arial" w:cs="Arial"/>
          <w:sz w:val="24"/>
        </w:rPr>
      </w:pPr>
      <w:r w:rsidRPr="00001ABC">
        <w:rPr>
          <w:rFonts w:ascii="Arial" w:hAnsi="Arial" w:cs="Arial"/>
          <w:sz w:val="24"/>
        </w:rPr>
        <w:t xml:space="preserve">Ensure that the statutory Annual Review process is effectively co-ordinated and monitored, within statutory timelines and in partnership with provider schools, settings and organisations.  </w:t>
      </w:r>
    </w:p>
    <w:p w14:paraId="5DCAA3D0" w14:textId="0AE59BC9" w:rsidR="00001ABC" w:rsidRPr="0030719E" w:rsidRDefault="00001ABC" w:rsidP="0030719E">
      <w:pPr>
        <w:pStyle w:val="ListParagraph"/>
        <w:numPr>
          <w:ilvl w:val="0"/>
          <w:numId w:val="4"/>
        </w:numPr>
        <w:ind w:left="426" w:right="50" w:hanging="426"/>
        <w:rPr>
          <w:rFonts w:ascii="Arial" w:hAnsi="Arial" w:cs="Arial"/>
          <w:sz w:val="24"/>
        </w:rPr>
      </w:pPr>
      <w:r w:rsidRPr="00001ABC">
        <w:rPr>
          <w:rFonts w:ascii="Arial" w:hAnsi="Arial" w:cs="Arial"/>
          <w:sz w:val="24"/>
        </w:rPr>
        <w:t>Lead, oversee, co-ordinate and direct the work of other officers within the SEN</w:t>
      </w:r>
      <w:r w:rsidR="001364A8">
        <w:rPr>
          <w:rFonts w:ascii="Arial" w:hAnsi="Arial" w:cs="Arial"/>
          <w:sz w:val="24"/>
        </w:rPr>
        <w:t>D</w:t>
      </w:r>
      <w:r w:rsidRPr="00001ABC">
        <w:rPr>
          <w:rFonts w:ascii="Arial" w:hAnsi="Arial" w:cs="Arial"/>
          <w:sz w:val="24"/>
        </w:rPr>
        <w:t xml:space="preserve"> Service ensuring high quality work and compliance with approaches designed to achieve performance outcomes, including relationships with parents, schools and other agencies. </w:t>
      </w:r>
    </w:p>
    <w:p w14:paraId="60CCF01E" w14:textId="3DA2F008" w:rsidR="00001ABC" w:rsidRPr="0030719E" w:rsidRDefault="00001ABC" w:rsidP="0030719E">
      <w:pPr>
        <w:pStyle w:val="ListParagraph"/>
        <w:numPr>
          <w:ilvl w:val="0"/>
          <w:numId w:val="4"/>
        </w:numPr>
        <w:ind w:left="426" w:right="50" w:hanging="426"/>
        <w:rPr>
          <w:rFonts w:ascii="Arial" w:hAnsi="Arial" w:cs="Arial"/>
          <w:sz w:val="24"/>
        </w:rPr>
      </w:pPr>
      <w:r w:rsidRPr="00001ABC">
        <w:rPr>
          <w:rFonts w:ascii="Arial" w:hAnsi="Arial" w:cs="Arial"/>
          <w:sz w:val="24"/>
        </w:rPr>
        <w:t>With other SEN</w:t>
      </w:r>
      <w:r w:rsidR="0030719E">
        <w:rPr>
          <w:rFonts w:ascii="Arial" w:hAnsi="Arial" w:cs="Arial"/>
          <w:sz w:val="24"/>
        </w:rPr>
        <w:t>D</w:t>
      </w:r>
      <w:r w:rsidRPr="00001ABC">
        <w:rPr>
          <w:rFonts w:ascii="Arial" w:hAnsi="Arial" w:cs="Arial"/>
          <w:sz w:val="24"/>
        </w:rPr>
        <w:t xml:space="preserve"> Managers, ensure a coherent approach to staff support, training and development, working across individual areas of responsibility as required.  </w:t>
      </w:r>
    </w:p>
    <w:p w14:paraId="66F10F08" w14:textId="7B4B1A9D" w:rsidR="00001ABC" w:rsidRPr="0030719E" w:rsidRDefault="00001ABC" w:rsidP="0030719E">
      <w:pPr>
        <w:pStyle w:val="ListParagraph"/>
        <w:numPr>
          <w:ilvl w:val="0"/>
          <w:numId w:val="4"/>
        </w:numPr>
        <w:ind w:left="426" w:right="50" w:hanging="426"/>
        <w:rPr>
          <w:rFonts w:ascii="Arial" w:hAnsi="Arial" w:cs="Arial"/>
          <w:sz w:val="24"/>
        </w:rPr>
      </w:pPr>
      <w:r w:rsidRPr="00001ABC">
        <w:rPr>
          <w:rFonts w:ascii="Arial" w:hAnsi="Arial" w:cs="Arial"/>
          <w:sz w:val="24"/>
        </w:rPr>
        <w:t xml:space="preserve">Ensure systems are established so that officers within the teams make appropriate database entries to record activities as required, and that data provided to performance and finance teams is accurate. </w:t>
      </w:r>
    </w:p>
    <w:p w14:paraId="01CB0F68" w14:textId="35FFFC3B" w:rsidR="00001ABC" w:rsidRPr="0030719E" w:rsidRDefault="00001ABC" w:rsidP="0030719E">
      <w:pPr>
        <w:pStyle w:val="ListParagraph"/>
        <w:numPr>
          <w:ilvl w:val="0"/>
          <w:numId w:val="4"/>
        </w:numPr>
        <w:ind w:left="426" w:right="50" w:hanging="426"/>
        <w:rPr>
          <w:rFonts w:ascii="Arial" w:hAnsi="Arial" w:cs="Arial"/>
          <w:sz w:val="24"/>
        </w:rPr>
      </w:pPr>
      <w:r w:rsidRPr="00001ABC">
        <w:rPr>
          <w:rFonts w:ascii="Arial" w:hAnsi="Arial" w:cs="Arial"/>
          <w:sz w:val="24"/>
        </w:rPr>
        <w:t xml:space="preserve">Ensure financial transactions are conducted appropriately, with accuracy and according to the Council's financial processes. </w:t>
      </w:r>
    </w:p>
    <w:p w14:paraId="2B6739A2" w14:textId="55AE2E1C" w:rsidR="00001ABC" w:rsidRPr="0030719E" w:rsidRDefault="00001ABC" w:rsidP="0030719E">
      <w:pPr>
        <w:pStyle w:val="ListParagraph"/>
        <w:numPr>
          <w:ilvl w:val="0"/>
          <w:numId w:val="4"/>
        </w:numPr>
        <w:ind w:left="426" w:right="50" w:hanging="426"/>
        <w:rPr>
          <w:rFonts w:ascii="Arial" w:hAnsi="Arial" w:cs="Arial"/>
          <w:sz w:val="24"/>
        </w:rPr>
      </w:pPr>
      <w:r w:rsidRPr="00001ABC">
        <w:rPr>
          <w:rFonts w:ascii="Arial" w:hAnsi="Arial" w:cs="Arial"/>
          <w:sz w:val="24"/>
        </w:rPr>
        <w:t xml:space="preserve">Ensure that the team operates within relevant current legislation and produces high levels of compliance, ensuring that good practice, policy and procedures encompass the equality/diversity framework.  </w:t>
      </w:r>
    </w:p>
    <w:p w14:paraId="4A1A5DC2" w14:textId="0990C9A1" w:rsidR="00001ABC" w:rsidRPr="00E7438E" w:rsidRDefault="00001ABC" w:rsidP="00E7438E">
      <w:pPr>
        <w:pStyle w:val="ListParagraph"/>
        <w:numPr>
          <w:ilvl w:val="0"/>
          <w:numId w:val="4"/>
        </w:numPr>
        <w:ind w:left="426" w:right="50" w:hanging="426"/>
        <w:rPr>
          <w:rFonts w:ascii="Arial" w:hAnsi="Arial" w:cs="Arial"/>
          <w:sz w:val="24"/>
        </w:rPr>
      </w:pPr>
      <w:r w:rsidRPr="00001ABC">
        <w:rPr>
          <w:rFonts w:ascii="Arial" w:hAnsi="Arial" w:cs="Arial"/>
          <w:sz w:val="24"/>
        </w:rPr>
        <w:t>Develop effective and lasting solutions to problems through constant review and, where necessary, align, share or implement improvements within the Team Function or Service delivery.</w:t>
      </w:r>
    </w:p>
    <w:p w14:paraId="040943FC" w14:textId="3D7434C7" w:rsidR="00BB421B" w:rsidRPr="00E7438E" w:rsidRDefault="00BB421B" w:rsidP="00E7438E">
      <w:pPr>
        <w:pStyle w:val="ListParagraph"/>
        <w:numPr>
          <w:ilvl w:val="0"/>
          <w:numId w:val="4"/>
        </w:numPr>
        <w:ind w:left="426" w:right="50" w:hanging="426"/>
        <w:rPr>
          <w:rFonts w:ascii="Arial" w:hAnsi="Arial" w:cs="Arial"/>
          <w:sz w:val="24"/>
        </w:rPr>
      </w:pPr>
      <w:r w:rsidRPr="00001ABC">
        <w:rPr>
          <w:rFonts w:ascii="Arial" w:hAnsi="Arial" w:cs="Arial"/>
          <w:sz w:val="24"/>
        </w:rPr>
        <w:t>When necessary, work creatively and efficiently to troubleshoot any spike in caseload volumes and collaborate with other Teams, Partners</w:t>
      </w:r>
      <w:r w:rsidRPr="00BB421B">
        <w:rPr>
          <w:rFonts w:ascii="Arial" w:hAnsi="Arial" w:cs="Arial"/>
          <w:sz w:val="24"/>
        </w:rPr>
        <w:t xml:space="preserve"> or Agencies to maintain the high standards of Service delivery.</w:t>
      </w:r>
    </w:p>
    <w:p w14:paraId="77F20E8B" w14:textId="313DD7ED" w:rsidR="00BB421B" w:rsidRPr="00E7438E" w:rsidRDefault="00BB421B" w:rsidP="00E7438E">
      <w:pPr>
        <w:pStyle w:val="ListParagraph"/>
        <w:numPr>
          <w:ilvl w:val="0"/>
          <w:numId w:val="4"/>
        </w:numPr>
        <w:ind w:left="426" w:right="50" w:hanging="426"/>
        <w:rPr>
          <w:rFonts w:ascii="Arial" w:hAnsi="Arial" w:cs="Arial"/>
          <w:sz w:val="24"/>
        </w:rPr>
      </w:pPr>
      <w:r w:rsidRPr="00BB421B">
        <w:rPr>
          <w:rFonts w:ascii="Arial" w:hAnsi="Arial" w:cs="Arial"/>
          <w:sz w:val="24"/>
        </w:rPr>
        <w:t xml:space="preserve">Identify expertise within the team that is best placed to engage with individuals to ensure that BCP Council’s obligations are properly met throughout service delivery, providing service accountability to strengthen performance standards. </w:t>
      </w:r>
    </w:p>
    <w:p w14:paraId="4BEE4D92" w14:textId="46703620" w:rsidR="00BB421B" w:rsidRPr="00E7438E" w:rsidRDefault="00BB421B" w:rsidP="00E7438E">
      <w:pPr>
        <w:pStyle w:val="ListParagraph"/>
        <w:numPr>
          <w:ilvl w:val="0"/>
          <w:numId w:val="4"/>
        </w:numPr>
        <w:ind w:left="426" w:right="50" w:hanging="426"/>
        <w:rPr>
          <w:rFonts w:ascii="Arial" w:hAnsi="Arial" w:cs="Arial"/>
          <w:sz w:val="24"/>
        </w:rPr>
      </w:pPr>
      <w:r w:rsidRPr="00BB421B">
        <w:rPr>
          <w:rFonts w:ascii="Arial" w:hAnsi="Arial" w:cs="Arial"/>
          <w:sz w:val="24"/>
        </w:rPr>
        <w:t xml:space="preserve">To provide team members with management support through regular structured supervision and professional guidance and coaching to include the promotion of performance management, in line with BCP Council policies and procedures. </w:t>
      </w:r>
    </w:p>
    <w:p w14:paraId="20A31629" w14:textId="2F4E1336" w:rsidR="00BB421B" w:rsidRPr="00F50BB2" w:rsidRDefault="00BB421B" w:rsidP="00F50BB2">
      <w:pPr>
        <w:pStyle w:val="ListParagraph"/>
        <w:numPr>
          <w:ilvl w:val="0"/>
          <w:numId w:val="4"/>
        </w:numPr>
        <w:ind w:left="426" w:right="50" w:hanging="426"/>
        <w:rPr>
          <w:rFonts w:ascii="Arial" w:hAnsi="Arial" w:cs="Arial"/>
          <w:sz w:val="24"/>
        </w:rPr>
      </w:pPr>
      <w:r w:rsidRPr="00BB421B">
        <w:rPr>
          <w:rFonts w:ascii="Arial" w:hAnsi="Arial" w:cs="Arial"/>
          <w:sz w:val="24"/>
        </w:rPr>
        <w:t xml:space="preserve">To contribute to the development and improvement of </w:t>
      </w:r>
      <w:r w:rsidR="00E7438E">
        <w:rPr>
          <w:rFonts w:ascii="Arial" w:hAnsi="Arial" w:cs="Arial"/>
          <w:sz w:val="24"/>
        </w:rPr>
        <w:t>the SEND service</w:t>
      </w:r>
      <w:r w:rsidRPr="00BB421B">
        <w:rPr>
          <w:rFonts w:ascii="Arial" w:hAnsi="Arial" w:cs="Arial"/>
          <w:sz w:val="24"/>
        </w:rPr>
        <w:t xml:space="preserve">, by providing regular feedback. </w:t>
      </w:r>
    </w:p>
    <w:p w14:paraId="2F592028" w14:textId="712156E1" w:rsidR="00BB421B" w:rsidRPr="00F50BB2" w:rsidRDefault="00BB421B" w:rsidP="00F50BB2">
      <w:pPr>
        <w:pStyle w:val="ListParagraph"/>
        <w:numPr>
          <w:ilvl w:val="0"/>
          <w:numId w:val="4"/>
        </w:numPr>
        <w:ind w:left="426" w:right="50" w:hanging="426"/>
        <w:rPr>
          <w:rFonts w:ascii="Arial" w:hAnsi="Arial" w:cs="Arial"/>
          <w:sz w:val="24"/>
        </w:rPr>
      </w:pPr>
      <w:r w:rsidRPr="00BB421B">
        <w:rPr>
          <w:rFonts w:ascii="Arial" w:hAnsi="Arial" w:cs="Arial"/>
          <w:sz w:val="24"/>
        </w:rPr>
        <w:t xml:space="preserve">Team Managers may be required to transfer between teams to meet service development needs. </w:t>
      </w:r>
    </w:p>
    <w:p w14:paraId="169AC651" w14:textId="122B70E5" w:rsidR="00BB421B" w:rsidRPr="00F50BB2" w:rsidRDefault="00BB421B" w:rsidP="00F50BB2">
      <w:pPr>
        <w:pStyle w:val="ListParagraph"/>
        <w:numPr>
          <w:ilvl w:val="0"/>
          <w:numId w:val="4"/>
        </w:numPr>
        <w:ind w:left="426" w:right="50" w:hanging="426"/>
        <w:rPr>
          <w:rFonts w:ascii="Arial" w:hAnsi="Arial" w:cs="Arial"/>
          <w:sz w:val="24"/>
        </w:rPr>
      </w:pPr>
      <w:r w:rsidRPr="00BB421B">
        <w:rPr>
          <w:rFonts w:ascii="Arial" w:hAnsi="Arial" w:cs="Arial"/>
          <w:sz w:val="24"/>
        </w:rPr>
        <w:t xml:space="preserve">To advise the Authority of all relevant issues pertaining to the delivery of social care. </w:t>
      </w:r>
    </w:p>
    <w:p w14:paraId="60A9463A" w14:textId="059E5AED" w:rsidR="009E4940" w:rsidRPr="00BB421B" w:rsidRDefault="00BB421B" w:rsidP="00BB421B">
      <w:pPr>
        <w:pStyle w:val="ListParagraph"/>
        <w:numPr>
          <w:ilvl w:val="0"/>
          <w:numId w:val="4"/>
        </w:numPr>
        <w:ind w:left="426" w:right="50" w:hanging="426"/>
        <w:rPr>
          <w:rFonts w:ascii="Arial" w:hAnsi="Arial" w:cs="Arial"/>
          <w:sz w:val="24"/>
        </w:rPr>
      </w:pPr>
      <w:r w:rsidRPr="00BB421B">
        <w:rPr>
          <w:rFonts w:ascii="Arial" w:hAnsi="Arial" w:cs="Arial"/>
          <w:sz w:val="24"/>
        </w:rPr>
        <w:t>To assess, review and translate the Performance Information supplied.  To use this information to enable an intelligent overview and approach to assessing performance of individuals or the Team and use this information to form the foundation of discussions</w:t>
      </w:r>
      <w:r w:rsidR="00620F46">
        <w:rPr>
          <w:rFonts w:ascii="Arial" w:hAnsi="Arial" w:cs="Arial"/>
          <w:sz w:val="24"/>
        </w:rPr>
        <w:t xml:space="preserve">.  </w:t>
      </w:r>
      <w:r w:rsidRPr="00BB421B">
        <w:rPr>
          <w:rFonts w:ascii="Arial" w:hAnsi="Arial" w:cs="Arial"/>
          <w:sz w:val="24"/>
        </w:rPr>
        <w:t xml:space="preserve">Work with confidence and commitment, to make or implement improvements across the collective service.   </w:t>
      </w:r>
    </w:p>
    <w:p w14:paraId="58F7F756" w14:textId="77777777" w:rsidR="009E4940" w:rsidRDefault="00736859">
      <w:pPr>
        <w:pStyle w:val="Heading2"/>
        <w:spacing w:after="175"/>
        <w:ind w:left="-5"/>
      </w:pPr>
      <w:r>
        <w:lastRenderedPageBreak/>
        <w:t xml:space="preserve">Specific Qualifications and Experience  </w:t>
      </w:r>
    </w:p>
    <w:p w14:paraId="46BE61FE" w14:textId="547111BF" w:rsidR="00DA40F7" w:rsidRPr="00DA40F7" w:rsidRDefault="00DA40F7" w:rsidP="00DA40F7">
      <w:pPr>
        <w:pStyle w:val="ListParagraph"/>
        <w:numPr>
          <w:ilvl w:val="0"/>
          <w:numId w:val="4"/>
        </w:numPr>
        <w:spacing w:after="10"/>
        <w:ind w:left="426" w:right="50" w:hanging="426"/>
        <w:rPr>
          <w:rFonts w:ascii="Arial" w:hAnsi="Arial" w:cs="Arial"/>
          <w:sz w:val="24"/>
        </w:rPr>
      </w:pPr>
      <w:r w:rsidRPr="00DA40F7">
        <w:rPr>
          <w:rFonts w:ascii="Arial" w:hAnsi="Arial" w:cs="Arial"/>
          <w:sz w:val="24"/>
        </w:rPr>
        <w:t xml:space="preserve">Appropriate professional qualification (law/public administration/education/social care/health) </w:t>
      </w:r>
    </w:p>
    <w:p w14:paraId="10C21B47" w14:textId="77777777" w:rsidR="00DA40F7" w:rsidRPr="00DA40F7" w:rsidRDefault="00DA40F7" w:rsidP="00DA40F7">
      <w:pPr>
        <w:pStyle w:val="ListParagraph"/>
        <w:numPr>
          <w:ilvl w:val="0"/>
          <w:numId w:val="5"/>
        </w:numPr>
        <w:spacing w:after="10"/>
        <w:ind w:left="426" w:right="50" w:hanging="426"/>
        <w:rPr>
          <w:rFonts w:ascii="Arial" w:hAnsi="Arial" w:cs="Arial"/>
          <w:sz w:val="24"/>
        </w:rPr>
      </w:pPr>
      <w:r w:rsidRPr="00DA40F7">
        <w:rPr>
          <w:rFonts w:ascii="Arial" w:hAnsi="Arial" w:cs="Arial"/>
          <w:sz w:val="24"/>
        </w:rPr>
        <w:t xml:space="preserve">Management qualification or commitment to undertake management training </w:t>
      </w:r>
    </w:p>
    <w:p w14:paraId="31A87ABC" w14:textId="05AAF3F7" w:rsidR="00DA40F7" w:rsidRPr="00844615" w:rsidRDefault="00DA40F7" w:rsidP="00844615">
      <w:pPr>
        <w:pStyle w:val="ListParagraph"/>
        <w:numPr>
          <w:ilvl w:val="0"/>
          <w:numId w:val="5"/>
        </w:numPr>
        <w:spacing w:after="10"/>
        <w:ind w:left="426" w:right="50" w:hanging="426"/>
        <w:rPr>
          <w:rFonts w:ascii="Arial" w:hAnsi="Arial" w:cs="Arial"/>
          <w:sz w:val="24"/>
        </w:rPr>
      </w:pPr>
      <w:r w:rsidRPr="00844615">
        <w:rPr>
          <w:rFonts w:ascii="Arial" w:hAnsi="Arial" w:cs="Arial"/>
          <w:sz w:val="24"/>
        </w:rPr>
        <w:t xml:space="preserve">A qualification in SEND or evidence of significant and extensive experience </w:t>
      </w:r>
    </w:p>
    <w:p w14:paraId="66C8B1A9" w14:textId="77777777" w:rsidR="00844615" w:rsidRPr="00844615" w:rsidRDefault="00844615" w:rsidP="00844615">
      <w:pPr>
        <w:pStyle w:val="ListParagraph"/>
        <w:numPr>
          <w:ilvl w:val="0"/>
          <w:numId w:val="5"/>
        </w:numPr>
        <w:spacing w:after="10"/>
        <w:ind w:left="426" w:right="50" w:hanging="426"/>
        <w:rPr>
          <w:rFonts w:ascii="Arial" w:hAnsi="Arial" w:cs="Arial"/>
          <w:sz w:val="24"/>
        </w:rPr>
      </w:pPr>
      <w:r w:rsidRPr="00844615">
        <w:rPr>
          <w:rFonts w:ascii="Arial" w:hAnsi="Arial" w:cs="Arial"/>
          <w:sz w:val="24"/>
        </w:rPr>
        <w:t>Evidence of significant and extensive SEND experience</w:t>
      </w:r>
    </w:p>
    <w:p w14:paraId="3C547E94" w14:textId="77777777" w:rsidR="00844615" w:rsidRPr="00844615" w:rsidRDefault="00844615" w:rsidP="00844615">
      <w:pPr>
        <w:pStyle w:val="ListParagraph"/>
        <w:numPr>
          <w:ilvl w:val="0"/>
          <w:numId w:val="5"/>
        </w:numPr>
        <w:spacing w:after="10"/>
        <w:ind w:left="426" w:right="50" w:hanging="426"/>
        <w:rPr>
          <w:rFonts w:ascii="Arial" w:hAnsi="Arial" w:cs="Arial"/>
          <w:sz w:val="24"/>
        </w:rPr>
      </w:pPr>
      <w:r w:rsidRPr="00844615">
        <w:rPr>
          <w:rFonts w:ascii="Arial" w:hAnsi="Arial" w:cs="Arial"/>
          <w:sz w:val="24"/>
        </w:rPr>
        <w:t>Experience of supervising staff</w:t>
      </w:r>
    </w:p>
    <w:p w14:paraId="1088D9F9" w14:textId="77777777" w:rsidR="00844615" w:rsidRPr="00844615" w:rsidRDefault="00844615" w:rsidP="00844615">
      <w:pPr>
        <w:pStyle w:val="ListParagraph"/>
        <w:numPr>
          <w:ilvl w:val="0"/>
          <w:numId w:val="5"/>
        </w:numPr>
        <w:spacing w:after="10"/>
        <w:ind w:left="426" w:right="50" w:hanging="426"/>
        <w:rPr>
          <w:rFonts w:ascii="Arial" w:hAnsi="Arial" w:cs="Arial"/>
          <w:sz w:val="24"/>
        </w:rPr>
      </w:pPr>
      <w:r w:rsidRPr="00844615">
        <w:rPr>
          <w:rFonts w:ascii="Arial" w:hAnsi="Arial" w:cs="Arial"/>
          <w:sz w:val="24"/>
        </w:rPr>
        <w:t>Participation in Recruitment and Selection of all staff</w:t>
      </w:r>
    </w:p>
    <w:p w14:paraId="555DCCDC" w14:textId="60498F7B" w:rsidR="00DA40F7" w:rsidRPr="00C41BD8" w:rsidRDefault="00844615" w:rsidP="00C41BD8">
      <w:pPr>
        <w:pStyle w:val="ListParagraph"/>
        <w:numPr>
          <w:ilvl w:val="0"/>
          <w:numId w:val="5"/>
        </w:numPr>
        <w:spacing w:after="10"/>
        <w:ind w:left="426" w:right="50" w:hanging="426"/>
        <w:rPr>
          <w:rFonts w:ascii="Arial" w:hAnsi="Arial" w:cs="Arial"/>
          <w:sz w:val="24"/>
        </w:rPr>
      </w:pPr>
      <w:r w:rsidRPr="00C41BD8">
        <w:rPr>
          <w:rFonts w:ascii="Arial" w:hAnsi="Arial" w:cs="Arial"/>
          <w:sz w:val="24"/>
        </w:rPr>
        <w:t>Degree Level or equivalent qualification</w:t>
      </w:r>
    </w:p>
    <w:p w14:paraId="1A111CF4" w14:textId="77777777" w:rsidR="00C41BD8" w:rsidRPr="00C41BD8" w:rsidRDefault="00C41BD8" w:rsidP="00C41BD8">
      <w:pPr>
        <w:pStyle w:val="ListParagraph"/>
        <w:numPr>
          <w:ilvl w:val="0"/>
          <w:numId w:val="5"/>
        </w:numPr>
        <w:spacing w:after="0"/>
        <w:ind w:left="426" w:hanging="426"/>
        <w:rPr>
          <w:rFonts w:ascii="Arial" w:hAnsi="Arial" w:cs="Arial"/>
          <w:sz w:val="24"/>
        </w:rPr>
      </w:pPr>
      <w:r w:rsidRPr="00C41BD8">
        <w:rPr>
          <w:rFonts w:ascii="Arial" w:hAnsi="Arial" w:cs="Arial"/>
          <w:sz w:val="24"/>
        </w:rPr>
        <w:t xml:space="preserve">Decision making within statutory frameworks, with financial implications and where decisions are subject to legal challenge.  </w:t>
      </w:r>
    </w:p>
    <w:p w14:paraId="1D908F11" w14:textId="77777777" w:rsidR="00C41BD8" w:rsidRPr="00C41BD8" w:rsidRDefault="00C41BD8" w:rsidP="00C41BD8">
      <w:pPr>
        <w:pStyle w:val="ListParagraph"/>
        <w:numPr>
          <w:ilvl w:val="0"/>
          <w:numId w:val="5"/>
        </w:numPr>
        <w:spacing w:after="10"/>
        <w:ind w:left="426" w:right="50" w:hanging="426"/>
        <w:rPr>
          <w:rFonts w:ascii="Arial" w:hAnsi="Arial" w:cs="Arial"/>
          <w:sz w:val="24"/>
        </w:rPr>
      </w:pPr>
      <w:r w:rsidRPr="00C41BD8">
        <w:rPr>
          <w:rFonts w:ascii="Arial" w:hAnsi="Arial" w:cs="Arial"/>
          <w:sz w:val="24"/>
        </w:rPr>
        <w:t>Relevant legislation/guidance: Detailed knowledge and understanding of relevant legislative and regulatory framework for SEND and Government initiatives relating to SEND, and working knowledge of related regulations (eg exclusions and admissions)</w:t>
      </w:r>
    </w:p>
    <w:p w14:paraId="4DCD3987" w14:textId="77777777" w:rsidR="00C41BD8" w:rsidRPr="00C41BD8" w:rsidRDefault="00C41BD8" w:rsidP="00C41BD8">
      <w:pPr>
        <w:pStyle w:val="ListParagraph"/>
        <w:numPr>
          <w:ilvl w:val="0"/>
          <w:numId w:val="5"/>
        </w:numPr>
        <w:spacing w:after="161"/>
        <w:ind w:left="426" w:hanging="426"/>
        <w:rPr>
          <w:rFonts w:ascii="Arial" w:hAnsi="Arial" w:cs="Arial"/>
          <w:sz w:val="24"/>
        </w:rPr>
      </w:pPr>
      <w:r w:rsidRPr="00C41BD8">
        <w:rPr>
          <w:rFonts w:ascii="Arial" w:hAnsi="Arial" w:cs="Arial"/>
          <w:sz w:val="24"/>
        </w:rPr>
        <w:t xml:space="preserve">Detailed knowledge and understanding of mechanisms to support schools and other settings to meet the educational needs of children and young people with SEND. </w:t>
      </w:r>
    </w:p>
    <w:p w14:paraId="5524BE7E" w14:textId="77777777" w:rsidR="00C41BD8" w:rsidRPr="00C41BD8" w:rsidRDefault="00C41BD8" w:rsidP="00C41BD8">
      <w:pPr>
        <w:pStyle w:val="ListParagraph"/>
        <w:numPr>
          <w:ilvl w:val="0"/>
          <w:numId w:val="5"/>
        </w:numPr>
        <w:spacing w:after="10"/>
        <w:ind w:left="426" w:right="50" w:hanging="426"/>
        <w:rPr>
          <w:rFonts w:ascii="Arial" w:hAnsi="Arial" w:cs="Arial"/>
          <w:sz w:val="24"/>
        </w:rPr>
      </w:pPr>
      <w:r w:rsidRPr="00C41BD8">
        <w:rPr>
          <w:rFonts w:ascii="Arial" w:hAnsi="Arial" w:cs="Arial"/>
          <w:sz w:val="24"/>
        </w:rPr>
        <w:t>Experience of applying thresholds and criteria equitably and transparently</w:t>
      </w:r>
    </w:p>
    <w:p w14:paraId="689209F0" w14:textId="77777777" w:rsidR="00C41BD8" w:rsidRPr="00C41BD8" w:rsidRDefault="00C41BD8" w:rsidP="00C41BD8">
      <w:pPr>
        <w:pStyle w:val="ListParagraph"/>
        <w:numPr>
          <w:ilvl w:val="0"/>
          <w:numId w:val="5"/>
        </w:numPr>
        <w:spacing w:after="10"/>
        <w:ind w:left="426" w:right="50" w:hanging="426"/>
        <w:rPr>
          <w:rFonts w:ascii="Arial" w:hAnsi="Arial" w:cs="Arial"/>
          <w:sz w:val="24"/>
        </w:rPr>
      </w:pPr>
      <w:r w:rsidRPr="00C41BD8">
        <w:rPr>
          <w:rFonts w:ascii="Arial" w:hAnsi="Arial" w:cs="Arial"/>
          <w:sz w:val="24"/>
        </w:rPr>
        <w:t>Performance Management</w:t>
      </w:r>
    </w:p>
    <w:p w14:paraId="45941E45" w14:textId="77777777" w:rsidR="00C41BD8" w:rsidRPr="00C41BD8" w:rsidRDefault="00C41BD8" w:rsidP="00C41BD8">
      <w:pPr>
        <w:pStyle w:val="ListParagraph"/>
        <w:numPr>
          <w:ilvl w:val="0"/>
          <w:numId w:val="5"/>
        </w:numPr>
        <w:spacing w:after="10"/>
        <w:ind w:left="426" w:right="50" w:hanging="426"/>
        <w:rPr>
          <w:rFonts w:ascii="Arial" w:hAnsi="Arial" w:cs="Arial"/>
          <w:sz w:val="24"/>
        </w:rPr>
      </w:pPr>
      <w:r w:rsidRPr="00C41BD8">
        <w:rPr>
          <w:rFonts w:ascii="Arial" w:hAnsi="Arial" w:cs="Arial"/>
          <w:sz w:val="24"/>
        </w:rPr>
        <w:t>Quality Assurance Systems</w:t>
      </w:r>
    </w:p>
    <w:p w14:paraId="5E5A0DFD" w14:textId="77777777" w:rsidR="00C41BD8" w:rsidRPr="00C41BD8" w:rsidRDefault="00C41BD8" w:rsidP="00C41BD8">
      <w:pPr>
        <w:pStyle w:val="ListParagraph"/>
        <w:numPr>
          <w:ilvl w:val="0"/>
          <w:numId w:val="5"/>
        </w:numPr>
        <w:spacing w:after="10"/>
        <w:ind w:left="426" w:right="50" w:hanging="426"/>
        <w:rPr>
          <w:rFonts w:ascii="Arial" w:hAnsi="Arial" w:cs="Arial"/>
          <w:sz w:val="24"/>
        </w:rPr>
      </w:pPr>
      <w:r w:rsidRPr="00C41BD8">
        <w:rPr>
          <w:rFonts w:ascii="Arial" w:hAnsi="Arial" w:cs="Arial"/>
          <w:sz w:val="24"/>
        </w:rPr>
        <w:t>Evidence based practice</w:t>
      </w:r>
    </w:p>
    <w:p w14:paraId="3FD78358" w14:textId="77777777" w:rsidR="00C41BD8" w:rsidRPr="00C41BD8" w:rsidRDefault="00C41BD8" w:rsidP="00C41BD8">
      <w:pPr>
        <w:pStyle w:val="ListParagraph"/>
        <w:numPr>
          <w:ilvl w:val="0"/>
          <w:numId w:val="5"/>
        </w:numPr>
        <w:spacing w:after="10"/>
        <w:ind w:left="426" w:right="50" w:hanging="426"/>
        <w:rPr>
          <w:rFonts w:ascii="Arial" w:hAnsi="Arial" w:cs="Arial"/>
          <w:sz w:val="24"/>
        </w:rPr>
      </w:pPr>
      <w:r w:rsidRPr="00C41BD8">
        <w:rPr>
          <w:rFonts w:ascii="Arial" w:hAnsi="Arial" w:cs="Arial"/>
          <w:sz w:val="24"/>
        </w:rPr>
        <w:t>Diversity issues</w:t>
      </w:r>
    </w:p>
    <w:p w14:paraId="0024AD18" w14:textId="77777777" w:rsidR="00C41BD8" w:rsidRPr="00C41BD8" w:rsidRDefault="00C41BD8" w:rsidP="00C41BD8">
      <w:pPr>
        <w:pStyle w:val="ListParagraph"/>
        <w:spacing w:after="10"/>
        <w:ind w:left="426" w:right="50" w:hanging="426"/>
        <w:rPr>
          <w:rFonts w:ascii="Arial" w:hAnsi="Arial" w:cs="Arial"/>
          <w:sz w:val="24"/>
        </w:rPr>
      </w:pPr>
    </w:p>
    <w:p w14:paraId="534A3FB8" w14:textId="77777777" w:rsidR="00DA40F7" w:rsidRPr="00C41BD8" w:rsidRDefault="00DA40F7" w:rsidP="00C41BD8">
      <w:pPr>
        <w:spacing w:after="10"/>
        <w:ind w:left="426" w:right="50" w:hanging="426"/>
        <w:rPr>
          <w:rFonts w:ascii="Arial" w:hAnsi="Arial" w:cs="Arial"/>
          <w:sz w:val="24"/>
        </w:rPr>
      </w:pPr>
    </w:p>
    <w:p w14:paraId="665A993F" w14:textId="45BE53FA" w:rsidR="009E4940" w:rsidRDefault="00736859">
      <w:pPr>
        <w:pStyle w:val="Heading2"/>
        <w:spacing w:after="175"/>
        <w:ind w:left="-5"/>
      </w:pPr>
      <w:r>
        <w:t xml:space="preserve">Personal Qualities &amp; Attributes  </w:t>
      </w:r>
    </w:p>
    <w:p w14:paraId="19A0A265" w14:textId="30707DC8" w:rsidR="00EC543E" w:rsidRPr="00EC543E" w:rsidRDefault="00EC543E" w:rsidP="00EC543E">
      <w:pPr>
        <w:pStyle w:val="ListParagraph"/>
        <w:numPr>
          <w:ilvl w:val="3"/>
          <w:numId w:val="7"/>
        </w:numPr>
        <w:spacing w:after="0"/>
        <w:ind w:left="567" w:hanging="612"/>
        <w:rPr>
          <w:rFonts w:ascii="Arial" w:hAnsi="Arial" w:cs="Arial"/>
          <w:sz w:val="24"/>
        </w:rPr>
      </w:pPr>
      <w:r w:rsidRPr="00EC543E">
        <w:rPr>
          <w:rFonts w:ascii="Arial" w:hAnsi="Arial" w:cs="Arial"/>
          <w:sz w:val="24"/>
        </w:rPr>
        <w:t>Positive leadership skills</w:t>
      </w:r>
    </w:p>
    <w:p w14:paraId="4282BBDB" w14:textId="77777777" w:rsidR="00EC543E" w:rsidRPr="00EC543E" w:rsidRDefault="00EC543E" w:rsidP="00EC543E">
      <w:pPr>
        <w:pStyle w:val="ListParagraph"/>
        <w:numPr>
          <w:ilvl w:val="0"/>
          <w:numId w:val="7"/>
        </w:numPr>
        <w:spacing w:after="0"/>
        <w:ind w:left="567" w:hanging="612"/>
        <w:rPr>
          <w:rFonts w:ascii="Arial" w:hAnsi="Arial" w:cs="Arial"/>
          <w:sz w:val="24"/>
        </w:rPr>
      </w:pPr>
      <w:r w:rsidRPr="00EC543E">
        <w:rPr>
          <w:rFonts w:ascii="Arial" w:hAnsi="Arial" w:cs="Arial"/>
          <w:sz w:val="24"/>
        </w:rPr>
        <w:t>Good analytical/assessment skills</w:t>
      </w:r>
    </w:p>
    <w:p w14:paraId="2C6D9F1F" w14:textId="77777777" w:rsidR="00EC543E" w:rsidRPr="00EC543E" w:rsidRDefault="00EC543E" w:rsidP="00EC543E">
      <w:pPr>
        <w:pStyle w:val="ListParagraph"/>
        <w:numPr>
          <w:ilvl w:val="0"/>
          <w:numId w:val="7"/>
        </w:numPr>
        <w:spacing w:after="0"/>
        <w:ind w:left="567" w:hanging="612"/>
        <w:rPr>
          <w:rFonts w:ascii="Arial" w:hAnsi="Arial" w:cs="Arial"/>
          <w:sz w:val="24"/>
        </w:rPr>
      </w:pPr>
      <w:r w:rsidRPr="00EC543E">
        <w:rPr>
          <w:rFonts w:ascii="Arial" w:hAnsi="Arial" w:cs="Arial"/>
          <w:sz w:val="24"/>
        </w:rPr>
        <w:t>Supervisory skills</w:t>
      </w:r>
    </w:p>
    <w:p w14:paraId="047E2495" w14:textId="77777777" w:rsidR="00EC543E" w:rsidRPr="00EC543E" w:rsidRDefault="00EC543E" w:rsidP="00EC543E">
      <w:pPr>
        <w:pStyle w:val="ListParagraph"/>
        <w:numPr>
          <w:ilvl w:val="0"/>
          <w:numId w:val="7"/>
        </w:numPr>
        <w:spacing w:after="0"/>
        <w:ind w:left="567" w:hanging="612"/>
        <w:rPr>
          <w:rFonts w:ascii="Arial" w:hAnsi="Arial" w:cs="Arial"/>
          <w:sz w:val="24"/>
        </w:rPr>
      </w:pPr>
      <w:r w:rsidRPr="00EC543E">
        <w:rPr>
          <w:rFonts w:ascii="Arial" w:hAnsi="Arial" w:cs="Arial"/>
          <w:sz w:val="24"/>
        </w:rPr>
        <w:t>Outcome focused planned and review</w:t>
      </w:r>
    </w:p>
    <w:p w14:paraId="764E2412" w14:textId="77777777" w:rsidR="00EC543E" w:rsidRPr="00EC543E" w:rsidRDefault="00EC543E" w:rsidP="00EC543E">
      <w:pPr>
        <w:pStyle w:val="ListParagraph"/>
        <w:numPr>
          <w:ilvl w:val="0"/>
          <w:numId w:val="7"/>
        </w:numPr>
        <w:spacing w:after="0"/>
        <w:ind w:left="567" w:hanging="612"/>
        <w:rPr>
          <w:rFonts w:ascii="Arial" w:hAnsi="Arial" w:cs="Arial"/>
          <w:sz w:val="24"/>
        </w:rPr>
      </w:pPr>
      <w:r w:rsidRPr="00EC543E">
        <w:rPr>
          <w:rFonts w:ascii="Arial" w:hAnsi="Arial" w:cs="Arial"/>
          <w:sz w:val="24"/>
        </w:rPr>
        <w:t>Verbal and written communication skills</w:t>
      </w:r>
    </w:p>
    <w:p w14:paraId="2ECAAC5E" w14:textId="77777777" w:rsidR="00EC543E" w:rsidRPr="00EC543E" w:rsidRDefault="00EC543E" w:rsidP="00EC543E">
      <w:pPr>
        <w:pStyle w:val="ListParagraph"/>
        <w:numPr>
          <w:ilvl w:val="0"/>
          <w:numId w:val="7"/>
        </w:numPr>
        <w:spacing w:after="0"/>
        <w:ind w:left="567" w:hanging="612"/>
        <w:rPr>
          <w:rFonts w:ascii="Arial" w:hAnsi="Arial" w:cs="Arial"/>
          <w:sz w:val="24"/>
        </w:rPr>
      </w:pPr>
      <w:r w:rsidRPr="00EC543E">
        <w:rPr>
          <w:rFonts w:ascii="Arial" w:hAnsi="Arial" w:cs="Arial"/>
          <w:sz w:val="24"/>
        </w:rPr>
        <w:t>Performance management skills</w:t>
      </w:r>
    </w:p>
    <w:p w14:paraId="3043664B" w14:textId="77777777" w:rsidR="00EC543E" w:rsidRPr="00EC543E" w:rsidRDefault="00EC543E" w:rsidP="00EC543E">
      <w:pPr>
        <w:pStyle w:val="ListParagraph"/>
        <w:numPr>
          <w:ilvl w:val="0"/>
          <w:numId w:val="7"/>
        </w:numPr>
        <w:spacing w:after="0"/>
        <w:ind w:left="567" w:hanging="612"/>
        <w:rPr>
          <w:rFonts w:ascii="Arial" w:hAnsi="Arial" w:cs="Arial"/>
          <w:sz w:val="24"/>
        </w:rPr>
      </w:pPr>
      <w:r w:rsidRPr="00EC543E">
        <w:rPr>
          <w:rFonts w:ascii="Arial" w:hAnsi="Arial" w:cs="Arial"/>
          <w:sz w:val="24"/>
        </w:rPr>
        <w:t>Good interpersonal skills</w:t>
      </w:r>
    </w:p>
    <w:p w14:paraId="24B8246A" w14:textId="75B6EDD7" w:rsidR="00EC543E" w:rsidRPr="00EC543E" w:rsidRDefault="00EC543E" w:rsidP="00EC543E">
      <w:pPr>
        <w:pStyle w:val="ListParagraph"/>
        <w:numPr>
          <w:ilvl w:val="0"/>
          <w:numId w:val="7"/>
        </w:numPr>
        <w:spacing w:after="0"/>
        <w:ind w:left="567" w:hanging="612"/>
        <w:rPr>
          <w:rFonts w:ascii="Arial" w:hAnsi="Arial" w:cs="Arial"/>
          <w:sz w:val="24"/>
        </w:rPr>
      </w:pPr>
      <w:r w:rsidRPr="00EC543E">
        <w:rPr>
          <w:rFonts w:ascii="Arial" w:hAnsi="Arial" w:cs="Arial"/>
          <w:sz w:val="24"/>
        </w:rPr>
        <w:t xml:space="preserve">Self </w:t>
      </w:r>
      <w:r w:rsidR="007D46A1">
        <w:rPr>
          <w:rFonts w:ascii="Arial" w:hAnsi="Arial" w:cs="Arial"/>
          <w:sz w:val="24"/>
        </w:rPr>
        <w:t>d</w:t>
      </w:r>
      <w:r w:rsidRPr="00EC543E">
        <w:rPr>
          <w:rFonts w:ascii="Arial" w:hAnsi="Arial" w:cs="Arial"/>
          <w:sz w:val="24"/>
        </w:rPr>
        <w:t>evelopment</w:t>
      </w:r>
    </w:p>
    <w:p w14:paraId="4759AFD4" w14:textId="77777777" w:rsidR="00EC543E" w:rsidRPr="00EC543E" w:rsidRDefault="00EC543E" w:rsidP="00EC543E">
      <w:pPr>
        <w:pStyle w:val="ListParagraph"/>
        <w:numPr>
          <w:ilvl w:val="0"/>
          <w:numId w:val="7"/>
        </w:numPr>
        <w:spacing w:after="0"/>
        <w:ind w:left="567" w:hanging="612"/>
        <w:rPr>
          <w:rFonts w:ascii="Arial" w:hAnsi="Arial" w:cs="Arial"/>
          <w:sz w:val="24"/>
        </w:rPr>
      </w:pPr>
      <w:r w:rsidRPr="00EC543E">
        <w:rPr>
          <w:rFonts w:ascii="Arial" w:hAnsi="Arial" w:cs="Arial"/>
          <w:sz w:val="24"/>
        </w:rPr>
        <w:t>Ability to motivate staff, promote best practice and performance management</w:t>
      </w:r>
    </w:p>
    <w:p w14:paraId="56BB3021" w14:textId="77777777" w:rsidR="00EC543E" w:rsidRPr="00EC543E" w:rsidRDefault="00EC543E" w:rsidP="00EC543E">
      <w:pPr>
        <w:pStyle w:val="ListParagraph"/>
        <w:numPr>
          <w:ilvl w:val="0"/>
          <w:numId w:val="7"/>
        </w:numPr>
        <w:spacing w:after="0"/>
        <w:ind w:left="567" w:hanging="612"/>
        <w:rPr>
          <w:rFonts w:ascii="Arial" w:hAnsi="Arial" w:cs="Arial"/>
          <w:sz w:val="24"/>
        </w:rPr>
      </w:pPr>
      <w:r w:rsidRPr="00EC543E">
        <w:rPr>
          <w:rFonts w:ascii="Arial" w:hAnsi="Arial" w:cs="Arial"/>
          <w:sz w:val="24"/>
        </w:rPr>
        <w:t>Ability to work under pressure and meet tight deadlines</w:t>
      </w:r>
    </w:p>
    <w:p w14:paraId="66325334" w14:textId="77777777" w:rsidR="00EC543E" w:rsidRPr="00EC543E" w:rsidRDefault="00EC543E" w:rsidP="00EC543E">
      <w:pPr>
        <w:pStyle w:val="ListParagraph"/>
        <w:numPr>
          <w:ilvl w:val="0"/>
          <w:numId w:val="7"/>
        </w:numPr>
        <w:spacing w:after="0"/>
        <w:ind w:left="567" w:hanging="612"/>
        <w:rPr>
          <w:rFonts w:ascii="Arial" w:hAnsi="Arial" w:cs="Arial"/>
          <w:sz w:val="24"/>
        </w:rPr>
      </w:pPr>
      <w:r w:rsidRPr="00EC543E">
        <w:rPr>
          <w:rFonts w:ascii="Arial" w:hAnsi="Arial" w:cs="Arial"/>
          <w:sz w:val="24"/>
        </w:rPr>
        <w:t>Ability to work as part of a team</w:t>
      </w:r>
    </w:p>
    <w:p w14:paraId="4C9AA056" w14:textId="1664E9A7" w:rsidR="009E4940" w:rsidRPr="00EC543E" w:rsidRDefault="009E4940" w:rsidP="00EC543E">
      <w:pPr>
        <w:spacing w:after="0" w:line="268" w:lineRule="auto"/>
        <w:ind w:left="567" w:right="9627" w:hanging="612"/>
        <w:rPr>
          <w:rFonts w:ascii="Arial" w:hAnsi="Arial" w:cs="Arial"/>
          <w:sz w:val="24"/>
        </w:rPr>
      </w:pPr>
    </w:p>
    <w:p w14:paraId="6305E492" w14:textId="77777777" w:rsidR="009E4940" w:rsidRDefault="00736859">
      <w:pPr>
        <w:pStyle w:val="Heading2"/>
        <w:ind w:left="-5"/>
      </w:pPr>
      <w:r>
        <w:t xml:space="preserve">Job Requirements  </w:t>
      </w:r>
    </w:p>
    <w:p w14:paraId="741EB35E" w14:textId="3BC06421" w:rsidR="009E4940" w:rsidRDefault="00736859" w:rsidP="00EC543E">
      <w:pPr>
        <w:numPr>
          <w:ilvl w:val="0"/>
          <w:numId w:val="2"/>
        </w:numPr>
        <w:spacing w:after="0"/>
        <w:ind w:left="567" w:hanging="567"/>
      </w:pPr>
      <w:r w:rsidRPr="6BA9B155">
        <w:rPr>
          <w:rFonts w:ascii="Arial" w:eastAsia="Arial" w:hAnsi="Arial" w:cs="Arial"/>
          <w:sz w:val="24"/>
        </w:rPr>
        <w:t xml:space="preserve">Member of a professional body, </w:t>
      </w:r>
      <w:r w:rsidR="086053BB" w:rsidRPr="6BA9B155">
        <w:rPr>
          <w:rFonts w:ascii="Arial" w:eastAsia="Arial" w:hAnsi="Arial" w:cs="Arial"/>
          <w:sz w:val="24"/>
        </w:rPr>
        <w:t xml:space="preserve">Basic </w:t>
      </w:r>
      <w:r w:rsidRPr="6BA9B155">
        <w:rPr>
          <w:rFonts w:ascii="Arial" w:eastAsia="Arial" w:hAnsi="Arial" w:cs="Arial"/>
          <w:sz w:val="24"/>
        </w:rPr>
        <w:t xml:space="preserve">DBS check </w:t>
      </w:r>
      <w:r>
        <w:t xml:space="preserve"> </w:t>
      </w:r>
    </w:p>
    <w:p w14:paraId="58D4006D" w14:textId="77777777" w:rsidR="009E4940" w:rsidRDefault="00736859" w:rsidP="00EC543E">
      <w:pPr>
        <w:numPr>
          <w:ilvl w:val="0"/>
          <w:numId w:val="2"/>
        </w:numPr>
        <w:spacing w:after="0" w:line="320" w:lineRule="auto"/>
        <w:ind w:left="567" w:hanging="567"/>
      </w:pPr>
      <w:r>
        <w:rPr>
          <w:rFonts w:ascii="Arial" w:eastAsia="Arial" w:hAnsi="Arial" w:cs="Arial"/>
          <w:sz w:val="24"/>
        </w:rPr>
        <w:t xml:space="preserve">Must be able to travel, using public or other forms of transport where they are viable, or by holding a valid UK driving licence with access to own or pool car. </w:t>
      </w:r>
      <w:r>
        <w:t xml:space="preserve"> </w:t>
      </w:r>
    </w:p>
    <w:p w14:paraId="5821495C" w14:textId="77777777" w:rsidR="009E4940" w:rsidRDefault="00736859">
      <w:pPr>
        <w:spacing w:after="38"/>
        <w:ind w:left="360"/>
      </w:pPr>
      <w:r>
        <w:t xml:space="preserve"> </w:t>
      </w:r>
    </w:p>
    <w:p w14:paraId="1008409E" w14:textId="77777777" w:rsidR="009E4940" w:rsidRDefault="00736859">
      <w:pPr>
        <w:spacing w:after="55"/>
        <w:ind w:left="14"/>
      </w:pPr>
      <w:r>
        <w:rPr>
          <w:rFonts w:ascii="Arial" w:eastAsia="Arial" w:hAnsi="Arial" w:cs="Arial"/>
          <w:sz w:val="20"/>
        </w:rPr>
        <w:t xml:space="preserve"> </w:t>
      </w:r>
    </w:p>
    <w:p w14:paraId="27A399FC" w14:textId="77777777" w:rsidR="009E4940" w:rsidRPr="00802CAC" w:rsidRDefault="00736859">
      <w:pPr>
        <w:spacing w:after="0" w:line="267" w:lineRule="auto"/>
        <w:ind w:left="14"/>
        <w:rPr>
          <w:i/>
          <w:iCs/>
        </w:rPr>
      </w:pPr>
      <w:r w:rsidRPr="00802CAC">
        <w:rPr>
          <w:rFonts w:ascii="Arial" w:eastAsia="Arial" w:hAnsi="Arial" w:cs="Arial"/>
          <w:i/>
          <w:iCs/>
          <w:sz w:val="20"/>
        </w:rPr>
        <w:lastRenderedPageBreak/>
        <w:t xml:space="preserve">This job description is not exhaustive and reflects the type and range of tasks, responsibilities and outcomes associated with this post. </w:t>
      </w:r>
      <w:r w:rsidRPr="00802CAC">
        <w:rPr>
          <w:i/>
          <w:iCs/>
        </w:rPr>
        <w:t xml:space="preserve"> </w:t>
      </w:r>
    </w:p>
    <w:sectPr w:rsidR="009E4940" w:rsidRPr="00802CAC">
      <w:pgSz w:w="11906" w:h="16838"/>
      <w:pgMar w:top="1440" w:right="934" w:bottom="1440"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E7EE1"/>
    <w:multiLevelType w:val="hybridMultilevel"/>
    <w:tmpl w:val="445CD6FC"/>
    <w:lvl w:ilvl="0" w:tplc="08090001">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0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8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5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9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866316"/>
    <w:multiLevelType w:val="hybridMultilevel"/>
    <w:tmpl w:val="1110D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D331D7"/>
    <w:multiLevelType w:val="hybridMultilevel"/>
    <w:tmpl w:val="7D14C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6D15D0"/>
    <w:multiLevelType w:val="hybridMultilevel"/>
    <w:tmpl w:val="0AD840FE"/>
    <w:lvl w:ilvl="0" w:tplc="CDF4A18A">
      <w:start w:val="1"/>
      <w:numFmt w:val="bullet"/>
      <w:lvlText w:val="•"/>
      <w:lvlJc w:val="left"/>
      <w:pPr>
        <w:ind w:left="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BA6868">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904D4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CDEC41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94AC1C">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3EEAB8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CDA562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1A3FA2">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062C48">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CFD7FB3"/>
    <w:multiLevelType w:val="hybridMultilevel"/>
    <w:tmpl w:val="A156C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154929"/>
    <w:multiLevelType w:val="hybridMultilevel"/>
    <w:tmpl w:val="BEEE63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10E1ABC"/>
    <w:multiLevelType w:val="hybridMultilevel"/>
    <w:tmpl w:val="89B2FBDC"/>
    <w:lvl w:ilvl="0" w:tplc="DAE62FA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F86518">
      <w:start w:val="1"/>
      <w:numFmt w:val="bullet"/>
      <w:lvlText w:val="o"/>
      <w:lvlJc w:val="left"/>
      <w:pPr>
        <w:ind w:left="10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2E086A">
      <w:start w:val="1"/>
      <w:numFmt w:val="bullet"/>
      <w:lvlText w:val="▪"/>
      <w:lvlJc w:val="left"/>
      <w:pPr>
        <w:ind w:left="18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5EC4340">
      <w:start w:val="1"/>
      <w:numFmt w:val="bullet"/>
      <w:lvlText w:val="•"/>
      <w:lvlJc w:val="left"/>
      <w:pPr>
        <w:ind w:left="25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98386C">
      <w:start w:val="1"/>
      <w:numFmt w:val="bullet"/>
      <w:lvlText w:val="o"/>
      <w:lvlJc w:val="left"/>
      <w:pPr>
        <w:ind w:left="3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0EAC2A">
      <w:start w:val="1"/>
      <w:numFmt w:val="bullet"/>
      <w:lvlText w:val="▪"/>
      <w:lvlJc w:val="left"/>
      <w:pPr>
        <w:ind w:left="39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5BCA0FA">
      <w:start w:val="1"/>
      <w:numFmt w:val="bullet"/>
      <w:lvlText w:val="•"/>
      <w:lvlJc w:val="left"/>
      <w:pPr>
        <w:ind w:left="4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BAC08C">
      <w:start w:val="1"/>
      <w:numFmt w:val="bullet"/>
      <w:lvlText w:val="o"/>
      <w:lvlJc w:val="left"/>
      <w:pPr>
        <w:ind w:left="5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BAA927C">
      <w:start w:val="1"/>
      <w:numFmt w:val="bullet"/>
      <w:lvlText w:val="▪"/>
      <w:lvlJc w:val="left"/>
      <w:pPr>
        <w:ind w:left="6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685093079">
    <w:abstractNumId w:val="3"/>
  </w:num>
  <w:num w:numId="2" w16cid:durableId="1320037742">
    <w:abstractNumId w:val="6"/>
  </w:num>
  <w:num w:numId="3" w16cid:durableId="912816574">
    <w:abstractNumId w:val="4"/>
  </w:num>
  <w:num w:numId="4" w16cid:durableId="1171750414">
    <w:abstractNumId w:val="0"/>
  </w:num>
  <w:num w:numId="5" w16cid:durableId="188884535">
    <w:abstractNumId w:val="5"/>
  </w:num>
  <w:num w:numId="6" w16cid:durableId="1103039081">
    <w:abstractNumId w:val="1"/>
  </w:num>
  <w:num w:numId="7" w16cid:durableId="15197304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940"/>
    <w:rsid w:val="00001ABC"/>
    <w:rsid w:val="000B1A7B"/>
    <w:rsid w:val="001364A8"/>
    <w:rsid w:val="001E1829"/>
    <w:rsid w:val="0030719E"/>
    <w:rsid w:val="003D7049"/>
    <w:rsid w:val="005041C9"/>
    <w:rsid w:val="00540691"/>
    <w:rsid w:val="00584268"/>
    <w:rsid w:val="00620F46"/>
    <w:rsid w:val="0064469D"/>
    <w:rsid w:val="00690774"/>
    <w:rsid w:val="006B0F87"/>
    <w:rsid w:val="006F638D"/>
    <w:rsid w:val="00702CD2"/>
    <w:rsid w:val="00736859"/>
    <w:rsid w:val="00765975"/>
    <w:rsid w:val="007707E9"/>
    <w:rsid w:val="007C35C4"/>
    <w:rsid w:val="007D46A1"/>
    <w:rsid w:val="00802CAC"/>
    <w:rsid w:val="00844615"/>
    <w:rsid w:val="009345DD"/>
    <w:rsid w:val="009E4940"/>
    <w:rsid w:val="00A26160"/>
    <w:rsid w:val="00A56654"/>
    <w:rsid w:val="00AE0E2D"/>
    <w:rsid w:val="00B2346F"/>
    <w:rsid w:val="00B2485C"/>
    <w:rsid w:val="00B6779D"/>
    <w:rsid w:val="00BB421B"/>
    <w:rsid w:val="00BF4294"/>
    <w:rsid w:val="00BF698B"/>
    <w:rsid w:val="00C41BD8"/>
    <w:rsid w:val="00C76BF9"/>
    <w:rsid w:val="00D44218"/>
    <w:rsid w:val="00DA40F7"/>
    <w:rsid w:val="00E42536"/>
    <w:rsid w:val="00E7438E"/>
    <w:rsid w:val="00E93B56"/>
    <w:rsid w:val="00EA3242"/>
    <w:rsid w:val="00EC543E"/>
    <w:rsid w:val="00F50BB2"/>
    <w:rsid w:val="086053BB"/>
    <w:rsid w:val="256DA68A"/>
    <w:rsid w:val="4D87D4B0"/>
    <w:rsid w:val="5328C61E"/>
    <w:rsid w:val="6BA9B1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18D52"/>
  <w15:docId w15:val="{606D55CB-E3F0-4592-BFA7-73208D58E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4"/>
      <w:outlineLvl w:val="0"/>
    </w:pPr>
    <w:rPr>
      <w:rFonts w:ascii="Arial" w:eastAsia="Arial" w:hAnsi="Arial" w:cs="Arial"/>
      <w:b/>
      <w:color w:val="808080"/>
      <w:sz w:val="36"/>
    </w:rPr>
  </w:style>
  <w:style w:type="paragraph" w:styleId="Heading2">
    <w:name w:val="heading 2"/>
    <w:next w:val="Normal"/>
    <w:link w:val="Heading2Char"/>
    <w:uiPriority w:val="9"/>
    <w:unhideWhenUsed/>
    <w:qFormat/>
    <w:pPr>
      <w:keepNext/>
      <w:keepLines/>
      <w:spacing w:after="117" w:line="259" w:lineRule="auto"/>
      <w:ind w:left="10"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808080"/>
      <w:sz w:val="36"/>
    </w:rPr>
  </w:style>
  <w:style w:type="paragraph" w:styleId="ListParagraph">
    <w:name w:val="List Paragraph"/>
    <w:basedOn w:val="Normal"/>
    <w:uiPriority w:val="34"/>
    <w:qFormat/>
    <w:rsid w:val="00AE0E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2" ma:contentTypeDescription="Create a new document." ma:contentTypeScope="" ma:versionID="04105f9c911b8c2d51a05d2fcded615c">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2c742e40d78082da7e7af22324c159a3"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40e6fe-18d0-4773-a78b-988eb9c5827e">
      <Terms xmlns="http://schemas.microsoft.com/office/infopath/2007/PartnerControls"/>
    </lcf76f155ced4ddcb4097134ff3c332f>
    <TaxCatchAll xmlns="f1a1baf3-8652-454e-815c-e77c5bc3c468" xsi:nil="true"/>
  </documentManagement>
</p:properties>
</file>

<file path=customXml/itemProps1.xml><?xml version="1.0" encoding="utf-8"?>
<ds:datastoreItem xmlns:ds="http://schemas.openxmlformats.org/officeDocument/2006/customXml" ds:itemID="{339D8387-CF98-4DEB-8D06-F35ED9982581}"/>
</file>

<file path=customXml/itemProps2.xml><?xml version="1.0" encoding="utf-8"?>
<ds:datastoreItem xmlns:ds="http://schemas.openxmlformats.org/officeDocument/2006/customXml" ds:itemID="{498FB955-EC83-457D-BB73-89FF120A0BB2}">
  <ds:schemaRefs>
    <ds:schemaRef ds:uri="http://schemas.microsoft.com/sharepoint/v3/contenttype/forms"/>
  </ds:schemaRefs>
</ds:datastoreItem>
</file>

<file path=customXml/itemProps3.xml><?xml version="1.0" encoding="utf-8"?>
<ds:datastoreItem xmlns:ds="http://schemas.openxmlformats.org/officeDocument/2006/customXml" ds:itemID="{2EA4BC3D-895D-45DF-9655-89551E9D9871}">
  <ds:schemaRefs>
    <ds:schemaRef ds:uri="http://schemas.microsoft.com/office/2006/metadata/properties"/>
    <ds:schemaRef ds:uri="http://schemas.microsoft.com/office/infopath/2007/PartnerControls"/>
    <ds:schemaRef ds:uri="e74c128e-3639-4425-b1cb-a79a933d5e7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1121</Words>
  <Characters>6394</Characters>
  <Application>Microsoft Office Word</Application>
  <DocSecurity>4</DocSecurity>
  <Lines>53</Lines>
  <Paragraphs>14</Paragraphs>
  <ScaleCrop>false</ScaleCrop>
  <Company>BCP Council</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Pye</dc:creator>
  <cp:keywords/>
  <cp:lastModifiedBy>Annette Burgess</cp:lastModifiedBy>
  <cp:revision>2</cp:revision>
  <dcterms:created xsi:type="dcterms:W3CDTF">2024-11-15T08:12:00Z</dcterms:created>
  <dcterms:modified xsi:type="dcterms:W3CDTF">2024-11-15T08:12:00Z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y fmtid="{D5CDD505-2E9C-101B-9397-08002B2CF9AE}" pid="3" name="Order">
    <vt:r8>37100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