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204C9" w:rsidR="008A45F0" w:rsidP="380D9FAD" w:rsidRDefault="003A1529" w14:paraId="0B050B67" w14:textId="0FB2FE0C">
      <w:pPr>
        <w:jc w:val="center"/>
        <w:rPr>
          <w:rFonts w:ascii="Arial" w:hAnsi="Arial" w:cs="Arial"/>
          <w:b/>
          <w:bCs/>
          <w:sz w:val="24"/>
          <w:szCs w:val="24"/>
        </w:rPr>
      </w:pPr>
      <w:r w:rsidRPr="380D9FAD">
        <w:rPr>
          <w:rFonts w:ascii="Arial" w:hAnsi="Arial" w:cs="Arial"/>
          <w:b/>
          <w:bCs/>
          <w:sz w:val="24"/>
          <w:szCs w:val="24"/>
        </w:rPr>
        <w:t>B</w:t>
      </w:r>
      <w:r w:rsidRPr="380D9FAD" w:rsidR="21FF7CE2">
        <w:rPr>
          <w:rFonts w:ascii="Arial" w:hAnsi="Arial" w:cs="Arial"/>
          <w:b/>
          <w:bCs/>
          <w:sz w:val="24"/>
          <w:szCs w:val="24"/>
        </w:rPr>
        <w:t>CP COUNCIL</w:t>
      </w:r>
    </w:p>
    <w:p w:rsidRPr="003204C9" w:rsidR="008A45F0" w:rsidP="008A45F0" w:rsidRDefault="008A45F0" w14:paraId="0FF2D34C" w14:textId="77777777">
      <w:pPr>
        <w:jc w:val="center"/>
        <w:rPr>
          <w:rFonts w:ascii="Arial" w:hAnsi="Arial" w:cs="Arial"/>
          <w:b/>
          <w:sz w:val="24"/>
          <w:szCs w:val="24"/>
        </w:rPr>
      </w:pPr>
      <w:r w:rsidRPr="003204C9">
        <w:rPr>
          <w:rFonts w:ascii="Arial" w:hAnsi="Arial" w:cs="Arial"/>
          <w:b/>
          <w:sz w:val="24"/>
          <w:szCs w:val="24"/>
        </w:rPr>
        <w:t>JOB DESCRIPTION</w:t>
      </w:r>
    </w:p>
    <w:p w:rsidRPr="003204C9" w:rsidR="008A45F0" w:rsidP="008A45F0" w:rsidRDefault="008A45F0" w14:paraId="672A6659" w14:textId="77777777">
      <w:pPr>
        <w:jc w:val="both"/>
        <w:rPr>
          <w:rFonts w:ascii="Arial" w:hAnsi="Arial" w:cs="Arial"/>
          <w:sz w:val="24"/>
          <w:szCs w:val="24"/>
        </w:rPr>
      </w:pPr>
    </w:p>
    <w:tbl>
      <w:tblPr>
        <w:tblW w:w="10107" w:type="dxa"/>
        <w:tblLayout w:type="fixed"/>
        <w:tblLook w:val="0000" w:firstRow="0" w:lastRow="0" w:firstColumn="0" w:lastColumn="0" w:noHBand="0" w:noVBand="0"/>
      </w:tblPr>
      <w:tblGrid>
        <w:gridCol w:w="2199"/>
        <w:gridCol w:w="236"/>
        <w:gridCol w:w="7672"/>
      </w:tblGrid>
      <w:tr w:rsidRPr="003204C9" w:rsidR="008A45F0" w:rsidTr="11020145" w14:paraId="7E3D4D9B" w14:textId="77777777">
        <w:tc>
          <w:tcPr>
            <w:tcW w:w="2199" w:type="dxa"/>
            <w:tcMar/>
          </w:tcPr>
          <w:p w:rsidRPr="003204C9" w:rsidR="008A45F0" w:rsidP="00DC7524" w:rsidRDefault="008A45F0" w14:paraId="28138A69" w14:textId="77777777">
            <w:pPr>
              <w:jc w:val="both"/>
              <w:rPr>
                <w:rFonts w:ascii="Arial" w:hAnsi="Arial" w:cs="Arial"/>
                <w:b/>
                <w:sz w:val="24"/>
                <w:szCs w:val="24"/>
              </w:rPr>
            </w:pPr>
            <w:r w:rsidRPr="003204C9">
              <w:rPr>
                <w:rFonts w:ascii="Arial" w:hAnsi="Arial" w:cs="Arial"/>
                <w:b/>
                <w:sz w:val="24"/>
                <w:szCs w:val="24"/>
              </w:rPr>
              <w:t>Service Unit</w:t>
            </w:r>
          </w:p>
        </w:tc>
        <w:tc>
          <w:tcPr>
            <w:tcW w:w="236" w:type="dxa"/>
            <w:tcMar/>
          </w:tcPr>
          <w:p w:rsidRPr="003204C9" w:rsidR="008A45F0" w:rsidP="00DC7524" w:rsidRDefault="008A45F0" w14:paraId="0A37501D" w14:textId="77777777">
            <w:pPr>
              <w:jc w:val="both"/>
              <w:rPr>
                <w:rFonts w:ascii="Arial" w:hAnsi="Arial" w:cs="Arial"/>
                <w:b/>
                <w:sz w:val="24"/>
                <w:szCs w:val="24"/>
              </w:rPr>
            </w:pPr>
          </w:p>
        </w:tc>
        <w:tc>
          <w:tcPr>
            <w:tcW w:w="7672" w:type="dxa"/>
            <w:tcMar/>
          </w:tcPr>
          <w:p w:rsidRPr="003204C9" w:rsidR="008A45F0" w:rsidP="003A1529" w:rsidRDefault="008A45F0" w14:paraId="0481C5DC" w14:textId="77777777">
            <w:pPr>
              <w:jc w:val="both"/>
              <w:rPr>
                <w:rFonts w:ascii="Arial" w:hAnsi="Arial" w:cs="Arial"/>
                <w:b/>
                <w:sz w:val="24"/>
                <w:szCs w:val="24"/>
              </w:rPr>
            </w:pPr>
            <w:r w:rsidRPr="003204C9">
              <w:rPr>
                <w:rFonts w:ascii="Arial" w:hAnsi="Arial" w:cs="Arial"/>
                <w:b/>
                <w:sz w:val="24"/>
                <w:szCs w:val="24"/>
              </w:rPr>
              <w:t>Environmental Services</w:t>
            </w:r>
          </w:p>
        </w:tc>
      </w:tr>
      <w:tr w:rsidRPr="003204C9" w:rsidR="008A45F0" w:rsidTr="11020145" w14:paraId="50F8863D" w14:textId="77777777">
        <w:tc>
          <w:tcPr>
            <w:tcW w:w="2199" w:type="dxa"/>
            <w:tcMar/>
          </w:tcPr>
          <w:p w:rsidRPr="003204C9" w:rsidR="008A45F0" w:rsidP="00DC7524" w:rsidRDefault="008A45F0" w14:paraId="287529FA" w14:textId="77777777">
            <w:pPr>
              <w:jc w:val="both"/>
              <w:rPr>
                <w:rFonts w:ascii="Arial" w:hAnsi="Arial" w:cs="Arial"/>
                <w:b/>
                <w:sz w:val="24"/>
                <w:szCs w:val="24"/>
              </w:rPr>
            </w:pPr>
            <w:r w:rsidRPr="003204C9">
              <w:rPr>
                <w:rFonts w:ascii="Arial" w:hAnsi="Arial" w:cs="Arial"/>
                <w:b/>
                <w:sz w:val="24"/>
                <w:szCs w:val="24"/>
              </w:rPr>
              <w:t>Post Title</w:t>
            </w:r>
          </w:p>
        </w:tc>
        <w:tc>
          <w:tcPr>
            <w:tcW w:w="236" w:type="dxa"/>
            <w:tcMar/>
          </w:tcPr>
          <w:p w:rsidRPr="003204C9" w:rsidR="008A45F0" w:rsidP="00DC7524" w:rsidRDefault="008A45F0" w14:paraId="5DAB6C7B" w14:textId="77777777">
            <w:pPr>
              <w:jc w:val="both"/>
              <w:rPr>
                <w:rFonts w:ascii="Arial" w:hAnsi="Arial" w:cs="Arial"/>
                <w:b/>
                <w:sz w:val="24"/>
                <w:szCs w:val="24"/>
              </w:rPr>
            </w:pPr>
          </w:p>
        </w:tc>
        <w:tc>
          <w:tcPr>
            <w:tcW w:w="7672" w:type="dxa"/>
            <w:tcMar/>
          </w:tcPr>
          <w:p w:rsidRPr="003204C9" w:rsidR="008A45F0" w:rsidP="380D9FAD" w:rsidRDefault="3C6A4272" w14:paraId="23B414AF" w14:textId="2DF3114E">
            <w:pPr>
              <w:spacing w:line="259" w:lineRule="auto"/>
              <w:jc w:val="both"/>
            </w:pPr>
            <w:r w:rsidRPr="380D9FAD">
              <w:rPr>
                <w:rFonts w:ascii="Arial" w:hAnsi="Arial" w:cs="Arial"/>
                <w:b/>
                <w:bCs/>
                <w:sz w:val="24"/>
                <w:szCs w:val="24"/>
              </w:rPr>
              <w:t>Highway and Construction Quantity Surveyor</w:t>
            </w:r>
          </w:p>
        </w:tc>
      </w:tr>
      <w:tr w:rsidRPr="003204C9" w:rsidR="008A45F0" w:rsidTr="11020145" w14:paraId="0CF95F14" w14:textId="77777777">
        <w:tc>
          <w:tcPr>
            <w:tcW w:w="2199" w:type="dxa"/>
            <w:tcMar/>
          </w:tcPr>
          <w:p w:rsidRPr="003204C9" w:rsidR="008A45F0" w:rsidP="00DC7524" w:rsidRDefault="008A45F0" w14:paraId="15D612C5" w14:textId="77777777">
            <w:pPr>
              <w:jc w:val="both"/>
              <w:rPr>
                <w:rFonts w:ascii="Arial" w:hAnsi="Arial" w:cs="Arial"/>
                <w:b/>
                <w:sz w:val="24"/>
                <w:szCs w:val="24"/>
              </w:rPr>
            </w:pPr>
            <w:r w:rsidRPr="003204C9">
              <w:rPr>
                <w:rFonts w:ascii="Arial" w:hAnsi="Arial" w:cs="Arial"/>
                <w:b/>
                <w:sz w:val="24"/>
                <w:szCs w:val="24"/>
              </w:rPr>
              <w:t>Post No</w:t>
            </w:r>
          </w:p>
        </w:tc>
        <w:tc>
          <w:tcPr>
            <w:tcW w:w="236" w:type="dxa"/>
            <w:tcMar/>
          </w:tcPr>
          <w:p w:rsidRPr="003204C9" w:rsidR="008A45F0" w:rsidP="00DC7524" w:rsidRDefault="008A45F0" w14:paraId="02EB378F" w14:textId="77777777">
            <w:pPr>
              <w:jc w:val="both"/>
              <w:rPr>
                <w:rFonts w:ascii="Arial" w:hAnsi="Arial" w:cs="Arial"/>
                <w:b/>
                <w:sz w:val="24"/>
                <w:szCs w:val="24"/>
              </w:rPr>
            </w:pPr>
          </w:p>
        </w:tc>
        <w:tc>
          <w:tcPr>
            <w:tcW w:w="7672" w:type="dxa"/>
            <w:tcMar/>
          </w:tcPr>
          <w:p w:rsidRPr="003204C9" w:rsidR="008A45F0" w:rsidP="380D9FAD" w:rsidRDefault="008A45F0" w14:paraId="6DDE986E" w14:textId="069769A8">
            <w:pPr>
              <w:jc w:val="both"/>
              <w:rPr>
                <w:rFonts w:ascii="Arial" w:hAnsi="Arial" w:cs="Arial"/>
                <w:b w:val="1"/>
                <w:bCs w:val="1"/>
                <w:sz w:val="24"/>
                <w:szCs w:val="24"/>
              </w:rPr>
            </w:pPr>
            <w:r w:rsidRPr="11020145" w:rsidR="76309A6F">
              <w:rPr>
                <w:rFonts w:ascii="Arial" w:hAnsi="Arial" w:cs="Arial"/>
                <w:b w:val="1"/>
                <w:bCs w:val="1"/>
                <w:sz w:val="24"/>
                <w:szCs w:val="24"/>
              </w:rPr>
              <w:t>105022</w:t>
            </w:r>
            <w:r w:rsidRPr="11020145" w:rsidR="008A45F0">
              <w:rPr>
                <w:rFonts w:ascii="Arial" w:hAnsi="Arial" w:cs="Arial"/>
                <w:b w:val="1"/>
                <w:bCs w:val="1"/>
                <w:sz w:val="24"/>
                <w:szCs w:val="24"/>
              </w:rPr>
              <w:t xml:space="preserve">    </w:t>
            </w:r>
          </w:p>
        </w:tc>
      </w:tr>
      <w:tr w:rsidRPr="003204C9" w:rsidR="008A45F0" w:rsidTr="11020145" w14:paraId="65C90D6B" w14:textId="77777777">
        <w:tc>
          <w:tcPr>
            <w:tcW w:w="2199" w:type="dxa"/>
            <w:tcMar/>
          </w:tcPr>
          <w:p w:rsidRPr="003204C9" w:rsidR="008A45F0" w:rsidP="00DC7524" w:rsidRDefault="008A45F0" w14:paraId="50E1B160" w14:textId="77777777">
            <w:pPr>
              <w:jc w:val="both"/>
              <w:rPr>
                <w:rFonts w:ascii="Arial" w:hAnsi="Arial" w:cs="Arial"/>
                <w:b/>
                <w:sz w:val="24"/>
                <w:szCs w:val="24"/>
              </w:rPr>
            </w:pPr>
            <w:r w:rsidRPr="003204C9">
              <w:rPr>
                <w:rFonts w:ascii="Arial" w:hAnsi="Arial" w:cs="Arial"/>
                <w:b/>
                <w:sz w:val="24"/>
                <w:szCs w:val="24"/>
              </w:rPr>
              <w:t>Grade</w:t>
            </w:r>
          </w:p>
        </w:tc>
        <w:tc>
          <w:tcPr>
            <w:tcW w:w="236" w:type="dxa"/>
            <w:tcMar/>
          </w:tcPr>
          <w:p w:rsidRPr="003204C9" w:rsidR="008A45F0" w:rsidP="00DC7524" w:rsidRDefault="008A45F0" w14:paraId="6A05A809" w14:textId="77777777">
            <w:pPr>
              <w:jc w:val="both"/>
              <w:rPr>
                <w:rFonts w:ascii="Arial" w:hAnsi="Arial" w:cs="Arial"/>
                <w:b/>
                <w:sz w:val="24"/>
                <w:szCs w:val="24"/>
              </w:rPr>
            </w:pPr>
          </w:p>
        </w:tc>
        <w:tc>
          <w:tcPr>
            <w:tcW w:w="7672" w:type="dxa"/>
            <w:tcMar/>
          </w:tcPr>
          <w:p w:rsidRPr="003204C9" w:rsidR="008A45F0" w:rsidP="380D9FAD" w:rsidRDefault="7AE1EA4B" w14:paraId="3C1FE3A3" w14:textId="2C8A002A">
            <w:pPr>
              <w:jc w:val="both"/>
              <w:rPr>
                <w:rFonts w:ascii="Arial" w:hAnsi="Arial" w:cs="Arial"/>
                <w:b/>
                <w:bCs/>
                <w:sz w:val="24"/>
                <w:szCs w:val="24"/>
              </w:rPr>
            </w:pPr>
            <w:r w:rsidRPr="550330EF">
              <w:rPr>
                <w:rFonts w:ascii="Arial" w:hAnsi="Arial" w:cs="Arial"/>
                <w:b/>
                <w:bCs/>
                <w:sz w:val="24"/>
                <w:szCs w:val="24"/>
              </w:rPr>
              <w:t xml:space="preserve">J </w:t>
            </w:r>
          </w:p>
        </w:tc>
      </w:tr>
      <w:tr w:rsidRPr="003204C9" w:rsidR="008A45F0" w:rsidTr="11020145" w14:paraId="3BD2FA42" w14:textId="77777777">
        <w:tc>
          <w:tcPr>
            <w:tcW w:w="2199" w:type="dxa"/>
            <w:tcMar/>
          </w:tcPr>
          <w:p w:rsidRPr="003204C9" w:rsidR="008A45F0" w:rsidP="00DC7524" w:rsidRDefault="008A45F0" w14:paraId="62293BA5" w14:textId="77777777">
            <w:pPr>
              <w:jc w:val="both"/>
              <w:rPr>
                <w:rFonts w:ascii="Arial" w:hAnsi="Arial" w:cs="Arial"/>
                <w:b/>
                <w:sz w:val="24"/>
                <w:szCs w:val="24"/>
              </w:rPr>
            </w:pPr>
            <w:r w:rsidRPr="003204C9">
              <w:rPr>
                <w:rFonts w:ascii="Arial" w:hAnsi="Arial" w:cs="Arial"/>
                <w:b/>
                <w:sz w:val="24"/>
                <w:szCs w:val="24"/>
              </w:rPr>
              <w:t>Responsible to</w:t>
            </w:r>
          </w:p>
        </w:tc>
        <w:tc>
          <w:tcPr>
            <w:tcW w:w="236" w:type="dxa"/>
            <w:tcMar/>
          </w:tcPr>
          <w:p w:rsidRPr="003204C9" w:rsidR="008A45F0" w:rsidP="00DC7524" w:rsidRDefault="008A45F0" w14:paraId="5A39BBE3" w14:textId="77777777">
            <w:pPr>
              <w:jc w:val="both"/>
              <w:rPr>
                <w:rFonts w:ascii="Arial" w:hAnsi="Arial" w:cs="Arial"/>
                <w:b/>
                <w:sz w:val="24"/>
                <w:szCs w:val="24"/>
              </w:rPr>
            </w:pPr>
          </w:p>
        </w:tc>
        <w:tc>
          <w:tcPr>
            <w:tcW w:w="7672" w:type="dxa"/>
            <w:tcMar/>
          </w:tcPr>
          <w:p w:rsidRPr="003204C9" w:rsidR="008A45F0" w:rsidP="11020145" w:rsidRDefault="00E448D0" w14:textId="52F05640" w14:noSpellErr="1" w14:paraId="4E6D4602">
            <w:pPr>
              <w:jc w:val="both"/>
              <w:rPr>
                <w:rFonts w:ascii="Arial" w:hAnsi="Arial" w:cs="Arial"/>
                <w:b w:val="1"/>
                <w:bCs w:val="1"/>
                <w:sz w:val="24"/>
                <w:szCs w:val="24"/>
              </w:rPr>
            </w:pPr>
            <w:r w:rsidRPr="11020145" w:rsidR="5DFE6DF8">
              <w:rPr>
                <w:rFonts w:ascii="Arial" w:hAnsi="Arial" w:cs="Arial"/>
                <w:b w:val="1"/>
                <w:bCs w:val="1"/>
                <w:sz w:val="24"/>
                <w:szCs w:val="24"/>
              </w:rPr>
              <w:t>Improvement Works Manager</w:t>
            </w:r>
          </w:p>
          <w:p w:rsidRPr="003204C9" w:rsidR="008A45F0" w:rsidP="11020145" w:rsidRDefault="00E448D0" w14:paraId="1207EAD3" w14:textId="6A49D036">
            <w:pPr>
              <w:pStyle w:val="Normal"/>
              <w:jc w:val="both"/>
              <w:rPr>
                <w:rFonts w:ascii="Arial" w:hAnsi="Arial" w:cs="Arial"/>
                <w:b w:val="1"/>
                <w:bCs w:val="1"/>
                <w:sz w:val="24"/>
                <w:szCs w:val="24"/>
              </w:rPr>
            </w:pPr>
          </w:p>
        </w:tc>
      </w:tr>
      <w:tr w:rsidRPr="003204C9" w:rsidR="008A45F0" w:rsidTr="11020145" w14:paraId="41C8F396" w14:textId="77777777">
        <w:tc>
          <w:tcPr>
            <w:tcW w:w="2199" w:type="dxa"/>
            <w:tcMar/>
          </w:tcPr>
          <w:p w:rsidRPr="003204C9" w:rsidR="008A45F0" w:rsidP="00DC7524" w:rsidRDefault="008A45F0" w14:paraId="72A3D3EC" w14:textId="77777777">
            <w:pPr>
              <w:jc w:val="both"/>
              <w:rPr>
                <w:rFonts w:ascii="Arial" w:hAnsi="Arial" w:cs="Arial"/>
                <w:b/>
                <w:sz w:val="24"/>
                <w:szCs w:val="24"/>
              </w:rPr>
            </w:pPr>
          </w:p>
        </w:tc>
        <w:tc>
          <w:tcPr>
            <w:tcW w:w="236" w:type="dxa"/>
            <w:tcMar/>
          </w:tcPr>
          <w:p w:rsidRPr="003204C9" w:rsidR="008A45F0" w:rsidP="00DC7524" w:rsidRDefault="008A45F0" w14:paraId="0D0B940D" w14:textId="77777777">
            <w:pPr>
              <w:jc w:val="both"/>
              <w:rPr>
                <w:rFonts w:ascii="Arial" w:hAnsi="Arial" w:cs="Arial"/>
                <w:b/>
                <w:sz w:val="24"/>
                <w:szCs w:val="24"/>
              </w:rPr>
            </w:pPr>
          </w:p>
        </w:tc>
        <w:tc>
          <w:tcPr>
            <w:tcW w:w="7672" w:type="dxa"/>
            <w:tcMar/>
          </w:tcPr>
          <w:p w:rsidRPr="003204C9" w:rsidR="008A45F0" w:rsidP="009159D4" w:rsidRDefault="008A45F0" w14:paraId="0E27B00A" w14:textId="77777777">
            <w:pPr>
              <w:jc w:val="both"/>
              <w:rPr>
                <w:rFonts w:ascii="Arial" w:hAnsi="Arial" w:cs="Arial"/>
                <w:b/>
                <w:sz w:val="24"/>
                <w:szCs w:val="24"/>
              </w:rPr>
            </w:pPr>
          </w:p>
        </w:tc>
      </w:tr>
    </w:tbl>
    <w:p w:rsidRPr="003204C9" w:rsidR="008A45F0" w:rsidP="008A45F0" w:rsidRDefault="008A45F0" w14:paraId="60061E4C" w14:textId="77777777">
      <w:pPr>
        <w:jc w:val="both"/>
        <w:rPr>
          <w:rFonts w:ascii="Arial" w:hAnsi="Arial" w:cs="Arial"/>
          <w:sz w:val="24"/>
          <w:szCs w:val="24"/>
        </w:rPr>
      </w:pPr>
    </w:p>
    <w:p w:rsidRPr="003204C9" w:rsidR="008A45F0" w:rsidP="008A45F0" w:rsidRDefault="008A45F0" w14:paraId="189F212A" w14:textId="77777777">
      <w:pPr>
        <w:jc w:val="both"/>
        <w:rPr>
          <w:rFonts w:ascii="Arial" w:hAnsi="Arial" w:cs="Arial"/>
          <w:b/>
          <w:sz w:val="24"/>
          <w:szCs w:val="24"/>
        </w:rPr>
      </w:pPr>
      <w:r w:rsidRPr="003204C9">
        <w:rPr>
          <w:rFonts w:ascii="Arial" w:hAnsi="Arial" w:cs="Arial"/>
          <w:b/>
          <w:sz w:val="24"/>
          <w:szCs w:val="24"/>
        </w:rPr>
        <w:t>MAIN PURPOSE</w:t>
      </w:r>
    </w:p>
    <w:p w:rsidRPr="003204C9" w:rsidR="008A45F0" w:rsidP="008A45F0" w:rsidRDefault="008A45F0" w14:paraId="44EAFD9C" w14:textId="77777777">
      <w:pPr>
        <w:jc w:val="both"/>
        <w:rPr>
          <w:rFonts w:ascii="Arial" w:hAnsi="Arial" w:cs="Arial"/>
          <w:sz w:val="24"/>
          <w:szCs w:val="24"/>
        </w:rPr>
      </w:pPr>
    </w:p>
    <w:p w:rsidR="00B01EF8" w:rsidP="00026281" w:rsidRDefault="00153470" w14:paraId="492193A3" w14:textId="31B165E9">
      <w:pPr>
        <w:pStyle w:val="ListParagraph"/>
        <w:numPr>
          <w:ilvl w:val="0"/>
          <w:numId w:val="13"/>
        </w:numPr>
        <w:jc w:val="both"/>
        <w:rPr>
          <w:rFonts w:ascii="Arial" w:hAnsi="Arial" w:cs="Arial"/>
          <w:sz w:val="24"/>
          <w:szCs w:val="24"/>
        </w:rPr>
      </w:pPr>
      <w:r w:rsidRPr="380D9FAD">
        <w:rPr>
          <w:rFonts w:ascii="Arial" w:hAnsi="Arial" w:cs="Arial"/>
          <w:sz w:val="24"/>
          <w:szCs w:val="24"/>
        </w:rPr>
        <w:t xml:space="preserve">Assist the </w:t>
      </w:r>
      <w:r w:rsidRPr="380D9FAD" w:rsidR="00DC34A2">
        <w:rPr>
          <w:rFonts w:ascii="Arial" w:hAnsi="Arial" w:cs="Arial"/>
          <w:sz w:val="24"/>
          <w:szCs w:val="24"/>
        </w:rPr>
        <w:t xml:space="preserve">Improvement Works Manager with the planning, supervising and delivery </w:t>
      </w:r>
      <w:r w:rsidRPr="380D9FAD" w:rsidR="00B01EF8">
        <w:rPr>
          <w:rFonts w:ascii="Arial" w:hAnsi="Arial" w:cs="Arial"/>
          <w:sz w:val="24"/>
          <w:szCs w:val="24"/>
        </w:rPr>
        <w:t>of</w:t>
      </w:r>
      <w:r w:rsidRPr="380D9FAD" w:rsidR="00DC34A2">
        <w:rPr>
          <w:rFonts w:ascii="Arial" w:hAnsi="Arial" w:cs="Arial"/>
          <w:sz w:val="24"/>
          <w:szCs w:val="24"/>
        </w:rPr>
        <w:t xml:space="preserve"> </w:t>
      </w:r>
      <w:r w:rsidRPr="380D9FAD" w:rsidR="00B01EF8">
        <w:rPr>
          <w:rFonts w:ascii="Arial" w:hAnsi="Arial" w:cs="Arial"/>
          <w:sz w:val="24"/>
          <w:szCs w:val="24"/>
        </w:rPr>
        <w:t>highway construction</w:t>
      </w:r>
      <w:r w:rsidRPr="380D9FAD" w:rsidR="6B110BE0">
        <w:rPr>
          <w:rFonts w:ascii="Arial" w:hAnsi="Arial" w:cs="Arial"/>
          <w:sz w:val="24"/>
          <w:szCs w:val="24"/>
        </w:rPr>
        <w:t xml:space="preserve"> services</w:t>
      </w:r>
      <w:r w:rsidRPr="380D9FAD" w:rsidR="00B01EF8">
        <w:rPr>
          <w:rFonts w:ascii="Arial" w:hAnsi="Arial" w:cs="Arial"/>
          <w:sz w:val="24"/>
          <w:szCs w:val="24"/>
        </w:rPr>
        <w:t>.</w:t>
      </w:r>
    </w:p>
    <w:p w:rsidR="00B01EF8" w:rsidP="00B01EF8" w:rsidRDefault="00B01EF8" w14:paraId="4B94D5A5" w14:textId="77777777">
      <w:pPr>
        <w:pStyle w:val="ListParagraph"/>
        <w:jc w:val="both"/>
        <w:rPr>
          <w:rFonts w:ascii="Arial" w:hAnsi="Arial" w:cs="Arial"/>
          <w:sz w:val="24"/>
          <w:szCs w:val="24"/>
        </w:rPr>
      </w:pPr>
    </w:p>
    <w:p w:rsidRPr="00B01EF8" w:rsidR="00B01EF8" w:rsidP="00026281" w:rsidRDefault="00B01EF8" w14:paraId="7BC1B95C" w14:textId="45D7383D">
      <w:pPr>
        <w:pStyle w:val="ListParagraph"/>
        <w:numPr>
          <w:ilvl w:val="0"/>
          <w:numId w:val="13"/>
        </w:numPr>
        <w:jc w:val="both"/>
        <w:rPr>
          <w:rFonts w:ascii="Arial" w:hAnsi="Arial" w:cs="Arial"/>
          <w:sz w:val="24"/>
          <w:szCs w:val="24"/>
        </w:rPr>
      </w:pPr>
      <w:r w:rsidRPr="380D9FAD">
        <w:rPr>
          <w:rFonts w:ascii="Arial" w:hAnsi="Arial" w:cs="Arial"/>
          <w:sz w:val="24"/>
          <w:szCs w:val="24"/>
        </w:rPr>
        <w:t xml:space="preserve">Provide high quality integrated service which maximises the potential of our people, directly supporting </w:t>
      </w:r>
      <w:r w:rsidRPr="380D9FAD" w:rsidR="2ECC5871">
        <w:rPr>
          <w:rFonts w:ascii="Arial" w:hAnsi="Arial" w:cs="Arial"/>
          <w:sz w:val="24"/>
          <w:szCs w:val="24"/>
        </w:rPr>
        <w:t>Environment</w:t>
      </w:r>
      <w:r w:rsidRPr="380D9FAD">
        <w:rPr>
          <w:rFonts w:ascii="Arial" w:hAnsi="Arial" w:cs="Arial"/>
          <w:sz w:val="24"/>
          <w:szCs w:val="24"/>
        </w:rPr>
        <w:t xml:space="preserve"> Theme in particular:</w:t>
      </w:r>
    </w:p>
    <w:p w:rsidRPr="003204C9" w:rsidR="008A45F0" w:rsidP="008A45F0" w:rsidRDefault="008A45F0" w14:paraId="3DEEC669" w14:textId="77777777">
      <w:pPr>
        <w:pStyle w:val="ListParagraph"/>
        <w:jc w:val="both"/>
        <w:rPr>
          <w:rFonts w:ascii="Arial" w:hAnsi="Arial" w:cs="Arial"/>
          <w:color w:val="FF0000"/>
          <w:sz w:val="24"/>
          <w:szCs w:val="24"/>
        </w:rPr>
      </w:pPr>
    </w:p>
    <w:p w:rsidRPr="00026281" w:rsidR="008A45F0" w:rsidP="380D9FAD" w:rsidRDefault="008A45F0" w14:paraId="363113C6" w14:textId="6FB7BA4D">
      <w:pPr>
        <w:pStyle w:val="ListParagraph"/>
        <w:rPr>
          <w:rFonts w:ascii="Arial" w:hAnsi="Arial" w:cs="Arial"/>
          <w:i/>
          <w:iCs/>
          <w:sz w:val="24"/>
          <w:szCs w:val="24"/>
        </w:rPr>
      </w:pPr>
      <w:r w:rsidRPr="380D9FAD">
        <w:rPr>
          <w:rFonts w:ascii="Arial" w:hAnsi="Arial" w:cs="Arial"/>
          <w:i/>
          <w:iCs/>
          <w:sz w:val="24"/>
          <w:szCs w:val="24"/>
        </w:rPr>
        <w:t xml:space="preserve">Help ensure that </w:t>
      </w:r>
      <w:r w:rsidRPr="380D9FAD" w:rsidR="0D419286">
        <w:rPr>
          <w:rFonts w:ascii="Arial" w:hAnsi="Arial" w:cs="Arial"/>
          <w:i/>
          <w:iCs/>
          <w:sz w:val="24"/>
          <w:szCs w:val="24"/>
        </w:rPr>
        <w:t>BCP Environment</w:t>
      </w:r>
      <w:r w:rsidRPr="380D9FAD">
        <w:rPr>
          <w:rFonts w:ascii="Arial" w:hAnsi="Arial" w:cs="Arial"/>
          <w:i/>
          <w:iCs/>
          <w:sz w:val="24"/>
          <w:szCs w:val="24"/>
        </w:rPr>
        <w:t xml:space="preserve"> is safe, clean, </w:t>
      </w:r>
      <w:r w:rsidRPr="380D9FAD" w:rsidR="59AC7523">
        <w:rPr>
          <w:rFonts w:ascii="Arial" w:hAnsi="Arial" w:cs="Arial"/>
          <w:i/>
          <w:iCs/>
          <w:sz w:val="24"/>
          <w:szCs w:val="24"/>
        </w:rPr>
        <w:t xml:space="preserve">green now and in the future.  </w:t>
      </w:r>
    </w:p>
    <w:p w:rsidRPr="003204C9" w:rsidR="008A45F0" w:rsidP="008A45F0" w:rsidRDefault="008A45F0" w14:paraId="3656B9AB" w14:textId="77777777">
      <w:pPr>
        <w:jc w:val="both"/>
        <w:rPr>
          <w:rFonts w:ascii="Arial" w:hAnsi="Arial" w:cs="Arial"/>
          <w:sz w:val="24"/>
          <w:szCs w:val="24"/>
        </w:rPr>
      </w:pPr>
    </w:p>
    <w:p w:rsidRPr="003204C9" w:rsidR="008A45F0" w:rsidP="00026281" w:rsidRDefault="008A45F0" w14:paraId="150D82DB" w14:textId="1B625947">
      <w:pPr>
        <w:pStyle w:val="ListParagraph"/>
        <w:numPr>
          <w:ilvl w:val="0"/>
          <w:numId w:val="13"/>
        </w:numPr>
        <w:jc w:val="both"/>
        <w:rPr>
          <w:rFonts w:ascii="Arial" w:hAnsi="Arial" w:cs="Arial"/>
          <w:sz w:val="24"/>
          <w:szCs w:val="24"/>
        </w:rPr>
      </w:pPr>
      <w:r w:rsidRPr="380D9FAD">
        <w:rPr>
          <w:rFonts w:ascii="Arial" w:hAnsi="Arial" w:cs="Arial"/>
          <w:sz w:val="24"/>
          <w:szCs w:val="24"/>
        </w:rPr>
        <w:t xml:space="preserve">To </w:t>
      </w:r>
      <w:r w:rsidRPr="380D9FAD" w:rsidR="00E71A80">
        <w:rPr>
          <w:rFonts w:ascii="Arial" w:hAnsi="Arial" w:cs="Arial"/>
          <w:sz w:val="24"/>
          <w:szCs w:val="24"/>
        </w:rPr>
        <w:t>work alongside contractors and partners</w:t>
      </w:r>
      <w:r w:rsidRPr="380D9FAD">
        <w:rPr>
          <w:rFonts w:ascii="Arial" w:hAnsi="Arial" w:cs="Arial"/>
          <w:sz w:val="24"/>
          <w:szCs w:val="24"/>
        </w:rPr>
        <w:t xml:space="preserve"> of the B</w:t>
      </w:r>
      <w:r w:rsidRPr="380D9FAD" w:rsidR="22A491C6">
        <w:rPr>
          <w:rFonts w:ascii="Arial" w:hAnsi="Arial" w:cs="Arial"/>
          <w:sz w:val="24"/>
          <w:szCs w:val="24"/>
        </w:rPr>
        <w:t>CP Council</w:t>
      </w:r>
      <w:r w:rsidRPr="380D9FAD">
        <w:rPr>
          <w:rFonts w:ascii="Arial" w:hAnsi="Arial" w:cs="Arial"/>
          <w:sz w:val="24"/>
          <w:szCs w:val="24"/>
        </w:rPr>
        <w:t xml:space="preserve"> to achieve purpose.</w:t>
      </w:r>
    </w:p>
    <w:p w:rsidRPr="003204C9" w:rsidR="008A45F0" w:rsidP="008A45F0" w:rsidRDefault="008A45F0" w14:paraId="45FB0818" w14:textId="77777777">
      <w:pPr>
        <w:jc w:val="both"/>
        <w:rPr>
          <w:rFonts w:ascii="Arial" w:hAnsi="Arial" w:cs="Arial"/>
          <w:sz w:val="24"/>
          <w:szCs w:val="24"/>
        </w:rPr>
      </w:pPr>
    </w:p>
    <w:p w:rsidRPr="003204C9" w:rsidR="008A45F0" w:rsidP="008A45F0" w:rsidRDefault="008A45F0" w14:paraId="30CA8ABD" w14:textId="77777777">
      <w:pPr>
        <w:jc w:val="both"/>
        <w:rPr>
          <w:rFonts w:ascii="Arial" w:hAnsi="Arial" w:cs="Arial"/>
          <w:b/>
          <w:sz w:val="24"/>
          <w:szCs w:val="24"/>
        </w:rPr>
      </w:pPr>
      <w:r w:rsidRPr="003204C9">
        <w:rPr>
          <w:rFonts w:ascii="Arial" w:hAnsi="Arial" w:cs="Arial"/>
          <w:b/>
          <w:sz w:val="24"/>
          <w:szCs w:val="24"/>
        </w:rPr>
        <w:t>MAIN RESPONSIBILITIES</w:t>
      </w:r>
    </w:p>
    <w:p w:rsidRPr="003204C9" w:rsidR="008A45F0" w:rsidP="008A45F0" w:rsidRDefault="008A45F0" w14:paraId="049F31CB" w14:textId="77777777">
      <w:pPr>
        <w:jc w:val="both"/>
        <w:rPr>
          <w:rFonts w:ascii="Arial" w:hAnsi="Arial" w:cs="Arial"/>
          <w:sz w:val="24"/>
          <w:szCs w:val="24"/>
        </w:rPr>
      </w:pPr>
    </w:p>
    <w:p w:rsidRPr="003204C9" w:rsidR="00927C01" w:rsidP="380D9FAD" w:rsidRDefault="6F7FC4BB" w14:paraId="42EFE160" w14:textId="3B643353">
      <w:pPr>
        <w:pStyle w:val="ListParagraph"/>
        <w:numPr>
          <w:ilvl w:val="0"/>
          <w:numId w:val="2"/>
        </w:numPr>
        <w:jc w:val="both"/>
        <w:rPr>
          <w:sz w:val="24"/>
          <w:szCs w:val="24"/>
        </w:rPr>
      </w:pPr>
      <w:r w:rsidRPr="380D9FAD">
        <w:rPr>
          <w:rFonts w:ascii="Arial" w:hAnsi="Arial" w:cs="Arial"/>
          <w:sz w:val="24"/>
          <w:szCs w:val="24"/>
        </w:rPr>
        <w:t>To p</w:t>
      </w:r>
      <w:r w:rsidRPr="380D9FAD" w:rsidR="7058FDF5">
        <w:rPr>
          <w:rFonts w:ascii="Arial" w:hAnsi="Arial" w:cs="Arial"/>
          <w:sz w:val="24"/>
          <w:szCs w:val="24"/>
        </w:rPr>
        <w:t xml:space="preserve">repare </w:t>
      </w:r>
      <w:r w:rsidRPr="380D9FAD" w:rsidR="2809D2B4">
        <w:rPr>
          <w:rFonts w:ascii="Arial" w:hAnsi="Arial" w:cs="Arial"/>
          <w:sz w:val="24"/>
          <w:szCs w:val="24"/>
        </w:rPr>
        <w:t xml:space="preserve">costings, </w:t>
      </w:r>
      <w:r w:rsidRPr="380D9FAD" w:rsidR="7058FDF5">
        <w:rPr>
          <w:rFonts w:ascii="Arial" w:hAnsi="Arial" w:cs="Arial"/>
          <w:sz w:val="24"/>
          <w:szCs w:val="24"/>
        </w:rPr>
        <w:t xml:space="preserve">estimates and quotations for highway construction and maintenance </w:t>
      </w:r>
      <w:r w:rsidRPr="380D9FAD" w:rsidR="38C3953A">
        <w:rPr>
          <w:rFonts w:ascii="Arial" w:hAnsi="Arial" w:cs="Arial"/>
          <w:sz w:val="24"/>
          <w:szCs w:val="24"/>
        </w:rPr>
        <w:t>activities including bills of quantities and schedule of rates</w:t>
      </w:r>
      <w:r w:rsidRPr="380D9FAD" w:rsidR="406FD179">
        <w:rPr>
          <w:rFonts w:ascii="Arial" w:hAnsi="Arial" w:cs="Arial"/>
          <w:sz w:val="24"/>
          <w:szCs w:val="24"/>
        </w:rPr>
        <w:t>.</w:t>
      </w:r>
    </w:p>
    <w:p w:rsidRPr="003204C9" w:rsidR="00927C01" w:rsidP="380D9FAD" w:rsidRDefault="00927C01" w14:paraId="373AFABC" w14:textId="65F127AC">
      <w:pPr>
        <w:ind w:left="360"/>
        <w:jc w:val="both"/>
        <w:rPr>
          <w:rFonts w:ascii="Arial" w:hAnsi="Arial" w:cs="Arial"/>
          <w:sz w:val="24"/>
          <w:szCs w:val="24"/>
        </w:rPr>
      </w:pPr>
    </w:p>
    <w:p w:rsidRPr="003204C9" w:rsidR="00927C01" w:rsidP="380D9FAD" w:rsidRDefault="304EC2C1" w14:paraId="5FA30294" w14:textId="27DEBC0E">
      <w:pPr>
        <w:pStyle w:val="ListParagraph"/>
        <w:numPr>
          <w:ilvl w:val="0"/>
          <w:numId w:val="2"/>
        </w:numPr>
        <w:jc w:val="both"/>
        <w:rPr>
          <w:sz w:val="24"/>
          <w:szCs w:val="24"/>
        </w:rPr>
      </w:pPr>
      <w:r w:rsidRPr="11020145" w:rsidR="304EC2C1">
        <w:rPr>
          <w:rFonts w:ascii="Arial" w:hAnsi="Arial" w:cs="Arial"/>
          <w:sz w:val="24"/>
          <w:szCs w:val="24"/>
        </w:rPr>
        <w:t>To u</w:t>
      </w:r>
      <w:r w:rsidRPr="11020145" w:rsidR="406FD179">
        <w:rPr>
          <w:rFonts w:ascii="Arial" w:hAnsi="Arial" w:cs="Arial"/>
          <w:sz w:val="24"/>
          <w:szCs w:val="24"/>
        </w:rPr>
        <w:t xml:space="preserve">ndertake cost analysis, </w:t>
      </w:r>
      <w:r w:rsidRPr="11020145" w:rsidR="406FD179">
        <w:rPr>
          <w:rFonts w:ascii="Arial" w:hAnsi="Arial" w:cs="Arial"/>
          <w:sz w:val="24"/>
          <w:szCs w:val="24"/>
        </w:rPr>
        <w:t>identifying</w:t>
      </w:r>
      <w:r w:rsidRPr="11020145" w:rsidR="406FD179">
        <w:rPr>
          <w:rFonts w:ascii="Arial" w:hAnsi="Arial" w:cs="Arial"/>
          <w:sz w:val="24"/>
          <w:szCs w:val="24"/>
        </w:rPr>
        <w:t xml:space="preserve"> risks and </w:t>
      </w:r>
      <w:r w:rsidRPr="11020145" w:rsidR="759E7CFA">
        <w:rPr>
          <w:rFonts w:ascii="Arial" w:hAnsi="Arial" w:cs="Arial"/>
          <w:sz w:val="24"/>
          <w:szCs w:val="24"/>
        </w:rPr>
        <w:t>implementing</w:t>
      </w:r>
      <w:r w:rsidRPr="11020145" w:rsidR="406FD179">
        <w:rPr>
          <w:rFonts w:ascii="Arial" w:hAnsi="Arial" w:cs="Arial"/>
          <w:sz w:val="24"/>
          <w:szCs w:val="24"/>
        </w:rPr>
        <w:t xml:space="preserve"> cost controls</w:t>
      </w:r>
      <w:r w:rsidRPr="11020145" w:rsidR="5E7625B4">
        <w:rPr>
          <w:rFonts w:ascii="Arial" w:hAnsi="Arial" w:cs="Arial"/>
          <w:sz w:val="24"/>
          <w:szCs w:val="24"/>
        </w:rPr>
        <w:t xml:space="preserve">.  </w:t>
      </w:r>
      <w:r w:rsidRPr="11020145" w:rsidR="5E7625B4">
        <w:rPr>
          <w:rFonts w:ascii="Arial" w:hAnsi="Arial" w:cs="Arial"/>
          <w:sz w:val="24"/>
          <w:szCs w:val="24"/>
        </w:rPr>
        <w:t>Value co</w:t>
      </w:r>
      <w:r w:rsidRPr="11020145" w:rsidR="6E5FF798">
        <w:rPr>
          <w:rFonts w:ascii="Arial" w:hAnsi="Arial" w:cs="Arial"/>
          <w:sz w:val="24"/>
          <w:szCs w:val="24"/>
        </w:rPr>
        <w:t xml:space="preserve">mpleted works, </w:t>
      </w:r>
      <w:r w:rsidRPr="11020145" w:rsidR="02019775">
        <w:rPr>
          <w:rFonts w:ascii="Arial" w:hAnsi="Arial" w:cs="Arial"/>
          <w:sz w:val="24"/>
          <w:szCs w:val="24"/>
        </w:rPr>
        <w:t xml:space="preserve">analysis outcomes are </w:t>
      </w:r>
      <w:r w:rsidRPr="11020145" w:rsidR="2161E15B">
        <w:rPr>
          <w:rFonts w:ascii="Arial" w:hAnsi="Arial" w:cs="Arial"/>
          <w:sz w:val="24"/>
          <w:szCs w:val="24"/>
        </w:rPr>
        <w:t>supporting</w:t>
      </w:r>
      <w:r w:rsidRPr="11020145" w:rsidR="02019775">
        <w:rPr>
          <w:rFonts w:ascii="Arial" w:hAnsi="Arial" w:cs="Arial"/>
          <w:sz w:val="24"/>
          <w:szCs w:val="24"/>
        </w:rPr>
        <w:t xml:space="preserve"> cost recovery.</w:t>
      </w:r>
    </w:p>
    <w:p w:rsidRPr="003204C9" w:rsidR="00927C01" w:rsidP="380D9FAD" w:rsidRDefault="00927C01" w14:paraId="072600E7" w14:textId="243DB71F">
      <w:pPr>
        <w:ind w:left="360"/>
        <w:jc w:val="both"/>
        <w:rPr>
          <w:rFonts w:ascii="Arial" w:hAnsi="Arial" w:eastAsia="Arial" w:cs="Arial"/>
          <w:sz w:val="24"/>
          <w:szCs w:val="24"/>
        </w:rPr>
      </w:pPr>
    </w:p>
    <w:p w:rsidRPr="003204C9" w:rsidR="00927C01" w:rsidP="380D9FAD" w:rsidRDefault="5E7625B4" w14:paraId="7D692218" w14:textId="39B4463F">
      <w:pPr>
        <w:pStyle w:val="ListParagraph"/>
        <w:numPr>
          <w:ilvl w:val="0"/>
          <w:numId w:val="2"/>
        </w:numPr>
        <w:jc w:val="both"/>
        <w:rPr>
          <w:rFonts w:ascii="Arial" w:hAnsi="Arial" w:eastAsia="Arial" w:cs="Arial"/>
          <w:color w:val="000000" w:themeColor="text1"/>
          <w:sz w:val="24"/>
          <w:szCs w:val="24"/>
        </w:rPr>
      </w:pPr>
      <w:r w:rsidRPr="380D9FAD">
        <w:rPr>
          <w:rFonts w:ascii="Arial" w:hAnsi="Arial" w:eastAsia="Arial" w:cs="Arial"/>
          <w:sz w:val="24"/>
          <w:szCs w:val="24"/>
        </w:rPr>
        <w:t>Assist in establishing</w:t>
      </w:r>
      <w:r w:rsidRPr="380D9FAD" w:rsidR="6C1005EF">
        <w:rPr>
          <w:rFonts w:ascii="Arial" w:hAnsi="Arial" w:eastAsia="Arial" w:cs="Arial"/>
          <w:sz w:val="24"/>
          <w:szCs w:val="24"/>
        </w:rPr>
        <w:t xml:space="preserve"> project</w:t>
      </w:r>
      <w:r w:rsidRPr="380D9FAD">
        <w:rPr>
          <w:rFonts w:ascii="Arial" w:hAnsi="Arial" w:eastAsia="Arial" w:cs="Arial"/>
          <w:sz w:val="24"/>
          <w:szCs w:val="24"/>
        </w:rPr>
        <w:t xml:space="preserve"> requirements, developing solutions</w:t>
      </w:r>
      <w:r w:rsidRPr="380D9FAD" w:rsidR="384970B4">
        <w:rPr>
          <w:rFonts w:ascii="Arial" w:hAnsi="Arial" w:eastAsia="Arial" w:cs="Arial"/>
          <w:sz w:val="24"/>
          <w:szCs w:val="24"/>
        </w:rPr>
        <w:t>, method statements</w:t>
      </w:r>
      <w:r w:rsidRPr="380D9FAD">
        <w:rPr>
          <w:rFonts w:ascii="Arial" w:hAnsi="Arial" w:eastAsia="Arial" w:cs="Arial"/>
          <w:sz w:val="24"/>
          <w:szCs w:val="24"/>
        </w:rPr>
        <w:t xml:space="preserve"> and project planning</w:t>
      </w:r>
      <w:r w:rsidRPr="380D9FAD" w:rsidR="107F0615">
        <w:rPr>
          <w:rFonts w:ascii="Arial" w:hAnsi="Arial" w:eastAsia="Arial" w:cs="Arial"/>
          <w:sz w:val="24"/>
          <w:szCs w:val="24"/>
        </w:rPr>
        <w:t xml:space="preserve">.  </w:t>
      </w:r>
    </w:p>
    <w:p w:rsidRPr="003204C9" w:rsidR="00927C01" w:rsidP="380D9FAD" w:rsidRDefault="00927C01" w14:paraId="49441E0A" w14:textId="2E7BD449">
      <w:pPr>
        <w:ind w:left="360"/>
        <w:jc w:val="both"/>
        <w:rPr>
          <w:rFonts w:ascii="Arial" w:hAnsi="Arial" w:eastAsia="Arial" w:cs="Arial"/>
          <w:sz w:val="24"/>
          <w:szCs w:val="24"/>
        </w:rPr>
      </w:pPr>
    </w:p>
    <w:p w:rsidRPr="003204C9" w:rsidR="00927C01" w:rsidP="380D9FAD" w:rsidRDefault="107F0615" w14:paraId="7F771175" w14:textId="72372BE3">
      <w:pPr>
        <w:pStyle w:val="ListParagraph"/>
        <w:numPr>
          <w:ilvl w:val="0"/>
          <w:numId w:val="2"/>
        </w:numPr>
        <w:jc w:val="both"/>
        <w:rPr>
          <w:rFonts w:ascii="Arial" w:hAnsi="Arial" w:eastAsia="Arial" w:cs="Arial"/>
          <w:color w:val="000000" w:themeColor="text1"/>
          <w:sz w:val="24"/>
          <w:szCs w:val="24"/>
        </w:rPr>
      </w:pPr>
      <w:r w:rsidRPr="380D9FAD">
        <w:rPr>
          <w:rFonts w:ascii="Arial" w:hAnsi="Arial" w:eastAsia="Arial" w:cs="Arial"/>
          <w:sz w:val="24"/>
          <w:szCs w:val="24"/>
        </w:rPr>
        <w:t>Support the procur</w:t>
      </w:r>
      <w:r w:rsidRPr="380D9FAD" w:rsidR="15E28C89">
        <w:rPr>
          <w:rFonts w:ascii="Arial" w:hAnsi="Arial" w:eastAsia="Arial" w:cs="Arial"/>
          <w:sz w:val="24"/>
          <w:szCs w:val="24"/>
        </w:rPr>
        <w:t>e</w:t>
      </w:r>
      <w:r w:rsidRPr="380D9FAD">
        <w:rPr>
          <w:rFonts w:ascii="Arial" w:hAnsi="Arial" w:eastAsia="Arial" w:cs="Arial"/>
          <w:sz w:val="24"/>
          <w:szCs w:val="24"/>
        </w:rPr>
        <w:t>ment and ongoing management of contracts</w:t>
      </w:r>
      <w:r w:rsidRPr="380D9FAD" w:rsidR="22882FFD">
        <w:rPr>
          <w:rFonts w:ascii="Arial" w:hAnsi="Arial" w:eastAsia="Arial" w:cs="Arial"/>
          <w:sz w:val="24"/>
          <w:szCs w:val="24"/>
        </w:rPr>
        <w:t xml:space="preserve"> (subcontractors, plant, </w:t>
      </w:r>
      <w:proofErr w:type="gramStart"/>
      <w:r w:rsidRPr="380D9FAD" w:rsidR="22882FFD">
        <w:rPr>
          <w:rFonts w:ascii="Arial" w:hAnsi="Arial" w:eastAsia="Arial" w:cs="Arial"/>
          <w:sz w:val="24"/>
          <w:szCs w:val="24"/>
        </w:rPr>
        <w:t>labour</w:t>
      </w:r>
      <w:proofErr w:type="gramEnd"/>
      <w:r w:rsidRPr="380D9FAD" w:rsidR="22882FFD">
        <w:rPr>
          <w:rFonts w:ascii="Arial" w:hAnsi="Arial" w:eastAsia="Arial" w:cs="Arial"/>
          <w:sz w:val="24"/>
          <w:szCs w:val="24"/>
        </w:rPr>
        <w:t xml:space="preserve"> and materials)</w:t>
      </w:r>
      <w:r w:rsidRPr="380D9FAD" w:rsidR="0D78B59A">
        <w:rPr>
          <w:rFonts w:ascii="Arial" w:hAnsi="Arial" w:eastAsia="Arial" w:cs="Arial"/>
          <w:sz w:val="24"/>
          <w:szCs w:val="24"/>
        </w:rPr>
        <w:t>, allocating work, identify, analyse and develop responses to commercial risks.</w:t>
      </w:r>
    </w:p>
    <w:p w:rsidRPr="003204C9" w:rsidR="00927C01" w:rsidP="380D9FAD" w:rsidRDefault="00927C01" w14:paraId="4101652C" w14:textId="1AA8A2CE">
      <w:pPr>
        <w:pStyle w:val="ListParagraph"/>
        <w:ind w:left="360"/>
        <w:jc w:val="both"/>
        <w:rPr>
          <w:rFonts w:ascii="Arial" w:hAnsi="Arial" w:eastAsia="Arial" w:cs="Arial"/>
          <w:sz w:val="24"/>
          <w:szCs w:val="24"/>
        </w:rPr>
      </w:pPr>
    </w:p>
    <w:p w:rsidRPr="003204C9" w:rsidR="00DC6FE2" w:rsidP="00026281" w:rsidRDefault="00927C01" w14:paraId="7AA2DE9D" w14:textId="77777777">
      <w:pPr>
        <w:pStyle w:val="ListParagraph"/>
        <w:numPr>
          <w:ilvl w:val="0"/>
          <w:numId w:val="2"/>
        </w:numPr>
        <w:jc w:val="both"/>
        <w:rPr>
          <w:rFonts w:ascii="Arial" w:hAnsi="Arial" w:cs="Arial"/>
          <w:sz w:val="24"/>
          <w:szCs w:val="24"/>
        </w:rPr>
      </w:pPr>
      <w:r w:rsidRPr="380D9FAD">
        <w:rPr>
          <w:rFonts w:ascii="Arial" w:hAnsi="Arial" w:cs="Arial"/>
          <w:sz w:val="24"/>
          <w:szCs w:val="24"/>
        </w:rPr>
        <w:t xml:space="preserve">To propose and develop alongside </w:t>
      </w:r>
      <w:r w:rsidRPr="380D9FAD" w:rsidR="002E366D">
        <w:rPr>
          <w:rFonts w:ascii="Arial" w:hAnsi="Arial" w:cs="Arial"/>
          <w:sz w:val="24"/>
          <w:szCs w:val="24"/>
        </w:rPr>
        <w:t>the Improvement Works Manager</w:t>
      </w:r>
      <w:r w:rsidRPr="380D9FAD">
        <w:rPr>
          <w:rFonts w:ascii="Arial" w:hAnsi="Arial" w:cs="Arial"/>
          <w:sz w:val="24"/>
          <w:szCs w:val="24"/>
        </w:rPr>
        <w:t xml:space="preserve"> new policies, working methods and practices for implementation.</w:t>
      </w:r>
      <w:r w:rsidRPr="380D9FAD" w:rsidR="00611463">
        <w:rPr>
          <w:rFonts w:ascii="Arial" w:hAnsi="Arial" w:cs="Arial"/>
          <w:sz w:val="24"/>
          <w:szCs w:val="24"/>
        </w:rPr>
        <w:t xml:space="preserve">  Balance conflicting </w:t>
      </w:r>
      <w:r w:rsidRPr="380D9FAD" w:rsidR="00986A8C">
        <w:rPr>
          <w:rFonts w:ascii="Arial" w:hAnsi="Arial" w:cs="Arial"/>
          <w:sz w:val="24"/>
          <w:szCs w:val="24"/>
        </w:rPr>
        <w:t xml:space="preserve">and complex </w:t>
      </w:r>
      <w:r w:rsidRPr="380D9FAD" w:rsidR="00611463">
        <w:rPr>
          <w:rFonts w:ascii="Arial" w:hAnsi="Arial" w:cs="Arial"/>
          <w:sz w:val="24"/>
          <w:szCs w:val="24"/>
        </w:rPr>
        <w:t>demands, the implementation of designs and engineering requirements.</w:t>
      </w:r>
    </w:p>
    <w:p w:rsidRPr="003204C9" w:rsidR="00DC6FE2" w:rsidP="00026281" w:rsidRDefault="00DC6FE2" w14:paraId="4B99056E" w14:textId="77777777">
      <w:pPr>
        <w:pStyle w:val="ListParagraph"/>
        <w:jc w:val="both"/>
        <w:rPr>
          <w:rFonts w:ascii="Arial" w:hAnsi="Arial" w:cs="Arial"/>
          <w:sz w:val="24"/>
          <w:szCs w:val="24"/>
        </w:rPr>
      </w:pPr>
    </w:p>
    <w:p w:rsidR="00E353C1" w:rsidP="00E353C1" w:rsidRDefault="00DC6FE2" w14:paraId="7BBBD9B8" w14:textId="5BEBC5E7">
      <w:pPr>
        <w:pStyle w:val="ListParagraph"/>
        <w:numPr>
          <w:ilvl w:val="0"/>
          <w:numId w:val="2"/>
        </w:numPr>
        <w:jc w:val="both"/>
        <w:rPr>
          <w:rFonts w:ascii="Arial" w:hAnsi="Arial" w:cs="Arial"/>
          <w:sz w:val="24"/>
          <w:szCs w:val="24"/>
        </w:rPr>
      </w:pPr>
      <w:r w:rsidRPr="380D9FAD">
        <w:rPr>
          <w:rFonts w:ascii="Arial" w:hAnsi="Arial" w:cs="Arial"/>
          <w:sz w:val="24"/>
          <w:szCs w:val="24"/>
        </w:rPr>
        <w:t xml:space="preserve">To seek opportunities and </w:t>
      </w:r>
      <w:r w:rsidRPr="380D9FAD" w:rsidR="00986A8C">
        <w:rPr>
          <w:rFonts w:ascii="Arial" w:hAnsi="Arial" w:cs="Arial"/>
          <w:sz w:val="24"/>
          <w:szCs w:val="24"/>
        </w:rPr>
        <w:t xml:space="preserve">actively support the </w:t>
      </w:r>
      <w:r w:rsidRPr="380D9FAD">
        <w:rPr>
          <w:rFonts w:ascii="Arial" w:hAnsi="Arial" w:cs="Arial"/>
          <w:sz w:val="24"/>
          <w:szCs w:val="24"/>
        </w:rPr>
        <w:t>deliver</w:t>
      </w:r>
      <w:r w:rsidRPr="380D9FAD" w:rsidR="00986A8C">
        <w:rPr>
          <w:rFonts w:ascii="Arial" w:hAnsi="Arial" w:cs="Arial"/>
          <w:sz w:val="24"/>
          <w:szCs w:val="24"/>
        </w:rPr>
        <w:t xml:space="preserve">y </w:t>
      </w:r>
      <w:r w:rsidRPr="380D9FAD" w:rsidR="5CAE4A06">
        <w:rPr>
          <w:rFonts w:ascii="Arial" w:hAnsi="Arial" w:cs="Arial"/>
          <w:sz w:val="24"/>
          <w:szCs w:val="24"/>
        </w:rPr>
        <w:t>of commercial</w:t>
      </w:r>
      <w:r w:rsidRPr="380D9FAD">
        <w:rPr>
          <w:rFonts w:ascii="Arial" w:hAnsi="Arial" w:cs="Arial"/>
          <w:sz w:val="24"/>
          <w:szCs w:val="24"/>
        </w:rPr>
        <w:t xml:space="preserve"> </w:t>
      </w:r>
      <w:r w:rsidRPr="380D9FAD" w:rsidR="00986A8C">
        <w:rPr>
          <w:rFonts w:ascii="Arial" w:hAnsi="Arial" w:cs="Arial"/>
          <w:sz w:val="24"/>
          <w:szCs w:val="24"/>
        </w:rPr>
        <w:t xml:space="preserve">services </w:t>
      </w:r>
      <w:r w:rsidRPr="380D9FAD">
        <w:rPr>
          <w:rFonts w:ascii="Arial" w:hAnsi="Arial" w:cs="Arial"/>
          <w:sz w:val="24"/>
          <w:szCs w:val="24"/>
        </w:rPr>
        <w:t>including, cleansing, grounds</w:t>
      </w:r>
      <w:r w:rsidRPr="380D9FAD" w:rsidR="051D8D24">
        <w:rPr>
          <w:rFonts w:ascii="Arial" w:hAnsi="Arial" w:cs="Arial"/>
          <w:sz w:val="24"/>
          <w:szCs w:val="24"/>
        </w:rPr>
        <w:t xml:space="preserve"> maintenance</w:t>
      </w:r>
      <w:r w:rsidRPr="380D9FAD">
        <w:rPr>
          <w:rFonts w:ascii="Arial" w:hAnsi="Arial" w:cs="Arial"/>
          <w:sz w:val="24"/>
          <w:szCs w:val="24"/>
        </w:rPr>
        <w:t xml:space="preserve"> and highway maintenance and other </w:t>
      </w:r>
      <w:r w:rsidRPr="380D9FAD" w:rsidR="509DAC8D">
        <w:rPr>
          <w:rFonts w:ascii="Arial" w:hAnsi="Arial" w:cs="Arial"/>
          <w:sz w:val="24"/>
          <w:szCs w:val="24"/>
        </w:rPr>
        <w:t>front-line</w:t>
      </w:r>
      <w:r w:rsidRPr="380D9FAD">
        <w:rPr>
          <w:rFonts w:ascii="Arial" w:hAnsi="Arial" w:cs="Arial"/>
          <w:sz w:val="24"/>
          <w:szCs w:val="24"/>
        </w:rPr>
        <w:t xml:space="preserve"> delivery service opportunities.</w:t>
      </w:r>
    </w:p>
    <w:p w:rsidRPr="00E353C1" w:rsidR="00E353C1" w:rsidP="00E353C1" w:rsidRDefault="00E353C1" w14:paraId="1299C43A" w14:textId="77777777">
      <w:pPr>
        <w:pStyle w:val="ListParagraph"/>
        <w:rPr>
          <w:rFonts w:ascii="Arial" w:hAnsi="Arial" w:cs="Arial"/>
          <w:sz w:val="24"/>
          <w:szCs w:val="24"/>
        </w:rPr>
      </w:pPr>
    </w:p>
    <w:p w:rsidRPr="00E353C1" w:rsidR="00E353C1" w:rsidP="380D9FAD" w:rsidRDefault="008A45F0" w14:paraId="61176F66" w14:textId="1585763E">
      <w:pPr>
        <w:pStyle w:val="ListParagraph"/>
        <w:numPr>
          <w:ilvl w:val="0"/>
          <w:numId w:val="2"/>
        </w:numPr>
        <w:spacing w:after="160"/>
        <w:jc w:val="both"/>
        <w:rPr>
          <w:rFonts w:ascii="Arial" w:hAnsi="Arial" w:cs="Arial"/>
          <w:sz w:val="24"/>
          <w:szCs w:val="24"/>
        </w:rPr>
      </w:pPr>
      <w:r w:rsidRPr="380D9FAD">
        <w:rPr>
          <w:rFonts w:ascii="Arial" w:hAnsi="Arial" w:cs="Arial"/>
          <w:sz w:val="24"/>
          <w:szCs w:val="24"/>
        </w:rPr>
        <w:t>To use meaningful measures of performance that are robust. Act on these measures to inform service</w:t>
      </w:r>
      <w:r w:rsidRPr="380D9FAD" w:rsidR="00927C01">
        <w:rPr>
          <w:rFonts w:ascii="Arial" w:hAnsi="Arial" w:cs="Arial"/>
          <w:sz w:val="24"/>
          <w:szCs w:val="24"/>
        </w:rPr>
        <w:t xml:space="preserve"> delivery methods and operational</w:t>
      </w:r>
      <w:r w:rsidRPr="380D9FAD">
        <w:rPr>
          <w:rFonts w:ascii="Arial" w:hAnsi="Arial" w:cs="Arial"/>
          <w:sz w:val="24"/>
          <w:szCs w:val="24"/>
        </w:rPr>
        <w:t xml:space="preserve"> </w:t>
      </w:r>
      <w:r w:rsidRPr="380D9FAD" w:rsidR="00927C01">
        <w:rPr>
          <w:rFonts w:ascii="Arial" w:hAnsi="Arial" w:cs="Arial"/>
          <w:sz w:val="24"/>
          <w:szCs w:val="24"/>
        </w:rPr>
        <w:t>changes.</w:t>
      </w:r>
    </w:p>
    <w:p w:rsidRPr="00E353C1" w:rsidR="00E353C1" w:rsidP="380D9FAD" w:rsidRDefault="00E353C1" w14:paraId="00DE8426" w14:textId="60AF306C">
      <w:pPr>
        <w:spacing w:after="160"/>
        <w:ind w:left="360"/>
        <w:jc w:val="both"/>
        <w:rPr>
          <w:rFonts w:ascii="Arial" w:hAnsi="Arial" w:cs="Arial"/>
          <w:sz w:val="24"/>
          <w:szCs w:val="24"/>
        </w:rPr>
      </w:pPr>
    </w:p>
    <w:p w:rsidRPr="00E353C1" w:rsidR="00E353C1" w:rsidP="380D9FAD" w:rsidRDefault="59CE3C47" w14:paraId="13A494DA" w14:textId="7773EAE3">
      <w:pPr>
        <w:pStyle w:val="ListParagraph"/>
        <w:numPr>
          <w:ilvl w:val="0"/>
          <w:numId w:val="2"/>
        </w:numPr>
        <w:spacing w:after="160"/>
        <w:jc w:val="both"/>
        <w:rPr>
          <w:sz w:val="24"/>
          <w:szCs w:val="24"/>
        </w:rPr>
      </w:pPr>
      <w:r w:rsidRPr="1C975F3B">
        <w:rPr>
          <w:rFonts w:ascii="Arial" w:hAnsi="Arial" w:cs="Arial"/>
          <w:sz w:val="24"/>
          <w:szCs w:val="24"/>
        </w:rPr>
        <w:t>Support the Improvement Works Manager with the line manage</w:t>
      </w:r>
      <w:r w:rsidRPr="1C975F3B" w:rsidR="13AE6B63">
        <w:rPr>
          <w:rFonts w:ascii="Arial" w:hAnsi="Arial" w:cs="Arial"/>
          <w:sz w:val="24"/>
          <w:szCs w:val="24"/>
        </w:rPr>
        <w:t>ment of</w:t>
      </w:r>
      <w:r w:rsidRPr="1C975F3B">
        <w:rPr>
          <w:rFonts w:ascii="Arial" w:hAnsi="Arial" w:cs="Arial"/>
          <w:sz w:val="24"/>
          <w:szCs w:val="24"/>
        </w:rPr>
        <w:t xml:space="preserve"> team members through the application of appropriate HR policies including recruitment, appraisals, leave/sickness absence, </w:t>
      </w:r>
      <w:proofErr w:type="gramStart"/>
      <w:r w:rsidRPr="1C975F3B">
        <w:rPr>
          <w:rFonts w:ascii="Arial" w:hAnsi="Arial" w:cs="Arial"/>
          <w:sz w:val="24"/>
          <w:szCs w:val="24"/>
        </w:rPr>
        <w:t>capability</w:t>
      </w:r>
      <w:proofErr w:type="gramEnd"/>
      <w:r w:rsidRPr="1C975F3B">
        <w:rPr>
          <w:rFonts w:ascii="Arial" w:hAnsi="Arial" w:cs="Arial"/>
          <w:sz w:val="24"/>
          <w:szCs w:val="24"/>
        </w:rPr>
        <w:t xml:space="preserve"> and performance.</w:t>
      </w:r>
    </w:p>
    <w:p w:rsidRPr="00E353C1" w:rsidR="00E353C1" w:rsidP="380D9FAD" w:rsidRDefault="00E353C1" w14:paraId="393D88CD" w14:textId="77777777">
      <w:pPr>
        <w:jc w:val="both"/>
        <w:rPr>
          <w:rFonts w:ascii="Arial" w:hAnsi="Arial" w:cs="Arial"/>
          <w:sz w:val="24"/>
          <w:szCs w:val="24"/>
        </w:rPr>
      </w:pPr>
    </w:p>
    <w:p w:rsidRPr="00E353C1" w:rsidR="00E353C1" w:rsidP="380D9FAD" w:rsidRDefault="59CE3C47" w14:paraId="79A0362E" w14:textId="2E432F23">
      <w:pPr>
        <w:pStyle w:val="ListParagraph"/>
        <w:numPr>
          <w:ilvl w:val="0"/>
          <w:numId w:val="2"/>
        </w:numPr>
        <w:spacing w:after="160"/>
        <w:jc w:val="both"/>
        <w:rPr>
          <w:rFonts w:ascii="Arial" w:hAnsi="Arial" w:cs="Arial"/>
          <w:sz w:val="24"/>
          <w:szCs w:val="24"/>
        </w:rPr>
      </w:pPr>
      <w:r w:rsidRPr="380D9FAD">
        <w:rPr>
          <w:rFonts w:ascii="Arial" w:hAnsi="Arial" w:cs="Arial"/>
          <w:sz w:val="24"/>
          <w:szCs w:val="24"/>
        </w:rPr>
        <w:t xml:space="preserve">To support staff within </w:t>
      </w:r>
      <w:r w:rsidRPr="380D9FAD" w:rsidR="2798EE49">
        <w:rPr>
          <w:rFonts w:ascii="Arial" w:hAnsi="Arial" w:cs="Arial"/>
          <w:sz w:val="24"/>
          <w:szCs w:val="24"/>
        </w:rPr>
        <w:t>the Service Unit and</w:t>
      </w:r>
      <w:r w:rsidRPr="380D9FAD">
        <w:rPr>
          <w:rFonts w:ascii="Arial" w:hAnsi="Arial" w:cs="Arial"/>
          <w:sz w:val="24"/>
          <w:szCs w:val="24"/>
        </w:rPr>
        <w:t xml:space="preserve"> ensure that they have the necessary skills to deliver purpose and support the Borough’s Learning Organisation and Employee Behaviours culture.</w:t>
      </w:r>
    </w:p>
    <w:p w:rsidRPr="00E353C1" w:rsidR="00E353C1" w:rsidP="00E353C1" w:rsidRDefault="00E353C1" w14:paraId="4DDBEF00" w14:textId="7265DB1E">
      <w:pPr>
        <w:pStyle w:val="ListParagraph"/>
        <w:rPr>
          <w:rFonts w:ascii="Arial" w:hAnsi="Arial" w:cs="Arial"/>
          <w:sz w:val="24"/>
          <w:szCs w:val="24"/>
        </w:rPr>
      </w:pPr>
    </w:p>
    <w:p w:rsidR="00E353C1" w:rsidP="00E353C1" w:rsidRDefault="008A45F0" w14:paraId="38DB6EB3" w14:textId="77777777">
      <w:pPr>
        <w:pStyle w:val="ListParagraph"/>
        <w:numPr>
          <w:ilvl w:val="0"/>
          <w:numId w:val="2"/>
        </w:numPr>
        <w:tabs>
          <w:tab w:val="left" w:pos="3060"/>
        </w:tabs>
        <w:overflowPunct w:val="0"/>
        <w:autoSpaceDE w:val="0"/>
        <w:autoSpaceDN w:val="0"/>
        <w:adjustRightInd w:val="0"/>
        <w:jc w:val="both"/>
        <w:textAlignment w:val="baseline"/>
        <w:rPr>
          <w:rFonts w:ascii="Arial" w:hAnsi="Arial" w:cs="Arial"/>
          <w:sz w:val="24"/>
          <w:szCs w:val="24"/>
        </w:rPr>
      </w:pPr>
      <w:r w:rsidRPr="380D9FAD">
        <w:rPr>
          <w:rFonts w:ascii="Arial" w:hAnsi="Arial" w:cs="Arial"/>
          <w:sz w:val="24"/>
          <w:szCs w:val="24"/>
        </w:rPr>
        <w:t xml:space="preserve">To provide advice and technical support to the </w:t>
      </w:r>
      <w:r w:rsidRPr="380D9FAD" w:rsidR="002E366D">
        <w:rPr>
          <w:rFonts w:ascii="Arial" w:hAnsi="Arial" w:cs="Arial"/>
          <w:sz w:val="24"/>
          <w:szCs w:val="24"/>
        </w:rPr>
        <w:t xml:space="preserve">Improvement Works </w:t>
      </w:r>
      <w:r w:rsidRPr="380D9FAD">
        <w:rPr>
          <w:rFonts w:ascii="Arial" w:hAnsi="Arial" w:cs="Arial"/>
          <w:sz w:val="24"/>
          <w:szCs w:val="24"/>
        </w:rPr>
        <w:t>Manager during service reviews as appropriate.</w:t>
      </w:r>
    </w:p>
    <w:p w:rsidRPr="00E353C1" w:rsidR="00E353C1" w:rsidP="00E353C1" w:rsidRDefault="00E353C1" w14:paraId="3461D779" w14:textId="77777777">
      <w:pPr>
        <w:tabs>
          <w:tab w:val="left" w:pos="3060"/>
        </w:tabs>
        <w:overflowPunct w:val="0"/>
        <w:autoSpaceDE w:val="0"/>
        <w:autoSpaceDN w:val="0"/>
        <w:adjustRightInd w:val="0"/>
        <w:jc w:val="both"/>
        <w:textAlignment w:val="baseline"/>
        <w:rPr>
          <w:rFonts w:ascii="Arial" w:hAnsi="Arial" w:cs="Arial"/>
          <w:sz w:val="24"/>
          <w:szCs w:val="24"/>
        </w:rPr>
      </w:pPr>
    </w:p>
    <w:p w:rsidR="0091469C" w:rsidP="00E353C1" w:rsidRDefault="0091469C" w14:paraId="43779D69" w14:textId="77777777">
      <w:pPr>
        <w:pStyle w:val="ListParagraph"/>
        <w:numPr>
          <w:ilvl w:val="0"/>
          <w:numId w:val="2"/>
        </w:numPr>
        <w:jc w:val="both"/>
        <w:rPr>
          <w:rFonts w:ascii="Arial" w:hAnsi="Arial" w:cs="Arial"/>
          <w:sz w:val="24"/>
          <w:szCs w:val="24"/>
        </w:rPr>
      </w:pPr>
      <w:r w:rsidRPr="380D9FAD">
        <w:rPr>
          <w:rFonts w:ascii="Arial" w:hAnsi="Arial" w:cs="Arial"/>
          <w:sz w:val="24"/>
          <w:szCs w:val="24"/>
        </w:rPr>
        <w:t>Provide excellent customer service by taking ownership, providing complete and sustainable solutions to issues and complaints with the purpose of reducing reactive and on-going complaints.</w:t>
      </w:r>
    </w:p>
    <w:p w:rsidRPr="002909BF" w:rsidR="002909BF" w:rsidP="002909BF" w:rsidRDefault="002909BF" w14:paraId="3CF2D8B6" w14:textId="77777777">
      <w:pPr>
        <w:jc w:val="both"/>
        <w:rPr>
          <w:rFonts w:ascii="Arial" w:hAnsi="Arial" w:cs="Arial"/>
          <w:sz w:val="24"/>
          <w:szCs w:val="24"/>
        </w:rPr>
      </w:pPr>
    </w:p>
    <w:p w:rsidRPr="003204C9" w:rsidR="00C1157A" w:rsidP="00026281" w:rsidRDefault="00867B69" w14:paraId="652085F2" w14:textId="77777777">
      <w:pPr>
        <w:pStyle w:val="ListParagraph"/>
        <w:numPr>
          <w:ilvl w:val="0"/>
          <w:numId w:val="2"/>
        </w:numPr>
        <w:jc w:val="both"/>
        <w:rPr>
          <w:rFonts w:ascii="Arial" w:hAnsi="Arial" w:cs="Arial"/>
          <w:sz w:val="24"/>
          <w:szCs w:val="24"/>
        </w:rPr>
      </w:pPr>
      <w:r w:rsidRPr="380D9FAD">
        <w:rPr>
          <w:rFonts w:ascii="Arial" w:hAnsi="Arial" w:cs="Arial"/>
          <w:sz w:val="24"/>
          <w:szCs w:val="24"/>
        </w:rPr>
        <w:t xml:space="preserve">In conjunction with the </w:t>
      </w:r>
      <w:r w:rsidRPr="380D9FAD" w:rsidR="002E366D">
        <w:rPr>
          <w:rFonts w:ascii="Arial" w:hAnsi="Arial" w:cs="Arial"/>
          <w:sz w:val="24"/>
          <w:szCs w:val="24"/>
        </w:rPr>
        <w:t>Improvement Works Manager</w:t>
      </w:r>
      <w:r w:rsidRPr="380D9FAD">
        <w:rPr>
          <w:rFonts w:ascii="Arial" w:hAnsi="Arial" w:cs="Arial"/>
          <w:sz w:val="24"/>
          <w:szCs w:val="24"/>
        </w:rPr>
        <w:t xml:space="preserve"> be responsible for budgets and the control of expenditure within cost centres ensuring financial compliance and effective an</w:t>
      </w:r>
      <w:r w:rsidRPr="380D9FAD" w:rsidR="00110D21">
        <w:rPr>
          <w:rFonts w:ascii="Arial" w:hAnsi="Arial" w:cs="Arial"/>
          <w:sz w:val="24"/>
          <w:szCs w:val="24"/>
        </w:rPr>
        <w:t>d</w:t>
      </w:r>
      <w:r w:rsidRPr="380D9FAD">
        <w:rPr>
          <w:rFonts w:ascii="Arial" w:hAnsi="Arial" w:cs="Arial"/>
          <w:sz w:val="24"/>
          <w:szCs w:val="24"/>
        </w:rPr>
        <w:t xml:space="preserve"> efficient use of resources</w:t>
      </w:r>
      <w:r w:rsidRPr="380D9FAD" w:rsidR="00457675">
        <w:rPr>
          <w:rFonts w:ascii="Arial" w:hAnsi="Arial" w:cs="Arial"/>
          <w:sz w:val="24"/>
          <w:szCs w:val="24"/>
        </w:rPr>
        <w:t>.</w:t>
      </w:r>
    </w:p>
    <w:p w:rsidRPr="003204C9" w:rsidR="00457675" w:rsidP="00026281" w:rsidRDefault="00457675" w14:paraId="0FB78278" w14:textId="77777777">
      <w:pPr>
        <w:pStyle w:val="ListParagraph"/>
        <w:jc w:val="both"/>
        <w:rPr>
          <w:rFonts w:ascii="Arial" w:hAnsi="Arial" w:cs="Arial"/>
          <w:sz w:val="24"/>
          <w:szCs w:val="24"/>
        </w:rPr>
      </w:pPr>
    </w:p>
    <w:p w:rsidRPr="003204C9" w:rsidR="00C1157A" w:rsidP="00026281" w:rsidRDefault="00C1157A" w14:paraId="4E36EEEB" w14:textId="40B10546">
      <w:pPr>
        <w:pStyle w:val="ListParagraph"/>
        <w:numPr>
          <w:ilvl w:val="0"/>
          <w:numId w:val="2"/>
        </w:numPr>
        <w:jc w:val="both"/>
        <w:rPr>
          <w:rFonts w:ascii="Arial" w:hAnsi="Arial" w:cs="Arial"/>
          <w:sz w:val="24"/>
          <w:szCs w:val="24"/>
        </w:rPr>
      </w:pPr>
      <w:r w:rsidRPr="380D9FAD">
        <w:rPr>
          <w:rFonts w:ascii="Arial" w:hAnsi="Arial" w:cs="Arial"/>
          <w:sz w:val="24"/>
          <w:szCs w:val="24"/>
        </w:rPr>
        <w:t>Procure goods and</w:t>
      </w:r>
      <w:r w:rsidRPr="380D9FAD" w:rsidR="00110D21">
        <w:rPr>
          <w:rFonts w:ascii="Arial" w:hAnsi="Arial" w:cs="Arial"/>
          <w:sz w:val="24"/>
          <w:szCs w:val="24"/>
        </w:rPr>
        <w:t xml:space="preserve"> specify plant,</w:t>
      </w:r>
      <w:r w:rsidRPr="380D9FAD">
        <w:rPr>
          <w:rFonts w:ascii="Arial" w:hAnsi="Arial" w:cs="Arial"/>
          <w:sz w:val="24"/>
          <w:szCs w:val="24"/>
        </w:rPr>
        <w:t xml:space="preserve"> </w:t>
      </w:r>
      <w:proofErr w:type="gramStart"/>
      <w:r w:rsidRPr="380D9FAD">
        <w:rPr>
          <w:rFonts w:ascii="Arial" w:hAnsi="Arial" w:cs="Arial"/>
          <w:sz w:val="24"/>
          <w:szCs w:val="24"/>
        </w:rPr>
        <w:t>equipment</w:t>
      </w:r>
      <w:proofErr w:type="gramEnd"/>
      <w:r w:rsidRPr="380D9FAD">
        <w:rPr>
          <w:rFonts w:ascii="Arial" w:hAnsi="Arial" w:cs="Arial"/>
          <w:sz w:val="24"/>
          <w:szCs w:val="24"/>
        </w:rPr>
        <w:t xml:space="preserve"> and servic</w:t>
      </w:r>
      <w:r w:rsidRPr="380D9FAD" w:rsidR="00110D21">
        <w:rPr>
          <w:rFonts w:ascii="Arial" w:hAnsi="Arial" w:cs="Arial"/>
          <w:sz w:val="24"/>
          <w:szCs w:val="24"/>
        </w:rPr>
        <w:t>es in line with standing orders</w:t>
      </w:r>
      <w:r w:rsidRPr="380D9FAD" w:rsidR="002E366D">
        <w:rPr>
          <w:rFonts w:ascii="Arial" w:hAnsi="Arial" w:cs="Arial"/>
          <w:sz w:val="24"/>
          <w:szCs w:val="24"/>
        </w:rPr>
        <w:t xml:space="preserve">. </w:t>
      </w:r>
    </w:p>
    <w:p w:rsidRPr="003204C9" w:rsidR="008A45F0" w:rsidP="00026281" w:rsidRDefault="008A45F0" w14:paraId="0562CB0E" w14:textId="77777777">
      <w:pPr>
        <w:jc w:val="both"/>
        <w:rPr>
          <w:rFonts w:ascii="Arial" w:hAnsi="Arial" w:cs="Arial"/>
          <w:sz w:val="24"/>
          <w:szCs w:val="24"/>
        </w:rPr>
      </w:pPr>
    </w:p>
    <w:p w:rsidRPr="003204C9" w:rsidR="0067158D" w:rsidP="00026281" w:rsidRDefault="0067158D" w14:paraId="595A3938" w14:textId="77777777">
      <w:pPr>
        <w:pStyle w:val="ListParagraph"/>
        <w:numPr>
          <w:ilvl w:val="0"/>
          <w:numId w:val="2"/>
        </w:numPr>
        <w:jc w:val="both"/>
        <w:rPr>
          <w:rFonts w:ascii="Arial" w:hAnsi="Arial" w:cs="Arial"/>
          <w:sz w:val="24"/>
          <w:szCs w:val="24"/>
        </w:rPr>
      </w:pPr>
      <w:r w:rsidRPr="380D9FAD">
        <w:rPr>
          <w:rFonts w:ascii="Arial" w:hAnsi="Arial" w:cs="Arial"/>
          <w:sz w:val="24"/>
          <w:szCs w:val="24"/>
        </w:rPr>
        <w:t>Support the operation of the Service Unit with the development and implementation of emergency plans</w:t>
      </w:r>
      <w:r w:rsidRPr="380D9FAD" w:rsidR="001B34D9">
        <w:rPr>
          <w:rFonts w:ascii="Arial" w:hAnsi="Arial" w:cs="Arial"/>
          <w:sz w:val="24"/>
          <w:szCs w:val="24"/>
        </w:rPr>
        <w:t>.</w:t>
      </w:r>
    </w:p>
    <w:p w:rsidRPr="003204C9" w:rsidR="008A45F0" w:rsidP="00026281" w:rsidRDefault="008A45F0" w14:paraId="34CE0A41" w14:textId="77777777">
      <w:pPr>
        <w:numPr>
          <w:ilvl w:val="12"/>
          <w:numId w:val="0"/>
        </w:numPr>
        <w:jc w:val="both"/>
        <w:rPr>
          <w:rFonts w:ascii="Arial" w:hAnsi="Arial" w:cs="Arial"/>
          <w:sz w:val="24"/>
          <w:szCs w:val="24"/>
        </w:rPr>
      </w:pPr>
    </w:p>
    <w:p w:rsidR="001B34D9" w:rsidP="001B34D9" w:rsidRDefault="008A45F0" w14:paraId="3DBA532A" w14:textId="77777777">
      <w:pPr>
        <w:pStyle w:val="ListParagraph"/>
        <w:numPr>
          <w:ilvl w:val="0"/>
          <w:numId w:val="2"/>
        </w:numPr>
        <w:tabs>
          <w:tab w:val="left" w:pos="3060"/>
        </w:tabs>
        <w:overflowPunct w:val="0"/>
        <w:autoSpaceDE w:val="0"/>
        <w:autoSpaceDN w:val="0"/>
        <w:adjustRightInd w:val="0"/>
        <w:spacing w:after="160"/>
        <w:jc w:val="both"/>
        <w:textAlignment w:val="baseline"/>
        <w:rPr>
          <w:rFonts w:ascii="Arial" w:hAnsi="Arial" w:cs="Arial"/>
          <w:sz w:val="24"/>
          <w:szCs w:val="24"/>
        </w:rPr>
      </w:pPr>
      <w:r w:rsidRPr="380D9FAD">
        <w:rPr>
          <w:rFonts w:ascii="Arial" w:hAnsi="Arial" w:cs="Arial"/>
          <w:sz w:val="24"/>
          <w:szCs w:val="24"/>
        </w:rPr>
        <w:t>To promote effective communications with colleagues and develop excellent communications with partners and trade unions.</w:t>
      </w:r>
    </w:p>
    <w:p w:rsidRPr="001B34D9" w:rsidR="001B34D9" w:rsidP="001B34D9" w:rsidRDefault="001B34D9" w14:paraId="62EBF3C5" w14:textId="77777777">
      <w:pPr>
        <w:pStyle w:val="ListParagraph"/>
        <w:tabs>
          <w:tab w:val="left" w:pos="3060"/>
        </w:tabs>
        <w:overflowPunct w:val="0"/>
        <w:autoSpaceDE w:val="0"/>
        <w:autoSpaceDN w:val="0"/>
        <w:adjustRightInd w:val="0"/>
        <w:spacing w:after="160"/>
        <w:jc w:val="both"/>
        <w:textAlignment w:val="baseline"/>
        <w:rPr>
          <w:rFonts w:ascii="Arial" w:hAnsi="Arial" w:cs="Arial"/>
          <w:sz w:val="24"/>
          <w:szCs w:val="24"/>
        </w:rPr>
      </w:pPr>
    </w:p>
    <w:p w:rsidRPr="003204C9" w:rsidR="008A45F0" w:rsidP="00026281" w:rsidRDefault="008A45F0" w14:paraId="3BE6FDC7" w14:textId="77777777">
      <w:pPr>
        <w:pStyle w:val="ListParagraph"/>
        <w:numPr>
          <w:ilvl w:val="0"/>
          <w:numId w:val="2"/>
        </w:numPr>
        <w:jc w:val="both"/>
        <w:rPr>
          <w:rFonts w:ascii="Arial" w:hAnsi="Arial" w:cs="Arial"/>
          <w:sz w:val="24"/>
          <w:szCs w:val="24"/>
        </w:rPr>
      </w:pPr>
      <w:r w:rsidRPr="380D9FAD">
        <w:rPr>
          <w:rFonts w:ascii="Arial" w:hAnsi="Arial" w:cs="Arial"/>
          <w:sz w:val="24"/>
          <w:szCs w:val="24"/>
        </w:rPr>
        <w:t>To develop links with other Service Units, outside agencies and organisations and the public with a view to developing co-operative working practices which add value to the Council’s services.</w:t>
      </w:r>
    </w:p>
    <w:p w:rsidRPr="003204C9" w:rsidR="008A45F0" w:rsidP="00026281" w:rsidRDefault="008A45F0" w14:paraId="6D98A12B" w14:textId="77777777">
      <w:pPr>
        <w:numPr>
          <w:ilvl w:val="12"/>
          <w:numId w:val="0"/>
        </w:numPr>
        <w:jc w:val="both"/>
        <w:rPr>
          <w:rFonts w:ascii="Arial" w:hAnsi="Arial" w:cs="Arial"/>
          <w:sz w:val="24"/>
          <w:szCs w:val="24"/>
        </w:rPr>
      </w:pPr>
    </w:p>
    <w:p w:rsidRPr="003204C9" w:rsidR="008A45F0" w:rsidP="00026281" w:rsidRDefault="008A45F0" w14:paraId="70E8184F" w14:textId="77777777">
      <w:pPr>
        <w:pStyle w:val="ListParagraph"/>
        <w:numPr>
          <w:ilvl w:val="0"/>
          <w:numId w:val="2"/>
        </w:numPr>
        <w:jc w:val="both"/>
        <w:rPr>
          <w:rFonts w:ascii="Arial" w:hAnsi="Arial" w:cs="Arial"/>
          <w:sz w:val="24"/>
          <w:szCs w:val="24"/>
        </w:rPr>
      </w:pPr>
      <w:r w:rsidRPr="380D9FAD">
        <w:rPr>
          <w:rFonts w:ascii="Arial" w:hAnsi="Arial" w:cs="Arial"/>
          <w:sz w:val="24"/>
          <w:szCs w:val="24"/>
        </w:rPr>
        <w:t>To undertake such out of hours work as necessary in accordance with Service Unit and Council policy.</w:t>
      </w:r>
    </w:p>
    <w:p w:rsidRPr="003204C9" w:rsidR="008A45F0" w:rsidP="00026281" w:rsidRDefault="008A45F0" w14:paraId="2946DB82" w14:textId="77777777">
      <w:pPr>
        <w:numPr>
          <w:ilvl w:val="12"/>
          <w:numId w:val="0"/>
        </w:numPr>
        <w:jc w:val="both"/>
        <w:rPr>
          <w:rFonts w:ascii="Arial" w:hAnsi="Arial" w:cs="Arial"/>
          <w:sz w:val="24"/>
          <w:szCs w:val="24"/>
        </w:rPr>
      </w:pPr>
    </w:p>
    <w:p w:rsidRPr="003204C9" w:rsidR="008A45F0" w:rsidP="00026281" w:rsidRDefault="008A45F0" w14:paraId="5DFD7129" w14:textId="43E0F2C3">
      <w:pPr>
        <w:pStyle w:val="ListParagraph"/>
        <w:numPr>
          <w:ilvl w:val="0"/>
          <w:numId w:val="2"/>
        </w:numPr>
        <w:jc w:val="both"/>
        <w:rPr>
          <w:rFonts w:ascii="Arial" w:hAnsi="Arial" w:cs="Arial"/>
          <w:sz w:val="24"/>
          <w:szCs w:val="24"/>
        </w:rPr>
      </w:pPr>
      <w:r w:rsidRPr="380D9FAD">
        <w:rPr>
          <w:rFonts w:ascii="Arial" w:hAnsi="Arial" w:cs="Arial"/>
          <w:sz w:val="24"/>
          <w:szCs w:val="24"/>
        </w:rPr>
        <w:t>To act as a health and safety manager and comply with all decisions, policies and Standing Orders of the Council and any statutory requirements, for example, the Health and Safety at Work Act and Data Protection Act.</w:t>
      </w:r>
      <w:r w:rsidRPr="380D9FAD" w:rsidR="00C30511">
        <w:rPr>
          <w:rFonts w:ascii="Arial" w:hAnsi="Arial" w:cs="Arial"/>
          <w:sz w:val="24"/>
          <w:szCs w:val="24"/>
        </w:rPr>
        <w:t xml:space="preserve"> Develop </w:t>
      </w:r>
      <w:r w:rsidRPr="380D9FAD" w:rsidR="72B0B372">
        <w:rPr>
          <w:rFonts w:ascii="Arial" w:hAnsi="Arial" w:cs="Arial"/>
          <w:sz w:val="24"/>
          <w:szCs w:val="24"/>
        </w:rPr>
        <w:t>Neighbourhood Services</w:t>
      </w:r>
      <w:r w:rsidRPr="380D9FAD" w:rsidR="00C30511">
        <w:rPr>
          <w:rFonts w:ascii="Arial" w:hAnsi="Arial" w:cs="Arial"/>
          <w:sz w:val="24"/>
          <w:szCs w:val="24"/>
        </w:rPr>
        <w:t xml:space="preserve"> operational health and safety policy, safe working practices and undertake risk assessments ensuring such policy and procedures are communicated to and complied with by team members.</w:t>
      </w:r>
    </w:p>
    <w:p w:rsidRPr="003204C9" w:rsidR="008A45F0" w:rsidP="00026281" w:rsidRDefault="008A45F0" w14:paraId="5997CC1D" w14:textId="77777777">
      <w:pPr>
        <w:numPr>
          <w:ilvl w:val="12"/>
          <w:numId w:val="0"/>
        </w:numPr>
        <w:ind w:left="360" w:hanging="360"/>
        <w:jc w:val="both"/>
        <w:rPr>
          <w:rFonts w:ascii="Arial" w:hAnsi="Arial" w:cs="Arial"/>
          <w:sz w:val="24"/>
          <w:szCs w:val="24"/>
        </w:rPr>
      </w:pPr>
    </w:p>
    <w:p w:rsidRPr="003204C9" w:rsidR="008A45F0" w:rsidP="00026281" w:rsidRDefault="008A45F0" w14:paraId="03FC4502" w14:textId="77777777">
      <w:pPr>
        <w:pStyle w:val="ListParagraph"/>
        <w:numPr>
          <w:ilvl w:val="0"/>
          <w:numId w:val="2"/>
        </w:numPr>
        <w:jc w:val="both"/>
        <w:rPr>
          <w:rFonts w:ascii="Arial" w:hAnsi="Arial" w:cs="Arial"/>
          <w:sz w:val="24"/>
          <w:szCs w:val="24"/>
        </w:rPr>
      </w:pPr>
      <w:r w:rsidRPr="380D9FAD">
        <w:rPr>
          <w:rFonts w:ascii="Arial" w:hAnsi="Arial" w:cs="Arial"/>
          <w:sz w:val="24"/>
          <w:szCs w:val="24"/>
        </w:rPr>
        <w:t>To participate in staff training and where required, perform the functions and tasks of an authorised officer.</w:t>
      </w:r>
    </w:p>
    <w:p w:rsidRPr="003204C9" w:rsidR="008A45F0" w:rsidP="00026281" w:rsidRDefault="008A45F0" w14:paraId="110FFD37" w14:textId="77777777">
      <w:pPr>
        <w:jc w:val="both"/>
        <w:rPr>
          <w:rFonts w:ascii="Arial" w:hAnsi="Arial" w:cs="Arial"/>
          <w:sz w:val="24"/>
          <w:szCs w:val="24"/>
        </w:rPr>
      </w:pPr>
    </w:p>
    <w:p w:rsidRPr="003204C9" w:rsidR="008A45F0" w:rsidP="00026281" w:rsidRDefault="008A45F0" w14:paraId="39904B0E" w14:textId="129F1CC2">
      <w:pPr>
        <w:pStyle w:val="ListParagraph"/>
        <w:numPr>
          <w:ilvl w:val="0"/>
          <w:numId w:val="2"/>
        </w:numPr>
        <w:jc w:val="both"/>
        <w:rPr>
          <w:rFonts w:ascii="Arial" w:hAnsi="Arial" w:cs="Arial"/>
          <w:sz w:val="24"/>
          <w:szCs w:val="24"/>
        </w:rPr>
      </w:pPr>
      <w:r w:rsidRPr="380D9FAD">
        <w:rPr>
          <w:rFonts w:ascii="Arial" w:hAnsi="Arial" w:cs="Arial"/>
          <w:sz w:val="24"/>
          <w:szCs w:val="24"/>
        </w:rPr>
        <w:t>To undertake such other duties as required</w:t>
      </w:r>
      <w:r w:rsidRPr="380D9FAD" w:rsidR="00E557A7">
        <w:rPr>
          <w:rFonts w:ascii="Arial" w:hAnsi="Arial" w:cs="Arial"/>
          <w:sz w:val="24"/>
          <w:szCs w:val="24"/>
        </w:rPr>
        <w:t xml:space="preserve"> including deputising for </w:t>
      </w:r>
      <w:r w:rsidRPr="380D9FAD" w:rsidR="7FF99493">
        <w:rPr>
          <w:rFonts w:ascii="Arial" w:hAnsi="Arial" w:cs="Arial"/>
          <w:sz w:val="24"/>
          <w:szCs w:val="24"/>
        </w:rPr>
        <w:t>Neighbourhood Services</w:t>
      </w:r>
      <w:r w:rsidRPr="380D9FAD" w:rsidR="00E557A7">
        <w:rPr>
          <w:rFonts w:ascii="Arial" w:hAnsi="Arial" w:cs="Arial"/>
          <w:sz w:val="24"/>
          <w:szCs w:val="24"/>
        </w:rPr>
        <w:t xml:space="preserve"> Managers as </w:t>
      </w:r>
      <w:r w:rsidRPr="380D9FAD" w:rsidR="00C1157A">
        <w:rPr>
          <w:rFonts w:ascii="Arial" w:hAnsi="Arial" w:cs="Arial"/>
          <w:sz w:val="24"/>
          <w:szCs w:val="24"/>
        </w:rPr>
        <w:t>appropriate and</w:t>
      </w:r>
      <w:r w:rsidRPr="380D9FAD">
        <w:rPr>
          <w:rFonts w:ascii="Arial" w:hAnsi="Arial" w:cs="Arial"/>
          <w:sz w:val="24"/>
          <w:szCs w:val="24"/>
        </w:rPr>
        <w:t xml:space="preserve"> which are commensurate with the level of the post.</w:t>
      </w:r>
    </w:p>
    <w:p w:rsidRPr="003204C9" w:rsidR="008A45F0" w:rsidP="00026281" w:rsidRDefault="008A45F0" w14:paraId="6B699379" w14:textId="77777777">
      <w:pPr>
        <w:pStyle w:val="ListParagraph"/>
        <w:jc w:val="both"/>
        <w:rPr>
          <w:rFonts w:ascii="Arial" w:hAnsi="Arial" w:cs="Arial"/>
          <w:sz w:val="24"/>
          <w:szCs w:val="24"/>
        </w:rPr>
      </w:pPr>
    </w:p>
    <w:p w:rsidR="380D9FAD" w:rsidP="380D9FAD" w:rsidRDefault="380D9FAD" w14:paraId="608A2610" w14:textId="0DA36AF9">
      <w:pPr>
        <w:pStyle w:val="ListParagraph"/>
        <w:jc w:val="both"/>
        <w:rPr>
          <w:rFonts w:ascii="Arial" w:hAnsi="Arial" w:cs="Arial"/>
          <w:sz w:val="24"/>
          <w:szCs w:val="24"/>
        </w:rPr>
      </w:pPr>
    </w:p>
    <w:p w:rsidRPr="003204C9" w:rsidR="008A45F0" w:rsidP="00026281" w:rsidRDefault="008A45F0" w14:paraId="4D624C94" w14:textId="77777777">
      <w:pPr>
        <w:jc w:val="both"/>
        <w:rPr>
          <w:rFonts w:ascii="Arial" w:hAnsi="Arial" w:cs="Arial"/>
          <w:sz w:val="24"/>
          <w:szCs w:val="24"/>
        </w:rPr>
      </w:pPr>
      <w:r w:rsidRPr="003204C9">
        <w:rPr>
          <w:rFonts w:ascii="Arial" w:hAnsi="Arial" w:cs="Arial"/>
          <w:sz w:val="24"/>
          <w:szCs w:val="24"/>
        </w:rPr>
        <w:t xml:space="preserve">The Council reserves the right to add, amend or otherwise alter the duties shown in this job description </w:t>
      </w:r>
      <w:proofErr w:type="gramStart"/>
      <w:r w:rsidRPr="003204C9">
        <w:rPr>
          <w:rFonts w:ascii="Arial" w:hAnsi="Arial" w:cs="Arial"/>
          <w:sz w:val="24"/>
          <w:szCs w:val="24"/>
        </w:rPr>
        <w:t>provided that</w:t>
      </w:r>
      <w:proofErr w:type="gramEnd"/>
      <w:r w:rsidRPr="003204C9">
        <w:rPr>
          <w:rFonts w:ascii="Arial" w:hAnsi="Arial" w:cs="Arial"/>
          <w:sz w:val="24"/>
          <w:szCs w:val="24"/>
        </w:rPr>
        <w:t xml:space="preserve"> these are commensurate with the status, experience and qualifications of the employee</w:t>
      </w:r>
    </w:p>
    <w:p w:rsidRPr="003204C9" w:rsidR="008A45F0" w:rsidP="008A45F0" w:rsidRDefault="008A45F0" w14:paraId="3FE9F23F" w14:textId="77777777">
      <w:pPr>
        <w:jc w:val="both"/>
        <w:rPr>
          <w:rFonts w:ascii="Arial" w:hAnsi="Arial" w:cs="Arial"/>
          <w:sz w:val="24"/>
          <w:szCs w:val="24"/>
        </w:rPr>
      </w:pPr>
    </w:p>
    <w:p w:rsidRPr="003204C9" w:rsidR="008A45F0" w:rsidP="008A45F0" w:rsidRDefault="008A45F0" w14:paraId="703357C0" w14:textId="77777777">
      <w:pPr>
        <w:jc w:val="both"/>
        <w:rPr>
          <w:rFonts w:ascii="Arial" w:hAnsi="Arial" w:cs="Arial"/>
          <w:b/>
          <w:sz w:val="24"/>
          <w:szCs w:val="24"/>
        </w:rPr>
      </w:pPr>
      <w:r w:rsidRPr="003204C9">
        <w:rPr>
          <w:rFonts w:ascii="Arial" w:hAnsi="Arial" w:cs="Arial"/>
          <w:b/>
          <w:sz w:val="24"/>
          <w:szCs w:val="24"/>
        </w:rPr>
        <w:t>MAIN OBJECTIVE</w:t>
      </w:r>
    </w:p>
    <w:p w:rsidRPr="003204C9" w:rsidR="008A45F0" w:rsidP="008A45F0" w:rsidRDefault="00AF5F9B" w14:paraId="1AE71913" w14:textId="52421D88">
      <w:pPr>
        <w:jc w:val="both"/>
        <w:rPr>
          <w:rFonts w:ascii="Arial" w:hAnsi="Arial" w:cs="Arial"/>
          <w:sz w:val="24"/>
          <w:szCs w:val="24"/>
        </w:rPr>
      </w:pPr>
      <w:r w:rsidRPr="380D9FAD">
        <w:rPr>
          <w:rFonts w:ascii="Arial" w:hAnsi="Arial" w:cs="Arial"/>
          <w:sz w:val="24"/>
          <w:szCs w:val="24"/>
        </w:rPr>
        <w:t>To support</w:t>
      </w:r>
      <w:r w:rsidRPr="380D9FAD" w:rsidR="008A45F0">
        <w:rPr>
          <w:rFonts w:ascii="Arial" w:hAnsi="Arial" w:cs="Arial"/>
          <w:sz w:val="24"/>
          <w:szCs w:val="24"/>
        </w:rPr>
        <w:t xml:space="preserve"> the </w:t>
      </w:r>
      <w:r w:rsidRPr="380D9FAD" w:rsidR="002E366D">
        <w:rPr>
          <w:rFonts w:ascii="Arial" w:hAnsi="Arial" w:cs="Arial"/>
          <w:sz w:val="24"/>
          <w:szCs w:val="24"/>
        </w:rPr>
        <w:t>Improvement Works</w:t>
      </w:r>
      <w:r w:rsidRPr="380D9FAD" w:rsidR="008A45F0">
        <w:rPr>
          <w:rFonts w:ascii="Arial" w:hAnsi="Arial" w:cs="Arial"/>
          <w:sz w:val="24"/>
          <w:szCs w:val="24"/>
        </w:rPr>
        <w:t xml:space="preserve"> Manager and be directly responsible for day to day, direction, </w:t>
      </w:r>
      <w:proofErr w:type="gramStart"/>
      <w:r w:rsidRPr="380D9FAD" w:rsidR="008A45F0">
        <w:rPr>
          <w:rFonts w:ascii="Arial" w:hAnsi="Arial" w:cs="Arial"/>
          <w:sz w:val="24"/>
          <w:szCs w:val="24"/>
        </w:rPr>
        <w:t>design</w:t>
      </w:r>
      <w:proofErr w:type="gramEnd"/>
      <w:r w:rsidRPr="380D9FAD" w:rsidR="008A45F0">
        <w:rPr>
          <w:rFonts w:ascii="Arial" w:hAnsi="Arial" w:cs="Arial"/>
          <w:sz w:val="24"/>
          <w:szCs w:val="24"/>
        </w:rPr>
        <w:t xml:space="preserve"> and delivery of </w:t>
      </w:r>
      <w:r w:rsidRPr="380D9FAD" w:rsidR="6471CB46">
        <w:rPr>
          <w:rFonts w:ascii="Arial" w:hAnsi="Arial" w:cs="Arial"/>
          <w:sz w:val="24"/>
          <w:szCs w:val="24"/>
        </w:rPr>
        <w:t>highway construction services</w:t>
      </w:r>
      <w:r w:rsidRPr="380D9FAD" w:rsidR="004E6724">
        <w:rPr>
          <w:rFonts w:ascii="Arial" w:hAnsi="Arial" w:cs="Arial"/>
          <w:sz w:val="24"/>
          <w:szCs w:val="24"/>
        </w:rPr>
        <w:t xml:space="preserve"> to support the Council purpose.</w:t>
      </w:r>
    </w:p>
    <w:p w:rsidRPr="003204C9" w:rsidR="008A45F0" w:rsidP="008A45F0" w:rsidRDefault="008A45F0" w14:paraId="1F72F646" w14:textId="77777777">
      <w:pPr>
        <w:jc w:val="both"/>
        <w:rPr>
          <w:rFonts w:ascii="Arial" w:hAnsi="Arial" w:cs="Arial"/>
          <w:b/>
          <w:color w:val="FF0000"/>
          <w:sz w:val="24"/>
          <w:szCs w:val="24"/>
        </w:rPr>
      </w:pPr>
    </w:p>
    <w:p w:rsidR="003204C9" w:rsidP="00F04E75" w:rsidRDefault="003204C9" w14:paraId="08CE6F91" w14:textId="77777777">
      <w:pPr>
        <w:jc w:val="center"/>
        <w:rPr>
          <w:rFonts w:ascii="Arial" w:hAnsi="Arial" w:cs="Arial"/>
          <w:b/>
          <w:sz w:val="24"/>
          <w:szCs w:val="24"/>
        </w:rPr>
      </w:pPr>
    </w:p>
    <w:p w:rsidR="003204C9" w:rsidP="00F04E75" w:rsidRDefault="003204C9" w14:paraId="61CDCEAD" w14:textId="77777777">
      <w:pPr>
        <w:jc w:val="center"/>
        <w:rPr>
          <w:rFonts w:ascii="Arial" w:hAnsi="Arial" w:cs="Arial"/>
          <w:b/>
          <w:sz w:val="24"/>
          <w:szCs w:val="24"/>
        </w:rPr>
      </w:pPr>
    </w:p>
    <w:p w:rsidR="004E6724" w:rsidRDefault="004E6724" w14:paraId="6BB9E253" w14:textId="77777777">
      <w:pPr>
        <w:rPr>
          <w:rFonts w:ascii="Arial" w:hAnsi="Arial" w:cs="Arial"/>
          <w:b/>
          <w:sz w:val="24"/>
          <w:szCs w:val="24"/>
        </w:rPr>
      </w:pPr>
      <w:r>
        <w:rPr>
          <w:rFonts w:ascii="Arial" w:hAnsi="Arial" w:cs="Arial"/>
          <w:b/>
          <w:sz w:val="24"/>
          <w:szCs w:val="24"/>
        </w:rPr>
        <w:br w:type="page"/>
      </w:r>
    </w:p>
    <w:p w:rsidRPr="003204C9" w:rsidR="00F04E75" w:rsidP="00F04E75" w:rsidRDefault="00F04E75" w14:paraId="14F9ED28" w14:textId="77777777">
      <w:pPr>
        <w:jc w:val="center"/>
        <w:rPr>
          <w:rFonts w:ascii="Arial" w:hAnsi="Arial" w:cs="Arial"/>
          <w:b/>
          <w:bCs/>
          <w:sz w:val="24"/>
          <w:szCs w:val="24"/>
        </w:rPr>
      </w:pPr>
      <w:r w:rsidRPr="003204C9">
        <w:rPr>
          <w:rFonts w:ascii="Arial" w:hAnsi="Arial" w:cs="Arial"/>
          <w:b/>
          <w:bCs/>
          <w:sz w:val="24"/>
          <w:szCs w:val="24"/>
        </w:rPr>
        <w:t>PERSON SPECIFICATION</w:t>
      </w:r>
    </w:p>
    <w:p w:rsidRPr="003204C9" w:rsidR="00F04E75" w:rsidP="00F04E75" w:rsidRDefault="00F04E75" w14:paraId="23DE523C" w14:textId="77777777">
      <w:pPr>
        <w:jc w:val="center"/>
        <w:rPr>
          <w:rFonts w:ascii="Arial" w:hAnsi="Arial" w:cs="Arial"/>
          <w:sz w:val="24"/>
          <w:szCs w:val="24"/>
        </w:rPr>
      </w:pPr>
    </w:p>
    <w:tbl>
      <w:tblPr>
        <w:tblW w:w="10674" w:type="dxa"/>
        <w:tblInd w:w="-489" w:type="dxa"/>
        <w:tblLayout w:type="fixed"/>
        <w:tblCellMar>
          <w:left w:w="120" w:type="dxa"/>
          <w:right w:w="120" w:type="dxa"/>
        </w:tblCellMar>
        <w:tblLook w:val="0000" w:firstRow="0" w:lastRow="0" w:firstColumn="0" w:lastColumn="0" w:noHBand="0" w:noVBand="0"/>
      </w:tblPr>
      <w:tblGrid>
        <w:gridCol w:w="6705"/>
        <w:gridCol w:w="1701"/>
        <w:gridCol w:w="2268"/>
      </w:tblGrid>
      <w:tr w:rsidRPr="003204C9" w:rsidR="00F04E75" w:rsidTr="11020145" w14:paraId="2D9A7714" w14:textId="77777777">
        <w:trPr>
          <w:trHeight w:val="418"/>
        </w:trPr>
        <w:tc>
          <w:tcPr>
            <w:tcW w:w="6705" w:type="dxa"/>
            <w:tcBorders>
              <w:top w:val="single" w:color="auto" w:sz="6" w:space="0"/>
              <w:left w:val="single" w:color="auto" w:sz="6" w:space="0"/>
            </w:tcBorders>
            <w:tcMar/>
          </w:tcPr>
          <w:p w:rsidRPr="003204C9" w:rsidR="00F04E75" w:rsidP="0067158D" w:rsidRDefault="00F04E75" w14:paraId="3A10FAFA" w14:textId="77777777">
            <w:pPr>
              <w:tabs>
                <w:tab w:val="left" w:pos="-720"/>
              </w:tabs>
              <w:suppressAutoHyphens/>
              <w:spacing w:before="90" w:after="48" w:afterLines="20"/>
              <w:jc w:val="center"/>
              <w:rPr>
                <w:rFonts w:ascii="Arial" w:hAnsi="Arial" w:cs="Arial"/>
                <w:spacing w:val="-3"/>
                <w:sz w:val="24"/>
                <w:szCs w:val="24"/>
              </w:rPr>
            </w:pPr>
            <w:r w:rsidRPr="003204C9">
              <w:rPr>
                <w:rFonts w:ascii="Arial" w:hAnsi="Arial" w:cs="Arial"/>
                <w:b/>
                <w:spacing w:val="-3"/>
                <w:sz w:val="24"/>
                <w:szCs w:val="24"/>
              </w:rPr>
              <w:t>ATTRIBUTES &amp; CRITERIA</w:t>
            </w:r>
          </w:p>
        </w:tc>
        <w:tc>
          <w:tcPr>
            <w:tcW w:w="1701" w:type="dxa"/>
            <w:tcBorders>
              <w:top w:val="single" w:color="auto" w:sz="6" w:space="0"/>
              <w:left w:val="single" w:color="auto" w:sz="6" w:space="0"/>
            </w:tcBorders>
            <w:tcMar/>
          </w:tcPr>
          <w:p w:rsidRPr="003204C9" w:rsidR="00F04E75" w:rsidP="0067158D" w:rsidRDefault="00F04E75" w14:paraId="5E70296B" w14:textId="77777777">
            <w:pPr>
              <w:tabs>
                <w:tab w:val="left" w:pos="-720"/>
              </w:tabs>
              <w:suppressAutoHyphens/>
              <w:spacing w:before="90" w:after="48" w:afterLines="20"/>
              <w:rPr>
                <w:rFonts w:ascii="Arial" w:hAnsi="Arial" w:cs="Arial"/>
                <w:b/>
                <w:spacing w:val="-3"/>
                <w:sz w:val="24"/>
                <w:szCs w:val="24"/>
              </w:rPr>
            </w:pPr>
            <w:r w:rsidRPr="003204C9">
              <w:rPr>
                <w:rFonts w:ascii="Arial" w:hAnsi="Arial" w:cs="Arial"/>
                <w:b/>
                <w:spacing w:val="-3"/>
                <w:sz w:val="24"/>
                <w:szCs w:val="24"/>
              </w:rPr>
              <w:t>ESSENTIAL/ DESIRABLE</w:t>
            </w:r>
          </w:p>
        </w:tc>
        <w:tc>
          <w:tcPr>
            <w:tcW w:w="2268" w:type="dxa"/>
            <w:tcBorders>
              <w:top w:val="single" w:color="auto" w:sz="6" w:space="0"/>
              <w:left w:val="single" w:color="auto" w:sz="6" w:space="0"/>
              <w:right w:val="single" w:color="auto" w:sz="6" w:space="0"/>
            </w:tcBorders>
            <w:tcMar/>
          </w:tcPr>
          <w:p w:rsidRPr="003204C9" w:rsidR="00F04E75" w:rsidP="0067158D" w:rsidRDefault="00F04E75" w14:paraId="39694FA7" w14:textId="77777777">
            <w:pPr>
              <w:tabs>
                <w:tab w:val="left" w:pos="-720"/>
              </w:tabs>
              <w:suppressAutoHyphens/>
              <w:spacing w:before="90" w:after="48" w:afterLines="20"/>
              <w:rPr>
                <w:rFonts w:ascii="Arial" w:hAnsi="Arial" w:cs="Arial"/>
                <w:spacing w:val="-3"/>
                <w:sz w:val="24"/>
                <w:szCs w:val="24"/>
              </w:rPr>
            </w:pPr>
            <w:r w:rsidRPr="003204C9">
              <w:rPr>
                <w:rFonts w:ascii="Arial" w:hAnsi="Arial" w:cs="Arial"/>
                <w:b/>
                <w:spacing w:val="-3"/>
                <w:sz w:val="24"/>
                <w:szCs w:val="24"/>
              </w:rPr>
              <w:t>METHOD OF ASSESSMENT</w:t>
            </w:r>
          </w:p>
        </w:tc>
      </w:tr>
      <w:tr w:rsidRPr="003204C9" w:rsidR="00F04E75" w:rsidTr="11020145" w14:paraId="0DCC2823" w14:textId="77777777">
        <w:trPr>
          <w:trHeight w:val="1628"/>
        </w:trPr>
        <w:tc>
          <w:tcPr>
            <w:tcW w:w="6705" w:type="dxa"/>
            <w:tcBorders>
              <w:top w:val="single" w:color="auto" w:sz="6" w:space="0"/>
              <w:left w:val="single" w:color="auto" w:sz="6" w:space="0"/>
            </w:tcBorders>
            <w:tcMar/>
          </w:tcPr>
          <w:p w:rsidRPr="003204C9" w:rsidR="00F04E75" w:rsidP="00F04E75" w:rsidRDefault="00F04E75" w14:paraId="7C880F77" w14:textId="77777777">
            <w:pPr>
              <w:rPr>
                <w:rFonts w:ascii="Arial" w:hAnsi="Arial" w:cs="Arial"/>
                <w:b/>
                <w:sz w:val="24"/>
                <w:szCs w:val="24"/>
              </w:rPr>
            </w:pPr>
            <w:r w:rsidRPr="003204C9">
              <w:rPr>
                <w:rFonts w:ascii="Arial" w:hAnsi="Arial" w:cs="Arial"/>
                <w:b/>
                <w:sz w:val="24"/>
                <w:szCs w:val="24"/>
              </w:rPr>
              <w:t>EXPERIENCE</w:t>
            </w:r>
          </w:p>
          <w:p w:rsidRPr="003204C9" w:rsidR="00F04E75" w:rsidP="00F04E75" w:rsidRDefault="00F04E75" w14:paraId="19E6AB28" w14:textId="35966CEA">
            <w:pPr>
              <w:pStyle w:val="ListParagraph"/>
              <w:numPr>
                <w:ilvl w:val="0"/>
                <w:numId w:val="5"/>
              </w:numPr>
              <w:rPr>
                <w:rFonts w:ascii="Arial" w:hAnsi="Arial" w:cs="Arial"/>
                <w:sz w:val="24"/>
                <w:szCs w:val="24"/>
              </w:rPr>
            </w:pPr>
            <w:r w:rsidRPr="11020145" w:rsidR="00F04E75">
              <w:rPr>
                <w:rFonts w:ascii="Arial" w:hAnsi="Arial" w:cs="Arial"/>
                <w:sz w:val="24"/>
                <w:szCs w:val="24"/>
              </w:rPr>
              <w:t>Supervising large</w:t>
            </w:r>
            <w:r w:rsidRPr="11020145" w:rsidR="5AE46D6F">
              <w:rPr>
                <w:rFonts w:ascii="Arial" w:hAnsi="Arial" w:cs="Arial"/>
                <w:sz w:val="24"/>
                <w:szCs w:val="24"/>
              </w:rPr>
              <w:t xml:space="preserve"> and diverse </w:t>
            </w:r>
            <w:r w:rsidRPr="11020145" w:rsidR="00F04E75">
              <w:rPr>
                <w:rFonts w:ascii="Arial" w:hAnsi="Arial" w:cs="Arial"/>
                <w:sz w:val="24"/>
                <w:szCs w:val="24"/>
              </w:rPr>
              <w:t>Operational Street Scene</w:t>
            </w:r>
            <w:r w:rsidRPr="11020145" w:rsidR="5AE46D6F">
              <w:rPr>
                <w:rFonts w:ascii="Arial" w:hAnsi="Arial" w:cs="Arial"/>
                <w:sz w:val="24"/>
                <w:szCs w:val="24"/>
              </w:rPr>
              <w:t xml:space="preserve"> team, ability to lead, motivate and support their performance</w:t>
            </w:r>
            <w:r w:rsidRPr="11020145" w:rsidR="40A9D6C4">
              <w:rPr>
                <w:rFonts w:ascii="Arial" w:hAnsi="Arial" w:cs="Arial"/>
                <w:sz w:val="24"/>
                <w:szCs w:val="24"/>
              </w:rPr>
              <w:t>.</w:t>
            </w:r>
          </w:p>
          <w:p w:rsidRPr="003204C9" w:rsidR="00F04E75" w:rsidP="00D92AAC" w:rsidRDefault="00F04E75" w14:paraId="653D69B7" w14:textId="77777777">
            <w:pPr>
              <w:pStyle w:val="ListParagraph"/>
              <w:numPr>
                <w:ilvl w:val="0"/>
                <w:numId w:val="5"/>
              </w:numPr>
              <w:rPr>
                <w:rFonts w:ascii="Arial" w:hAnsi="Arial" w:cs="Arial"/>
                <w:sz w:val="24"/>
                <w:szCs w:val="24"/>
              </w:rPr>
            </w:pPr>
            <w:r w:rsidRPr="003204C9">
              <w:rPr>
                <w:rFonts w:ascii="Arial" w:hAnsi="Arial" w:cs="Arial"/>
                <w:sz w:val="24"/>
                <w:szCs w:val="24"/>
              </w:rPr>
              <w:t>Experience of Street Scene Services, service design, performance management, financial and human resources.</w:t>
            </w:r>
          </w:p>
          <w:p w:rsidRPr="003204C9" w:rsidR="00F04E75" w:rsidP="00D92AAC" w:rsidRDefault="00B76C62" w14:paraId="470DD53D" w14:textId="77777777">
            <w:pPr>
              <w:pStyle w:val="ListParagraph"/>
              <w:numPr>
                <w:ilvl w:val="0"/>
                <w:numId w:val="5"/>
              </w:numPr>
              <w:rPr>
                <w:rFonts w:ascii="Arial" w:hAnsi="Arial" w:cs="Arial"/>
                <w:sz w:val="24"/>
                <w:szCs w:val="24"/>
              </w:rPr>
            </w:pPr>
            <w:r>
              <w:rPr>
                <w:rFonts w:ascii="Arial" w:hAnsi="Arial" w:cs="Arial"/>
                <w:sz w:val="24"/>
                <w:szCs w:val="24"/>
              </w:rPr>
              <w:t>Civil engineering and construction</w:t>
            </w:r>
            <w:r w:rsidRPr="003204C9" w:rsidR="00F04E75">
              <w:rPr>
                <w:rFonts w:ascii="Arial" w:hAnsi="Arial" w:cs="Arial"/>
                <w:sz w:val="24"/>
                <w:szCs w:val="24"/>
              </w:rPr>
              <w:t>.</w:t>
            </w:r>
          </w:p>
        </w:tc>
        <w:tc>
          <w:tcPr>
            <w:tcW w:w="1701" w:type="dxa"/>
            <w:tcBorders>
              <w:top w:val="single" w:color="auto" w:sz="6" w:space="0"/>
              <w:left w:val="single" w:color="auto" w:sz="6" w:space="0"/>
            </w:tcBorders>
            <w:tcMar/>
          </w:tcPr>
          <w:p w:rsidRPr="003204C9" w:rsidR="00F04E75" w:rsidP="0067158D" w:rsidRDefault="00F04E75" w14:paraId="52E56223" w14:textId="77777777">
            <w:pPr>
              <w:pStyle w:val="Heading2"/>
              <w:numPr>
                <w:ilvl w:val="12"/>
                <w:numId w:val="0"/>
              </w:numPr>
              <w:spacing w:after="48" w:afterLines="20"/>
              <w:rPr>
                <w:rFonts w:cs="Arial"/>
                <w:szCs w:val="24"/>
              </w:rPr>
            </w:pPr>
          </w:p>
          <w:p w:rsidRPr="003204C9" w:rsidR="000C6FBD" w:rsidP="000C6FBD" w:rsidRDefault="00F04E75" w14:paraId="0895C2DB" w14:textId="77777777">
            <w:pPr>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p>
          <w:p w:rsidR="003204C9" w:rsidP="000C6FBD" w:rsidRDefault="003204C9" w14:paraId="07547A01" w14:textId="77777777">
            <w:pPr>
              <w:rPr>
                <w:rFonts w:ascii="Arial" w:hAnsi="Arial" w:cs="Arial"/>
                <w:sz w:val="24"/>
                <w:szCs w:val="24"/>
              </w:rPr>
            </w:pPr>
          </w:p>
          <w:p w:rsidR="003204C9" w:rsidP="000C6FBD" w:rsidRDefault="003204C9" w14:paraId="5043CB0F" w14:textId="77777777">
            <w:pPr>
              <w:rPr>
                <w:rFonts w:ascii="Arial" w:hAnsi="Arial" w:cs="Arial"/>
                <w:sz w:val="24"/>
                <w:szCs w:val="24"/>
              </w:rPr>
            </w:pPr>
          </w:p>
          <w:p w:rsidRPr="003204C9" w:rsidR="00F04E75" w:rsidP="000C6FBD" w:rsidRDefault="00F04E75" w14:paraId="4DEF73DE" w14:textId="77777777">
            <w:pPr>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p>
          <w:p w:rsidR="003204C9" w:rsidP="000C6FBD" w:rsidRDefault="003204C9" w14:paraId="07459315" w14:textId="77777777">
            <w:pPr>
              <w:rPr>
                <w:rFonts w:ascii="Arial" w:hAnsi="Arial" w:cs="Arial"/>
                <w:sz w:val="24"/>
                <w:szCs w:val="24"/>
              </w:rPr>
            </w:pPr>
          </w:p>
          <w:p w:rsidR="003204C9" w:rsidP="000C6FBD" w:rsidRDefault="003204C9" w14:paraId="6537F28F" w14:textId="77777777">
            <w:pPr>
              <w:rPr>
                <w:rFonts w:ascii="Arial" w:hAnsi="Arial" w:cs="Arial"/>
                <w:sz w:val="24"/>
                <w:szCs w:val="24"/>
              </w:rPr>
            </w:pPr>
          </w:p>
          <w:p w:rsidRPr="003204C9" w:rsidR="008230DD" w:rsidP="000C6FBD" w:rsidRDefault="00F04E75" w14:paraId="647895A8" w14:textId="77777777">
            <w:pPr>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p>
          <w:p w:rsidRPr="003204C9" w:rsidR="00F04E75" w:rsidP="000C6FBD" w:rsidRDefault="00F04E75" w14:paraId="6DFB9E20" w14:textId="77777777">
            <w:pPr>
              <w:spacing w:line="276" w:lineRule="auto"/>
              <w:rPr>
                <w:rFonts w:ascii="Arial" w:hAnsi="Arial" w:cs="Arial"/>
                <w:sz w:val="24"/>
                <w:szCs w:val="24"/>
              </w:rPr>
            </w:pPr>
          </w:p>
        </w:tc>
        <w:tc>
          <w:tcPr>
            <w:tcW w:w="2268" w:type="dxa"/>
            <w:tcBorders>
              <w:top w:val="single" w:color="auto" w:sz="6" w:space="0"/>
              <w:left w:val="single" w:color="auto" w:sz="6" w:space="0"/>
              <w:right w:val="single" w:color="auto" w:sz="6" w:space="0"/>
            </w:tcBorders>
            <w:tcMar/>
          </w:tcPr>
          <w:p w:rsidRPr="003204C9" w:rsidR="00F04E75" w:rsidP="0067158D" w:rsidRDefault="00F04E75" w14:paraId="5CDEA60C" w14:textId="77777777">
            <w:pPr>
              <w:pStyle w:val="Heading2"/>
              <w:numPr>
                <w:ilvl w:val="12"/>
                <w:numId w:val="0"/>
              </w:numPr>
              <w:spacing w:after="48" w:afterLines="20"/>
              <w:rPr>
                <w:rFonts w:cs="Arial"/>
                <w:szCs w:val="24"/>
              </w:rPr>
            </w:pPr>
            <w:r w:rsidRPr="003204C9">
              <w:rPr>
                <w:rFonts w:cs="Arial"/>
                <w:szCs w:val="24"/>
              </w:rPr>
              <w:t>Application Form</w:t>
            </w:r>
          </w:p>
          <w:p w:rsidRPr="003204C9" w:rsidR="00F04E75" w:rsidP="0067158D" w:rsidRDefault="00F04E75" w14:paraId="2E76DED2" w14:textId="77777777">
            <w:pPr>
              <w:numPr>
                <w:ilvl w:val="12"/>
                <w:numId w:val="0"/>
              </w:numPr>
              <w:spacing w:after="48" w:afterLines="20"/>
              <w:rPr>
                <w:rFonts w:ascii="Arial" w:hAnsi="Arial" w:cs="Arial"/>
                <w:sz w:val="24"/>
                <w:szCs w:val="24"/>
              </w:rPr>
            </w:pPr>
            <w:r w:rsidRPr="003204C9">
              <w:rPr>
                <w:rFonts w:ascii="Arial" w:hAnsi="Arial" w:cs="Arial"/>
                <w:sz w:val="24"/>
                <w:szCs w:val="24"/>
              </w:rPr>
              <w:t>Interview</w:t>
            </w:r>
          </w:p>
          <w:p w:rsidRPr="003204C9" w:rsidR="00F04E75" w:rsidP="0067158D" w:rsidRDefault="00F04E75" w14:paraId="071E4E01" w14:textId="77777777">
            <w:pPr>
              <w:numPr>
                <w:ilvl w:val="12"/>
                <w:numId w:val="0"/>
              </w:numPr>
              <w:spacing w:after="48" w:afterLines="20"/>
              <w:rPr>
                <w:rFonts w:ascii="Arial" w:hAnsi="Arial" w:cs="Arial"/>
                <w:sz w:val="24"/>
                <w:szCs w:val="24"/>
              </w:rPr>
            </w:pPr>
            <w:r w:rsidRPr="003204C9">
              <w:rPr>
                <w:rFonts w:ascii="Arial" w:hAnsi="Arial" w:cs="Arial"/>
                <w:sz w:val="24"/>
                <w:szCs w:val="24"/>
              </w:rPr>
              <w:t>References</w:t>
            </w:r>
          </w:p>
          <w:p w:rsidRPr="003204C9" w:rsidR="00F04E75" w:rsidP="0067158D" w:rsidRDefault="00F04E75" w14:paraId="70DF9E56" w14:textId="77777777">
            <w:pPr>
              <w:numPr>
                <w:ilvl w:val="12"/>
                <w:numId w:val="0"/>
              </w:numPr>
              <w:spacing w:after="48" w:afterLines="20"/>
              <w:rPr>
                <w:rFonts w:ascii="Arial" w:hAnsi="Arial" w:cs="Arial"/>
                <w:sz w:val="24"/>
                <w:szCs w:val="24"/>
              </w:rPr>
            </w:pPr>
          </w:p>
          <w:p w:rsidRPr="003204C9" w:rsidR="00F04E75" w:rsidP="0067158D" w:rsidRDefault="00F04E75" w14:paraId="44E871BC" w14:textId="77777777">
            <w:pPr>
              <w:numPr>
                <w:ilvl w:val="12"/>
                <w:numId w:val="0"/>
              </w:numPr>
              <w:spacing w:after="48" w:afterLines="20"/>
              <w:rPr>
                <w:rFonts w:ascii="Arial" w:hAnsi="Arial" w:cs="Arial"/>
                <w:sz w:val="24"/>
                <w:szCs w:val="24"/>
              </w:rPr>
            </w:pPr>
          </w:p>
        </w:tc>
      </w:tr>
      <w:tr w:rsidRPr="003204C9" w:rsidR="00F04E75" w:rsidTr="11020145" w14:paraId="23A13D2D" w14:textId="77777777">
        <w:trPr>
          <w:trHeight w:val="1418"/>
        </w:trPr>
        <w:tc>
          <w:tcPr>
            <w:tcW w:w="6705" w:type="dxa"/>
            <w:tcBorders>
              <w:top w:val="single" w:color="auto" w:sz="6" w:space="0"/>
              <w:left w:val="single" w:color="auto" w:sz="6" w:space="0"/>
              <w:bottom w:val="single" w:color="auto" w:sz="6" w:space="0"/>
            </w:tcBorders>
            <w:tcMar/>
          </w:tcPr>
          <w:p w:rsidRPr="003204C9" w:rsidR="00F04E75" w:rsidP="0067158D" w:rsidRDefault="00F04E75" w14:paraId="3A14C16B" w14:textId="77777777">
            <w:pPr>
              <w:tabs>
                <w:tab w:val="left" w:pos="-720"/>
              </w:tabs>
              <w:suppressAutoHyphens/>
              <w:spacing w:after="48" w:afterLines="20"/>
              <w:rPr>
                <w:rFonts w:ascii="Arial" w:hAnsi="Arial" w:cs="Arial"/>
                <w:b/>
                <w:spacing w:val="-3"/>
                <w:sz w:val="24"/>
                <w:szCs w:val="24"/>
              </w:rPr>
            </w:pPr>
            <w:r w:rsidRPr="003204C9">
              <w:rPr>
                <w:rFonts w:ascii="Arial" w:hAnsi="Arial" w:cs="Arial"/>
                <w:b/>
                <w:spacing w:val="-3"/>
                <w:sz w:val="24"/>
                <w:szCs w:val="24"/>
              </w:rPr>
              <w:t>QUALIFICATIONS / TRAINING</w:t>
            </w:r>
          </w:p>
          <w:p w:rsidRPr="003204C9" w:rsidR="00F04E75" w:rsidP="00F04E75" w:rsidRDefault="00F04E75" w14:paraId="389A5E86" w14:textId="77777777">
            <w:pPr>
              <w:pStyle w:val="ListParagraph"/>
              <w:numPr>
                <w:ilvl w:val="0"/>
                <w:numId w:val="4"/>
              </w:numPr>
              <w:rPr>
                <w:rFonts w:ascii="Arial" w:hAnsi="Arial" w:cs="Arial"/>
                <w:sz w:val="24"/>
                <w:szCs w:val="24"/>
              </w:rPr>
            </w:pPr>
            <w:r w:rsidRPr="003204C9">
              <w:rPr>
                <w:rFonts w:ascii="Arial" w:hAnsi="Arial" w:cs="Arial"/>
                <w:sz w:val="24"/>
                <w:szCs w:val="24"/>
              </w:rPr>
              <w:t xml:space="preserve">Evidence of degree level </w:t>
            </w:r>
            <w:r w:rsidR="00B76C62">
              <w:rPr>
                <w:rFonts w:ascii="Arial" w:hAnsi="Arial" w:cs="Arial"/>
                <w:sz w:val="24"/>
                <w:szCs w:val="24"/>
              </w:rPr>
              <w:t xml:space="preserve">(Highway or Civil Engineering) </w:t>
            </w:r>
            <w:r w:rsidRPr="003204C9">
              <w:rPr>
                <w:rFonts w:ascii="Arial" w:hAnsi="Arial" w:cs="Arial"/>
                <w:sz w:val="24"/>
                <w:szCs w:val="24"/>
              </w:rPr>
              <w:t>or equivalent professional qualification</w:t>
            </w:r>
            <w:r w:rsidR="00B76C62">
              <w:rPr>
                <w:rFonts w:ascii="Arial" w:hAnsi="Arial" w:cs="Arial"/>
                <w:sz w:val="24"/>
                <w:szCs w:val="24"/>
              </w:rPr>
              <w:t>,</w:t>
            </w:r>
            <w:r w:rsidRPr="003204C9">
              <w:rPr>
                <w:rFonts w:ascii="Arial" w:hAnsi="Arial" w:cs="Arial"/>
                <w:sz w:val="24"/>
                <w:szCs w:val="24"/>
              </w:rPr>
              <w:t xml:space="preserve"> or proven experience.   </w:t>
            </w:r>
          </w:p>
          <w:p w:rsidRPr="003204C9" w:rsidR="00F04E75" w:rsidP="00F04E75" w:rsidRDefault="00176246" w14:paraId="2DE1B9FE" w14:textId="77777777">
            <w:pPr>
              <w:pStyle w:val="ListParagraph"/>
              <w:numPr>
                <w:ilvl w:val="0"/>
                <w:numId w:val="4"/>
              </w:numPr>
              <w:rPr>
                <w:rFonts w:ascii="Arial" w:hAnsi="Arial" w:cs="Arial"/>
                <w:sz w:val="24"/>
                <w:szCs w:val="24"/>
              </w:rPr>
            </w:pPr>
            <w:r w:rsidRPr="003204C9">
              <w:rPr>
                <w:rFonts w:ascii="Arial" w:hAnsi="Arial" w:cs="Arial"/>
                <w:sz w:val="24"/>
                <w:szCs w:val="24"/>
              </w:rPr>
              <w:t>Supervisory/</w:t>
            </w:r>
            <w:r w:rsidRPr="003204C9" w:rsidR="00F04E75">
              <w:rPr>
                <w:rFonts w:ascii="Arial" w:hAnsi="Arial" w:cs="Arial"/>
                <w:sz w:val="24"/>
                <w:szCs w:val="24"/>
              </w:rPr>
              <w:t>managerial training</w:t>
            </w:r>
            <w:r w:rsidR="003204C9">
              <w:rPr>
                <w:rFonts w:ascii="Arial" w:hAnsi="Arial" w:cs="Arial"/>
                <w:sz w:val="24"/>
                <w:szCs w:val="24"/>
              </w:rPr>
              <w:t xml:space="preserve"> or equivalent experience</w:t>
            </w:r>
          </w:p>
          <w:p w:rsidR="00D92AAC" w:rsidP="00F04E75" w:rsidRDefault="7B709C73" w14:paraId="36F5B8EC" w14:textId="77777777">
            <w:pPr>
              <w:pStyle w:val="ListParagraph"/>
              <w:numPr>
                <w:ilvl w:val="0"/>
                <w:numId w:val="4"/>
              </w:numPr>
              <w:rPr>
                <w:rFonts w:ascii="Arial" w:hAnsi="Arial" w:cs="Arial"/>
                <w:sz w:val="24"/>
                <w:szCs w:val="24"/>
              </w:rPr>
            </w:pPr>
            <w:r w:rsidRPr="380D9FAD">
              <w:rPr>
                <w:rFonts w:ascii="Arial" w:hAnsi="Arial" w:cs="Arial"/>
                <w:sz w:val="24"/>
                <w:szCs w:val="24"/>
              </w:rPr>
              <w:t>NRSWA Supervisor accreditation</w:t>
            </w:r>
            <w:r w:rsidRPr="380D9FAD" w:rsidR="730BCD6C">
              <w:rPr>
                <w:rFonts w:ascii="Arial" w:hAnsi="Arial" w:cs="Arial"/>
                <w:sz w:val="24"/>
                <w:szCs w:val="24"/>
              </w:rPr>
              <w:t>.</w:t>
            </w:r>
          </w:p>
          <w:p w:rsidR="00F04E75" w:rsidP="0067158D" w:rsidRDefault="00F04E75" w14:paraId="6AE34222" w14:textId="77777777">
            <w:pPr>
              <w:numPr>
                <w:ilvl w:val="0"/>
                <w:numId w:val="10"/>
              </w:numPr>
              <w:tabs>
                <w:tab w:val="left" w:pos="317"/>
              </w:tabs>
              <w:overflowPunct w:val="0"/>
              <w:autoSpaceDE w:val="0"/>
              <w:autoSpaceDN w:val="0"/>
              <w:adjustRightInd w:val="0"/>
              <w:spacing w:after="48" w:afterLines="20"/>
              <w:textAlignment w:val="baseline"/>
              <w:rPr>
                <w:rFonts w:ascii="Arial" w:hAnsi="Arial" w:cs="Arial"/>
                <w:sz w:val="24"/>
                <w:szCs w:val="24"/>
              </w:rPr>
            </w:pPr>
            <w:proofErr w:type="spellStart"/>
            <w:r w:rsidRPr="003204C9">
              <w:rPr>
                <w:rFonts w:ascii="Arial" w:hAnsi="Arial" w:cs="Arial"/>
                <w:sz w:val="24"/>
                <w:szCs w:val="24"/>
              </w:rPr>
              <w:t>On going</w:t>
            </w:r>
            <w:proofErr w:type="spellEnd"/>
            <w:r w:rsidRPr="003204C9">
              <w:rPr>
                <w:rFonts w:ascii="Arial" w:hAnsi="Arial" w:cs="Arial"/>
                <w:sz w:val="24"/>
                <w:szCs w:val="24"/>
              </w:rPr>
              <w:t xml:space="preserve"> CPD in subjects relevant to role.</w:t>
            </w:r>
          </w:p>
          <w:p w:rsidRPr="003204C9" w:rsidR="00537FE0" w:rsidP="00537FE0" w:rsidRDefault="00537FE0" w14:paraId="144A5D23" w14:textId="77777777">
            <w:pPr>
              <w:tabs>
                <w:tab w:val="left" w:pos="317"/>
              </w:tabs>
              <w:overflowPunct w:val="0"/>
              <w:autoSpaceDE w:val="0"/>
              <w:autoSpaceDN w:val="0"/>
              <w:adjustRightInd w:val="0"/>
              <w:spacing w:after="48" w:afterLines="20"/>
              <w:ind w:left="316"/>
              <w:textAlignment w:val="baseline"/>
              <w:rPr>
                <w:rFonts w:ascii="Arial" w:hAnsi="Arial" w:cs="Arial"/>
                <w:sz w:val="24"/>
                <w:szCs w:val="24"/>
              </w:rPr>
            </w:pPr>
          </w:p>
        </w:tc>
        <w:tc>
          <w:tcPr>
            <w:tcW w:w="1701" w:type="dxa"/>
            <w:tcBorders>
              <w:top w:val="single" w:color="auto" w:sz="6" w:space="0"/>
              <w:left w:val="single" w:color="auto" w:sz="6" w:space="0"/>
              <w:bottom w:val="single" w:color="auto" w:sz="6" w:space="0"/>
            </w:tcBorders>
            <w:tcMar/>
          </w:tcPr>
          <w:p w:rsidRPr="003204C9" w:rsidR="003204C9" w:rsidP="380D9FAD" w:rsidRDefault="00F04E75" w14:paraId="4AC09D44" w14:textId="5EA2260E">
            <w:pPr>
              <w:spacing w:after="48" w:afterLines="20" w:line="259" w:lineRule="auto"/>
              <w:rPr>
                <w:rFonts w:ascii="Arial" w:hAnsi="Arial" w:cs="Arial"/>
                <w:sz w:val="24"/>
                <w:szCs w:val="24"/>
              </w:rPr>
            </w:pPr>
            <w:r>
              <w:br/>
            </w:r>
            <w:r w:rsidRPr="11020145" w:rsidR="00F04E75">
              <w:rPr>
                <w:rFonts w:ascii="Arial" w:hAnsi="Arial" w:cs="Arial"/>
                <w:sz w:val="24"/>
                <w:szCs w:val="24"/>
              </w:rPr>
              <w:t>E</w:t>
            </w:r>
            <w:r w:rsidRPr="11020145" w:rsidR="6927DF38">
              <w:rPr>
                <w:rFonts w:ascii="Arial" w:hAnsi="Arial" w:cs="Arial"/>
                <w:sz w:val="24"/>
                <w:szCs w:val="24"/>
              </w:rPr>
              <w:t>ssential</w:t>
            </w:r>
            <w:r>
              <w:br/>
            </w:r>
            <w:r>
              <w:br/>
            </w:r>
            <w:r w:rsidRPr="11020145" w:rsidR="413830A1">
              <w:rPr>
                <w:rFonts w:ascii="Arial" w:hAnsi="Arial" w:cs="Arial"/>
                <w:sz w:val="24"/>
                <w:szCs w:val="24"/>
              </w:rPr>
              <w:t>Desirable</w:t>
            </w:r>
            <w:r>
              <w:br/>
            </w:r>
            <w:r w:rsidRPr="11020145" w:rsidR="0D90E4CD">
              <w:rPr>
                <w:rFonts w:ascii="Arial" w:hAnsi="Arial" w:cs="Arial"/>
                <w:sz w:val="24"/>
                <w:szCs w:val="24"/>
              </w:rPr>
              <w:t>Desirable</w:t>
            </w:r>
          </w:p>
          <w:p w:rsidR="000C6FBD" w:rsidP="380D9FAD" w:rsidRDefault="4D8FA754" w14:paraId="248B3EE6" w14:textId="77777777">
            <w:pPr>
              <w:spacing w:after="48" w:afterLines="20"/>
              <w:rPr>
                <w:rFonts w:ascii="Arial" w:hAnsi="Arial" w:cs="Arial"/>
                <w:sz w:val="24"/>
                <w:szCs w:val="24"/>
              </w:rPr>
            </w:pPr>
            <w:r w:rsidRPr="380D9FAD">
              <w:rPr>
                <w:rFonts w:ascii="Arial" w:hAnsi="Arial" w:cs="Arial"/>
                <w:sz w:val="24"/>
                <w:szCs w:val="24"/>
              </w:rPr>
              <w:t>D</w:t>
            </w:r>
            <w:r w:rsidRPr="380D9FAD" w:rsidR="61E2DC10">
              <w:rPr>
                <w:rFonts w:ascii="Arial" w:hAnsi="Arial" w:cs="Arial"/>
                <w:sz w:val="24"/>
                <w:szCs w:val="24"/>
              </w:rPr>
              <w:t>esirable</w:t>
            </w:r>
          </w:p>
          <w:p w:rsidRPr="003204C9" w:rsidR="008230DD" w:rsidP="0067158D" w:rsidRDefault="008230DD" w14:paraId="738610EB" w14:textId="77777777">
            <w:pPr>
              <w:numPr>
                <w:ilvl w:val="12"/>
                <w:numId w:val="0"/>
              </w:numPr>
              <w:spacing w:after="48" w:afterLines="20"/>
              <w:rPr>
                <w:rFonts w:ascii="Arial" w:hAnsi="Arial" w:cs="Arial"/>
                <w:sz w:val="24"/>
                <w:szCs w:val="24"/>
              </w:rPr>
            </w:pPr>
          </w:p>
        </w:tc>
        <w:tc>
          <w:tcPr>
            <w:tcW w:w="2268" w:type="dxa"/>
            <w:tcBorders>
              <w:top w:val="single" w:color="auto" w:sz="6" w:space="0"/>
              <w:left w:val="single" w:color="auto" w:sz="6" w:space="0"/>
              <w:bottom w:val="single" w:color="auto" w:sz="6" w:space="0"/>
              <w:right w:val="single" w:color="auto" w:sz="6" w:space="0"/>
            </w:tcBorders>
            <w:tcMar/>
          </w:tcPr>
          <w:p w:rsidRPr="003204C9" w:rsidR="00F04E75" w:rsidP="0067158D" w:rsidRDefault="00F04E75" w14:paraId="72BA212E" w14:textId="77777777">
            <w:pPr>
              <w:numPr>
                <w:ilvl w:val="12"/>
                <w:numId w:val="0"/>
              </w:numPr>
              <w:spacing w:after="48" w:afterLines="20"/>
              <w:rPr>
                <w:rFonts w:ascii="Arial" w:hAnsi="Arial" w:cs="Arial"/>
                <w:sz w:val="24"/>
                <w:szCs w:val="24"/>
              </w:rPr>
            </w:pPr>
            <w:r w:rsidRPr="003204C9">
              <w:rPr>
                <w:rFonts w:ascii="Arial" w:hAnsi="Arial" w:cs="Arial"/>
                <w:sz w:val="24"/>
                <w:szCs w:val="24"/>
              </w:rPr>
              <w:t>Application Form</w:t>
            </w:r>
          </w:p>
          <w:p w:rsidRPr="003204C9" w:rsidR="00F04E75" w:rsidP="0067158D" w:rsidRDefault="00F04E75" w14:paraId="3AC81383" w14:textId="77777777">
            <w:pPr>
              <w:numPr>
                <w:ilvl w:val="12"/>
                <w:numId w:val="0"/>
              </w:numPr>
              <w:spacing w:after="48" w:afterLines="20"/>
              <w:rPr>
                <w:rFonts w:ascii="Arial" w:hAnsi="Arial" w:cs="Arial"/>
                <w:sz w:val="24"/>
                <w:szCs w:val="24"/>
              </w:rPr>
            </w:pPr>
            <w:r w:rsidRPr="003204C9">
              <w:rPr>
                <w:rFonts w:ascii="Arial" w:hAnsi="Arial" w:cs="Arial"/>
                <w:sz w:val="24"/>
                <w:szCs w:val="24"/>
              </w:rPr>
              <w:t>Certificates</w:t>
            </w:r>
          </w:p>
          <w:p w:rsidRPr="003204C9" w:rsidR="00F04E75" w:rsidP="0067158D" w:rsidRDefault="00F04E75" w14:paraId="637805D2" w14:textId="77777777">
            <w:pPr>
              <w:numPr>
                <w:ilvl w:val="12"/>
                <w:numId w:val="0"/>
              </w:numPr>
              <w:spacing w:after="48" w:afterLines="20"/>
              <w:rPr>
                <w:rFonts w:ascii="Arial" w:hAnsi="Arial" w:cs="Arial"/>
                <w:sz w:val="24"/>
                <w:szCs w:val="24"/>
              </w:rPr>
            </w:pPr>
          </w:p>
        </w:tc>
      </w:tr>
      <w:tr w:rsidRPr="003204C9" w:rsidR="00F04E75" w:rsidTr="11020145" w14:paraId="50254029" w14:textId="77777777">
        <w:trPr>
          <w:trHeight w:val="2764"/>
        </w:trPr>
        <w:tc>
          <w:tcPr>
            <w:tcW w:w="6705" w:type="dxa"/>
            <w:tcBorders>
              <w:top w:val="single" w:color="auto" w:sz="6" w:space="0"/>
              <w:left w:val="single" w:color="auto" w:sz="6" w:space="0"/>
              <w:bottom w:val="single" w:color="auto" w:sz="4" w:space="0"/>
            </w:tcBorders>
            <w:tcMar/>
          </w:tcPr>
          <w:p w:rsidRPr="003204C9" w:rsidR="00F04E75" w:rsidP="0067158D" w:rsidRDefault="00F04E75" w14:paraId="6E62122A" w14:textId="77777777">
            <w:pPr>
              <w:tabs>
                <w:tab w:val="left" w:pos="-720"/>
              </w:tabs>
              <w:suppressAutoHyphens/>
              <w:spacing w:after="48" w:afterLines="20"/>
              <w:rPr>
                <w:rFonts w:ascii="Arial" w:hAnsi="Arial" w:cs="Arial"/>
                <w:b/>
                <w:spacing w:val="-3"/>
                <w:sz w:val="24"/>
                <w:szCs w:val="24"/>
              </w:rPr>
            </w:pPr>
            <w:r w:rsidRPr="003204C9">
              <w:rPr>
                <w:rFonts w:ascii="Arial" w:hAnsi="Arial" w:cs="Arial"/>
                <w:b/>
                <w:spacing w:val="-3"/>
                <w:sz w:val="24"/>
                <w:szCs w:val="24"/>
              </w:rPr>
              <w:t>APTITUDES /ABILITIES</w:t>
            </w:r>
          </w:p>
          <w:p w:rsidRPr="003204C9" w:rsidR="00D92AAC" w:rsidP="0067158D" w:rsidRDefault="00D92AAC" w14:paraId="44708084" w14:textId="77777777">
            <w:pPr>
              <w:pStyle w:val="ListParagraph"/>
              <w:numPr>
                <w:ilvl w:val="0"/>
                <w:numId w:val="12"/>
              </w:numPr>
              <w:tabs>
                <w:tab w:val="left" w:pos="-720"/>
              </w:tabs>
              <w:suppressAutoHyphens/>
              <w:spacing w:after="48" w:afterLines="20"/>
              <w:rPr>
                <w:rFonts w:ascii="Arial" w:hAnsi="Arial" w:cs="Arial"/>
                <w:spacing w:val="-3"/>
                <w:sz w:val="24"/>
                <w:szCs w:val="24"/>
              </w:rPr>
            </w:pPr>
            <w:r w:rsidRPr="003204C9">
              <w:rPr>
                <w:rFonts w:ascii="Arial" w:hAnsi="Arial" w:cs="Arial"/>
                <w:spacing w:val="-3"/>
                <w:sz w:val="24"/>
                <w:szCs w:val="24"/>
              </w:rPr>
              <w:t xml:space="preserve">Ability to work on own initiative and </w:t>
            </w:r>
            <w:r w:rsidR="009159D4">
              <w:rPr>
                <w:rFonts w:ascii="Arial" w:hAnsi="Arial" w:cs="Arial"/>
                <w:spacing w:val="-3"/>
                <w:sz w:val="24"/>
                <w:szCs w:val="24"/>
              </w:rPr>
              <w:t xml:space="preserve">plan the work of the wider team considering the Unit and </w:t>
            </w:r>
            <w:proofErr w:type="gramStart"/>
            <w:r w:rsidR="009159D4">
              <w:rPr>
                <w:rFonts w:ascii="Arial" w:hAnsi="Arial" w:cs="Arial"/>
                <w:spacing w:val="-3"/>
                <w:sz w:val="24"/>
                <w:szCs w:val="24"/>
              </w:rPr>
              <w:t>long term</w:t>
            </w:r>
            <w:proofErr w:type="gramEnd"/>
            <w:r w:rsidR="009159D4">
              <w:rPr>
                <w:rFonts w:ascii="Arial" w:hAnsi="Arial" w:cs="Arial"/>
                <w:spacing w:val="-3"/>
                <w:sz w:val="24"/>
                <w:szCs w:val="24"/>
              </w:rPr>
              <w:t xml:space="preserve"> plans</w:t>
            </w:r>
            <w:r w:rsidR="00E76650">
              <w:rPr>
                <w:rFonts w:ascii="Arial" w:hAnsi="Arial" w:cs="Arial"/>
                <w:spacing w:val="-3"/>
                <w:sz w:val="24"/>
                <w:szCs w:val="24"/>
              </w:rPr>
              <w:t>.</w:t>
            </w:r>
          </w:p>
          <w:p w:rsidRPr="003204C9" w:rsidR="00F04E75" w:rsidP="0067158D" w:rsidRDefault="00F04E75" w14:paraId="721341D3" w14:textId="77777777">
            <w:pPr>
              <w:pStyle w:val="ListParagraph"/>
              <w:numPr>
                <w:ilvl w:val="0"/>
                <w:numId w:val="11"/>
              </w:numPr>
              <w:tabs>
                <w:tab w:val="left" w:pos="-720"/>
              </w:tabs>
              <w:suppressAutoHyphens/>
              <w:overflowPunct w:val="0"/>
              <w:autoSpaceDE w:val="0"/>
              <w:autoSpaceDN w:val="0"/>
              <w:adjustRightInd w:val="0"/>
              <w:spacing w:after="48" w:afterLines="20"/>
              <w:textAlignment w:val="baseline"/>
              <w:rPr>
                <w:rFonts w:ascii="Arial" w:hAnsi="Arial" w:cs="Arial"/>
                <w:spacing w:val="-3"/>
                <w:sz w:val="24"/>
                <w:szCs w:val="24"/>
              </w:rPr>
            </w:pPr>
            <w:r w:rsidRPr="003204C9">
              <w:rPr>
                <w:rFonts w:ascii="Arial" w:hAnsi="Arial" w:cs="Arial"/>
                <w:spacing w:val="-3"/>
                <w:sz w:val="24"/>
                <w:szCs w:val="24"/>
              </w:rPr>
              <w:t>Ability to tackle items from a conceptual/theoretical base</w:t>
            </w:r>
            <w:r w:rsidR="00E76650">
              <w:rPr>
                <w:rFonts w:ascii="Arial" w:hAnsi="Arial" w:cs="Arial"/>
                <w:spacing w:val="-3"/>
                <w:sz w:val="24"/>
                <w:szCs w:val="24"/>
              </w:rPr>
              <w:t>.</w:t>
            </w:r>
          </w:p>
          <w:p w:rsidRPr="003204C9" w:rsidR="00F04E75" w:rsidP="00F04E75" w:rsidRDefault="00F04E75" w14:paraId="553B9024" w14:textId="77777777">
            <w:pPr>
              <w:pStyle w:val="ListParagraph"/>
              <w:numPr>
                <w:ilvl w:val="0"/>
                <w:numId w:val="3"/>
              </w:numPr>
              <w:suppressAutoHyphens/>
              <w:spacing w:before="80" w:after="80"/>
              <w:rPr>
                <w:rFonts w:ascii="Arial" w:hAnsi="Arial" w:cs="Arial"/>
                <w:spacing w:val="-3"/>
                <w:sz w:val="24"/>
                <w:szCs w:val="24"/>
              </w:rPr>
            </w:pPr>
            <w:r w:rsidRPr="003204C9">
              <w:rPr>
                <w:rFonts w:ascii="Arial" w:hAnsi="Arial" w:cs="Arial"/>
                <w:spacing w:val="-3"/>
                <w:sz w:val="24"/>
                <w:szCs w:val="24"/>
              </w:rPr>
              <w:t>Positive attitudes to the Council’s priorities and values and the way it operates.</w:t>
            </w:r>
          </w:p>
          <w:p w:rsidRPr="003204C9" w:rsidR="00F04E75" w:rsidP="00D92AAC" w:rsidRDefault="00D92AAC" w14:paraId="1ABAB706" w14:textId="77777777">
            <w:pPr>
              <w:pStyle w:val="ListParagraph"/>
              <w:numPr>
                <w:ilvl w:val="0"/>
                <w:numId w:val="3"/>
              </w:numPr>
              <w:suppressAutoHyphens/>
              <w:spacing w:before="80" w:after="80"/>
              <w:rPr>
                <w:rFonts w:ascii="Arial" w:hAnsi="Arial" w:cs="Arial"/>
                <w:spacing w:val="-3"/>
                <w:sz w:val="24"/>
                <w:szCs w:val="24"/>
              </w:rPr>
            </w:pPr>
            <w:r w:rsidRPr="003204C9">
              <w:rPr>
                <w:rFonts w:ascii="Arial" w:hAnsi="Arial" w:cs="Arial"/>
                <w:spacing w:val="-3"/>
                <w:sz w:val="24"/>
                <w:szCs w:val="24"/>
              </w:rPr>
              <w:t>C</w:t>
            </w:r>
            <w:r w:rsidRPr="003204C9" w:rsidR="00F04E75">
              <w:rPr>
                <w:rFonts w:ascii="Arial" w:hAnsi="Arial" w:cs="Arial"/>
                <w:spacing w:val="-3"/>
                <w:sz w:val="24"/>
                <w:szCs w:val="24"/>
              </w:rPr>
              <w:t xml:space="preserve">ommitment to local democracy and the delivery of </w:t>
            </w:r>
            <w:proofErr w:type="gramStart"/>
            <w:r w:rsidRPr="003204C9" w:rsidR="00F04E75">
              <w:rPr>
                <w:rFonts w:ascii="Arial" w:hAnsi="Arial" w:cs="Arial"/>
                <w:spacing w:val="-3"/>
                <w:sz w:val="24"/>
                <w:szCs w:val="24"/>
              </w:rPr>
              <w:t>high quality</w:t>
            </w:r>
            <w:proofErr w:type="gramEnd"/>
            <w:r w:rsidRPr="003204C9" w:rsidR="00F04E75">
              <w:rPr>
                <w:rFonts w:ascii="Arial" w:hAnsi="Arial" w:cs="Arial"/>
                <w:spacing w:val="-3"/>
                <w:sz w:val="24"/>
                <w:szCs w:val="24"/>
              </w:rPr>
              <w:t xml:space="preserve"> servic</w:t>
            </w:r>
            <w:r w:rsidRPr="003204C9">
              <w:rPr>
                <w:rFonts w:ascii="Arial" w:hAnsi="Arial" w:cs="Arial"/>
                <w:spacing w:val="-3"/>
                <w:sz w:val="24"/>
                <w:szCs w:val="24"/>
              </w:rPr>
              <w:t>e</w:t>
            </w:r>
            <w:r w:rsidR="00E76650">
              <w:rPr>
                <w:rFonts w:ascii="Arial" w:hAnsi="Arial" w:cs="Arial"/>
                <w:spacing w:val="-3"/>
                <w:sz w:val="24"/>
                <w:szCs w:val="24"/>
              </w:rPr>
              <w:t>.</w:t>
            </w:r>
          </w:p>
          <w:p w:rsidRPr="003204C9" w:rsidR="00F04E75" w:rsidP="00F04E75" w:rsidRDefault="00F04E75" w14:paraId="1F1B7F69" w14:textId="77777777">
            <w:pPr>
              <w:pStyle w:val="ListParagraph"/>
              <w:numPr>
                <w:ilvl w:val="0"/>
                <w:numId w:val="3"/>
              </w:numPr>
              <w:suppressAutoHyphens/>
              <w:spacing w:before="80" w:after="80"/>
              <w:rPr>
                <w:rFonts w:ascii="Arial" w:hAnsi="Arial" w:cs="Arial"/>
                <w:spacing w:val="-3"/>
                <w:sz w:val="24"/>
                <w:szCs w:val="24"/>
              </w:rPr>
            </w:pPr>
            <w:r w:rsidRPr="003204C9">
              <w:rPr>
                <w:rFonts w:ascii="Arial" w:hAnsi="Arial" w:cs="Arial"/>
                <w:spacing w:val="-3"/>
                <w:sz w:val="24"/>
                <w:szCs w:val="24"/>
              </w:rPr>
              <w:t>A strong commitment to delivering services that meet the demands and requests of the public.</w:t>
            </w:r>
          </w:p>
          <w:p w:rsidRPr="003204C9" w:rsidR="00F04E75" w:rsidP="0067158D" w:rsidRDefault="00F04E75" w14:paraId="188DD577" w14:textId="77777777">
            <w:pPr>
              <w:pStyle w:val="ListParagraph"/>
              <w:numPr>
                <w:ilvl w:val="0"/>
                <w:numId w:val="3"/>
              </w:numPr>
              <w:overflowPunct w:val="0"/>
              <w:autoSpaceDE w:val="0"/>
              <w:autoSpaceDN w:val="0"/>
              <w:adjustRightInd w:val="0"/>
              <w:spacing w:after="48" w:afterLines="20"/>
              <w:textAlignment w:val="baseline"/>
              <w:rPr>
                <w:rFonts w:ascii="Arial" w:hAnsi="Arial" w:cs="Arial"/>
                <w:sz w:val="24"/>
                <w:szCs w:val="24"/>
              </w:rPr>
            </w:pPr>
            <w:r w:rsidRPr="003204C9">
              <w:rPr>
                <w:rFonts w:ascii="Arial" w:hAnsi="Arial" w:cs="Arial"/>
                <w:spacing w:val="-3"/>
                <w:sz w:val="24"/>
                <w:szCs w:val="24"/>
              </w:rPr>
              <w:t>Demonstrate and expect high standards of honesty and integrity.</w:t>
            </w:r>
          </w:p>
        </w:tc>
        <w:tc>
          <w:tcPr>
            <w:tcW w:w="1701" w:type="dxa"/>
            <w:tcBorders>
              <w:top w:val="single" w:color="auto" w:sz="6" w:space="0"/>
              <w:left w:val="single" w:color="auto" w:sz="6" w:space="0"/>
              <w:bottom w:val="single" w:color="auto" w:sz="4" w:space="0"/>
            </w:tcBorders>
            <w:tcMar/>
          </w:tcPr>
          <w:p w:rsidR="003204C9" w:rsidP="0067158D" w:rsidRDefault="00F04E75" w14:paraId="2B3E0F4C" w14:textId="77777777">
            <w:pPr>
              <w:numPr>
                <w:ilvl w:val="12"/>
                <w:numId w:val="0"/>
              </w:numPr>
              <w:spacing w:after="48" w:afterLines="20"/>
              <w:rPr>
                <w:rFonts w:ascii="Arial" w:hAnsi="Arial" w:cs="Arial"/>
                <w:sz w:val="24"/>
                <w:szCs w:val="24"/>
              </w:rPr>
            </w:pPr>
            <w:r w:rsidRPr="003204C9">
              <w:rPr>
                <w:rFonts w:ascii="Arial" w:hAnsi="Arial" w:cs="Arial"/>
                <w:sz w:val="24"/>
                <w:szCs w:val="24"/>
              </w:rPr>
              <w:br/>
            </w:r>
            <w:r w:rsidRPr="003204C9">
              <w:rPr>
                <w:rFonts w:ascii="Arial" w:hAnsi="Arial" w:cs="Arial"/>
                <w:sz w:val="24"/>
                <w:szCs w:val="24"/>
              </w:rPr>
              <w:t>E</w:t>
            </w:r>
            <w:r w:rsidR="00DE0A11">
              <w:rPr>
                <w:rFonts w:ascii="Arial" w:hAnsi="Arial" w:cs="Arial"/>
                <w:sz w:val="24"/>
                <w:szCs w:val="24"/>
              </w:rPr>
              <w:t>ssential</w:t>
            </w:r>
            <w:r w:rsidRPr="003204C9">
              <w:rPr>
                <w:rFonts w:ascii="Arial" w:hAnsi="Arial" w:cs="Arial"/>
                <w:sz w:val="24"/>
                <w:szCs w:val="24"/>
              </w:rPr>
              <w:br/>
            </w:r>
          </w:p>
          <w:p w:rsidRPr="003204C9" w:rsidR="00F04E75" w:rsidP="0067158D" w:rsidRDefault="00F04E75" w14:paraId="0B96BCE3" w14:textId="77777777">
            <w:pPr>
              <w:numPr>
                <w:ilvl w:val="12"/>
                <w:numId w:val="0"/>
              </w:numPr>
              <w:spacing w:after="48" w:afterLines="20"/>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r w:rsidRPr="003204C9">
              <w:rPr>
                <w:rFonts w:ascii="Arial" w:hAnsi="Arial" w:cs="Arial"/>
                <w:sz w:val="24"/>
                <w:szCs w:val="24"/>
              </w:rPr>
              <w:br/>
            </w:r>
            <w:proofErr w:type="spellStart"/>
            <w:r w:rsidRPr="003204C9">
              <w:rPr>
                <w:rFonts w:ascii="Arial" w:hAnsi="Arial" w:cs="Arial"/>
                <w:sz w:val="24"/>
                <w:szCs w:val="24"/>
              </w:rPr>
              <w:t>E</w:t>
            </w:r>
            <w:r w:rsidR="00DE0A11">
              <w:rPr>
                <w:rFonts w:ascii="Arial" w:hAnsi="Arial" w:cs="Arial"/>
                <w:sz w:val="24"/>
                <w:szCs w:val="24"/>
              </w:rPr>
              <w:t>ssential</w:t>
            </w:r>
            <w:proofErr w:type="spellEnd"/>
            <w:r w:rsidRPr="003204C9">
              <w:rPr>
                <w:rFonts w:ascii="Arial" w:hAnsi="Arial" w:cs="Arial"/>
                <w:sz w:val="24"/>
                <w:szCs w:val="24"/>
              </w:rPr>
              <w:br/>
            </w:r>
            <w:r w:rsidRPr="003204C9">
              <w:rPr>
                <w:rFonts w:ascii="Arial" w:hAnsi="Arial" w:cs="Arial"/>
                <w:sz w:val="24"/>
                <w:szCs w:val="24"/>
              </w:rPr>
              <w:br/>
            </w:r>
            <w:proofErr w:type="spellStart"/>
            <w:r w:rsidRPr="003204C9">
              <w:rPr>
                <w:rFonts w:ascii="Arial" w:hAnsi="Arial" w:cs="Arial"/>
                <w:sz w:val="24"/>
                <w:szCs w:val="24"/>
              </w:rPr>
              <w:t>E</w:t>
            </w:r>
            <w:r w:rsidR="00DE0A11">
              <w:rPr>
                <w:rFonts w:ascii="Arial" w:hAnsi="Arial" w:cs="Arial"/>
                <w:sz w:val="24"/>
                <w:szCs w:val="24"/>
              </w:rPr>
              <w:t>ssential</w:t>
            </w:r>
            <w:proofErr w:type="spellEnd"/>
            <w:r w:rsidRPr="003204C9">
              <w:rPr>
                <w:rFonts w:ascii="Arial" w:hAnsi="Arial" w:cs="Arial"/>
                <w:sz w:val="24"/>
                <w:szCs w:val="24"/>
              </w:rPr>
              <w:br/>
            </w:r>
            <w:r w:rsidRPr="003204C9">
              <w:rPr>
                <w:rFonts w:ascii="Arial" w:hAnsi="Arial" w:cs="Arial"/>
                <w:sz w:val="24"/>
                <w:szCs w:val="24"/>
              </w:rPr>
              <w:br/>
            </w:r>
            <w:proofErr w:type="spellStart"/>
            <w:r w:rsidRPr="003204C9">
              <w:rPr>
                <w:rFonts w:ascii="Arial" w:hAnsi="Arial" w:cs="Arial"/>
                <w:sz w:val="24"/>
                <w:szCs w:val="24"/>
              </w:rPr>
              <w:t>E</w:t>
            </w:r>
            <w:r w:rsidR="00DE0A11">
              <w:rPr>
                <w:rFonts w:ascii="Arial" w:hAnsi="Arial" w:cs="Arial"/>
                <w:sz w:val="24"/>
                <w:szCs w:val="24"/>
              </w:rPr>
              <w:t>ssential</w:t>
            </w:r>
            <w:proofErr w:type="spellEnd"/>
            <w:r w:rsidRPr="003204C9">
              <w:rPr>
                <w:rFonts w:ascii="Arial" w:hAnsi="Arial" w:cs="Arial"/>
                <w:sz w:val="24"/>
                <w:szCs w:val="24"/>
              </w:rPr>
              <w:br/>
            </w:r>
          </w:p>
          <w:p w:rsidRPr="003204C9" w:rsidR="00F04E75" w:rsidP="0067158D" w:rsidRDefault="00F04E75" w14:paraId="6E1FF818" w14:textId="77777777">
            <w:pPr>
              <w:numPr>
                <w:ilvl w:val="12"/>
                <w:numId w:val="0"/>
              </w:numPr>
              <w:spacing w:after="48" w:afterLines="20"/>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r w:rsidRPr="003204C9">
              <w:rPr>
                <w:rFonts w:ascii="Arial" w:hAnsi="Arial" w:cs="Arial"/>
                <w:sz w:val="24"/>
                <w:szCs w:val="24"/>
              </w:rPr>
              <w:br/>
            </w:r>
            <w:r w:rsidRPr="003204C9">
              <w:rPr>
                <w:rFonts w:ascii="Arial" w:hAnsi="Arial" w:cs="Arial"/>
                <w:sz w:val="24"/>
                <w:szCs w:val="24"/>
              </w:rPr>
              <w:br/>
            </w:r>
          </w:p>
        </w:tc>
        <w:tc>
          <w:tcPr>
            <w:tcW w:w="2268" w:type="dxa"/>
            <w:tcBorders>
              <w:top w:val="single" w:color="auto" w:sz="6" w:space="0"/>
              <w:left w:val="single" w:color="auto" w:sz="6" w:space="0"/>
              <w:bottom w:val="single" w:color="auto" w:sz="4" w:space="0"/>
              <w:right w:val="single" w:color="auto" w:sz="6" w:space="0"/>
            </w:tcBorders>
            <w:tcMar/>
          </w:tcPr>
          <w:p w:rsidRPr="003204C9" w:rsidR="00F04E75" w:rsidP="0067158D" w:rsidRDefault="00F04E75" w14:paraId="7A6B3817" w14:textId="77777777">
            <w:pPr>
              <w:numPr>
                <w:ilvl w:val="12"/>
                <w:numId w:val="0"/>
              </w:numPr>
              <w:spacing w:after="48" w:afterLines="20"/>
              <w:rPr>
                <w:rFonts w:ascii="Arial" w:hAnsi="Arial" w:cs="Arial"/>
                <w:sz w:val="24"/>
                <w:szCs w:val="24"/>
              </w:rPr>
            </w:pPr>
            <w:r w:rsidRPr="003204C9">
              <w:rPr>
                <w:rFonts w:ascii="Arial" w:hAnsi="Arial" w:cs="Arial"/>
                <w:sz w:val="24"/>
                <w:szCs w:val="24"/>
              </w:rPr>
              <w:t>Application Form</w:t>
            </w:r>
          </w:p>
          <w:p w:rsidRPr="003204C9" w:rsidR="00F04E75" w:rsidP="0067158D" w:rsidRDefault="00F04E75" w14:paraId="76DCAC3A" w14:textId="77777777">
            <w:pPr>
              <w:numPr>
                <w:ilvl w:val="12"/>
                <w:numId w:val="0"/>
              </w:numPr>
              <w:spacing w:after="48" w:afterLines="20"/>
              <w:rPr>
                <w:rFonts w:ascii="Arial" w:hAnsi="Arial" w:cs="Arial"/>
                <w:sz w:val="24"/>
                <w:szCs w:val="24"/>
              </w:rPr>
            </w:pPr>
            <w:r w:rsidRPr="003204C9">
              <w:rPr>
                <w:rFonts w:ascii="Arial" w:hAnsi="Arial" w:cs="Arial"/>
                <w:sz w:val="24"/>
                <w:szCs w:val="24"/>
              </w:rPr>
              <w:t>Interview</w:t>
            </w:r>
          </w:p>
          <w:p w:rsidRPr="003204C9" w:rsidR="00F04E75" w:rsidP="0067158D" w:rsidRDefault="00F04E75" w14:paraId="476E51CF" w14:textId="77777777">
            <w:pPr>
              <w:numPr>
                <w:ilvl w:val="12"/>
                <w:numId w:val="0"/>
              </w:numPr>
              <w:spacing w:after="48" w:afterLines="20"/>
              <w:rPr>
                <w:rFonts w:ascii="Arial" w:hAnsi="Arial" w:cs="Arial"/>
                <w:sz w:val="24"/>
                <w:szCs w:val="24"/>
              </w:rPr>
            </w:pPr>
            <w:r w:rsidRPr="003204C9">
              <w:rPr>
                <w:rFonts w:ascii="Arial" w:hAnsi="Arial" w:cs="Arial"/>
                <w:sz w:val="24"/>
                <w:szCs w:val="24"/>
              </w:rPr>
              <w:t>References</w:t>
            </w:r>
          </w:p>
          <w:p w:rsidRPr="003204C9" w:rsidR="00F04E75" w:rsidP="0067158D" w:rsidRDefault="00F04E75" w14:paraId="71E6D8E0" w14:textId="77777777">
            <w:pPr>
              <w:numPr>
                <w:ilvl w:val="12"/>
                <w:numId w:val="0"/>
              </w:numPr>
              <w:spacing w:after="48" w:afterLines="20"/>
              <w:rPr>
                <w:rFonts w:ascii="Arial" w:hAnsi="Arial" w:cs="Arial"/>
                <w:sz w:val="24"/>
                <w:szCs w:val="24"/>
              </w:rPr>
            </w:pPr>
            <w:r w:rsidRPr="003204C9">
              <w:rPr>
                <w:rFonts w:ascii="Arial" w:hAnsi="Arial" w:cs="Arial"/>
                <w:sz w:val="24"/>
                <w:szCs w:val="24"/>
              </w:rPr>
              <w:t>Practical Test</w:t>
            </w:r>
          </w:p>
        </w:tc>
      </w:tr>
      <w:tr w:rsidRPr="003204C9" w:rsidR="00F04E75" w:rsidTr="11020145" w14:paraId="71DB3425" w14:textId="77777777">
        <w:trPr>
          <w:trHeight w:val="836"/>
        </w:trPr>
        <w:tc>
          <w:tcPr>
            <w:tcW w:w="6705" w:type="dxa"/>
            <w:tcBorders>
              <w:top w:val="single" w:color="auto" w:sz="6" w:space="0"/>
              <w:left w:val="single" w:color="auto" w:sz="6" w:space="0"/>
              <w:bottom w:val="single" w:color="auto" w:sz="6" w:space="0"/>
            </w:tcBorders>
            <w:tcMar/>
          </w:tcPr>
          <w:p w:rsidRPr="003204C9" w:rsidR="00F04E75" w:rsidP="0067158D" w:rsidRDefault="00F04E75" w14:paraId="32554799" w14:textId="77777777">
            <w:pPr>
              <w:tabs>
                <w:tab w:val="left" w:pos="-720"/>
              </w:tabs>
              <w:suppressAutoHyphens/>
              <w:spacing w:after="48" w:afterLines="20"/>
              <w:rPr>
                <w:rFonts w:ascii="Arial" w:hAnsi="Arial" w:cs="Arial"/>
                <w:b/>
                <w:spacing w:val="-3"/>
                <w:sz w:val="24"/>
                <w:szCs w:val="24"/>
              </w:rPr>
            </w:pPr>
            <w:r w:rsidRPr="003204C9">
              <w:rPr>
                <w:rFonts w:ascii="Arial" w:hAnsi="Arial" w:cs="Arial"/>
                <w:b/>
                <w:spacing w:val="-3"/>
                <w:sz w:val="24"/>
                <w:szCs w:val="24"/>
              </w:rPr>
              <w:t>KNOWLEDGE</w:t>
            </w:r>
          </w:p>
          <w:p w:rsidR="00B76C62" w:rsidP="00F04E75" w:rsidRDefault="00B76C62" w14:paraId="11980DA5" w14:textId="77777777">
            <w:pPr>
              <w:pStyle w:val="ListParagraph"/>
              <w:numPr>
                <w:ilvl w:val="0"/>
                <w:numId w:val="6"/>
              </w:numPr>
              <w:rPr>
                <w:rFonts w:ascii="Arial" w:hAnsi="Arial" w:cs="Arial"/>
                <w:sz w:val="24"/>
                <w:szCs w:val="24"/>
              </w:rPr>
            </w:pPr>
            <w:r>
              <w:rPr>
                <w:rFonts w:ascii="Arial" w:hAnsi="Arial" w:cs="Arial"/>
                <w:sz w:val="24"/>
                <w:szCs w:val="24"/>
              </w:rPr>
              <w:t>Knowledge of general construction, highway maintenance activities and highway design.</w:t>
            </w:r>
          </w:p>
          <w:p w:rsidRPr="00537FE0" w:rsidR="00F04E75" w:rsidP="00F04E75" w:rsidRDefault="00F04E75" w14:paraId="1341DA22" w14:textId="77777777">
            <w:pPr>
              <w:pStyle w:val="ListParagraph"/>
              <w:numPr>
                <w:ilvl w:val="0"/>
                <w:numId w:val="6"/>
              </w:numPr>
              <w:rPr>
                <w:rFonts w:ascii="Arial" w:hAnsi="Arial" w:cs="Arial"/>
                <w:sz w:val="24"/>
                <w:szCs w:val="24"/>
              </w:rPr>
            </w:pPr>
            <w:r w:rsidRPr="380D9FAD">
              <w:rPr>
                <w:rFonts w:ascii="Arial" w:hAnsi="Arial" w:cs="Arial"/>
                <w:sz w:val="24"/>
                <w:szCs w:val="24"/>
              </w:rPr>
              <w:t>Highways Act 1980</w:t>
            </w:r>
            <w:r w:rsidRPr="380D9FAD" w:rsidR="730BCD6C">
              <w:rPr>
                <w:rFonts w:ascii="Arial" w:hAnsi="Arial" w:cs="Arial"/>
                <w:sz w:val="24"/>
                <w:szCs w:val="24"/>
              </w:rPr>
              <w:t>.</w:t>
            </w:r>
          </w:p>
          <w:p w:rsidR="2D5912AA" w:rsidP="380D9FAD" w:rsidRDefault="2D5912AA" w14:paraId="7CE336FC" w14:textId="7D0EE366">
            <w:pPr>
              <w:pStyle w:val="ListParagraph"/>
              <w:numPr>
                <w:ilvl w:val="0"/>
                <w:numId w:val="6"/>
              </w:numPr>
              <w:spacing w:after="48" w:afterLines="20"/>
              <w:rPr>
                <w:rFonts w:ascii="Arial" w:hAnsi="Arial" w:eastAsia="Arial" w:cs="Arial"/>
                <w:b/>
                <w:bCs/>
                <w:sz w:val="24"/>
                <w:szCs w:val="24"/>
              </w:rPr>
            </w:pPr>
            <w:r w:rsidRPr="380D9FAD">
              <w:rPr>
                <w:rFonts w:ascii="Arial" w:hAnsi="Arial" w:cs="Arial"/>
                <w:sz w:val="24"/>
                <w:szCs w:val="24"/>
              </w:rPr>
              <w:t>Excellent ICT knowledge, including Microsoft, GIS mapping and financial management.</w:t>
            </w:r>
          </w:p>
          <w:p w:rsidRPr="003204C9" w:rsidR="00D92AAC" w:rsidP="0067158D" w:rsidRDefault="00D92AAC" w14:paraId="5DD6B72F" w14:textId="77777777">
            <w:pPr>
              <w:pStyle w:val="ListParagraph"/>
              <w:numPr>
                <w:ilvl w:val="0"/>
                <w:numId w:val="6"/>
              </w:numPr>
              <w:tabs>
                <w:tab w:val="left" w:pos="-720"/>
              </w:tabs>
              <w:suppressAutoHyphens/>
              <w:spacing w:after="48" w:afterLines="20"/>
              <w:rPr>
                <w:rFonts w:ascii="Arial" w:hAnsi="Arial" w:cs="Arial"/>
                <w:b/>
                <w:spacing w:val="-3"/>
                <w:sz w:val="24"/>
                <w:szCs w:val="24"/>
              </w:rPr>
            </w:pPr>
            <w:r w:rsidRPr="003204C9">
              <w:rPr>
                <w:rFonts w:ascii="Arial" w:hAnsi="Arial" w:cs="Arial"/>
                <w:sz w:val="24"/>
                <w:szCs w:val="24"/>
              </w:rPr>
              <w:t>Specialist operational plant and equipment knowledge</w:t>
            </w:r>
            <w:r w:rsidR="00E76650">
              <w:rPr>
                <w:rFonts w:ascii="Arial" w:hAnsi="Arial" w:cs="Arial"/>
                <w:sz w:val="24"/>
                <w:szCs w:val="24"/>
              </w:rPr>
              <w:t>.</w:t>
            </w:r>
          </w:p>
          <w:p w:rsidRPr="00E76650" w:rsidR="00F04E75" w:rsidP="003204C9" w:rsidRDefault="007F15FA" w14:paraId="214F2D1F" w14:textId="77777777">
            <w:pPr>
              <w:pStyle w:val="ListParagraph"/>
              <w:numPr>
                <w:ilvl w:val="0"/>
                <w:numId w:val="6"/>
              </w:numPr>
              <w:tabs>
                <w:tab w:val="left" w:pos="-720"/>
              </w:tabs>
              <w:suppressAutoHyphens/>
              <w:spacing w:after="48" w:afterLines="20"/>
              <w:rPr>
                <w:rFonts w:ascii="Arial" w:hAnsi="Arial" w:cs="Arial"/>
                <w:b/>
                <w:spacing w:val="-3"/>
                <w:sz w:val="24"/>
                <w:szCs w:val="24"/>
              </w:rPr>
            </w:pPr>
            <w:r w:rsidRPr="003204C9">
              <w:rPr>
                <w:rFonts w:ascii="Arial" w:hAnsi="Arial" w:cs="Arial"/>
                <w:sz w:val="24"/>
                <w:szCs w:val="24"/>
              </w:rPr>
              <w:t>Customer needs and how to manage their demands aligned to the</w:t>
            </w:r>
            <w:r w:rsidR="00E76650">
              <w:rPr>
                <w:rFonts w:ascii="Arial" w:hAnsi="Arial" w:cs="Arial"/>
                <w:sz w:val="24"/>
                <w:szCs w:val="24"/>
              </w:rPr>
              <w:t xml:space="preserve"> Council’s plans and priorities.</w:t>
            </w:r>
          </w:p>
          <w:p w:rsidRPr="003204C9" w:rsidR="00E76650" w:rsidP="00E76650" w:rsidRDefault="00E76650" w14:paraId="463F29E8" w14:textId="77777777">
            <w:pPr>
              <w:pStyle w:val="ListParagraph"/>
              <w:tabs>
                <w:tab w:val="left" w:pos="-720"/>
              </w:tabs>
              <w:suppressAutoHyphens/>
              <w:spacing w:after="48" w:afterLines="20"/>
              <w:ind w:left="360"/>
              <w:rPr>
                <w:rFonts w:ascii="Arial" w:hAnsi="Arial" w:cs="Arial"/>
                <w:b/>
                <w:spacing w:val="-3"/>
                <w:sz w:val="24"/>
                <w:szCs w:val="24"/>
              </w:rPr>
            </w:pPr>
          </w:p>
        </w:tc>
        <w:tc>
          <w:tcPr>
            <w:tcW w:w="1701" w:type="dxa"/>
            <w:tcBorders>
              <w:top w:val="single" w:color="auto" w:sz="6" w:space="0"/>
              <w:left w:val="single" w:color="auto" w:sz="6" w:space="0"/>
              <w:bottom w:val="single" w:color="auto" w:sz="6" w:space="0"/>
            </w:tcBorders>
            <w:tcMar/>
          </w:tcPr>
          <w:p w:rsidRPr="003204C9" w:rsidR="00F04E75" w:rsidP="00E76650" w:rsidRDefault="00F04E75" w14:paraId="3B7B4B86" w14:textId="77777777">
            <w:pPr>
              <w:numPr>
                <w:ilvl w:val="12"/>
                <w:numId w:val="0"/>
              </w:numPr>
              <w:spacing w:line="276" w:lineRule="auto"/>
              <w:rPr>
                <w:rFonts w:ascii="Arial" w:hAnsi="Arial" w:cs="Arial"/>
                <w:sz w:val="24"/>
                <w:szCs w:val="24"/>
              </w:rPr>
            </w:pPr>
          </w:p>
          <w:p w:rsidR="00F04E75" w:rsidP="00E76650" w:rsidRDefault="00F04E75" w14:paraId="1F231BF1" w14:textId="77777777">
            <w:pPr>
              <w:numPr>
                <w:ilvl w:val="12"/>
                <w:numId w:val="0"/>
              </w:numPr>
              <w:spacing w:line="276" w:lineRule="auto"/>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p>
          <w:p w:rsidR="00E76650" w:rsidP="00E76650" w:rsidRDefault="00E76650" w14:paraId="3A0FF5F2" w14:textId="77777777">
            <w:pPr>
              <w:numPr>
                <w:ilvl w:val="12"/>
                <w:numId w:val="0"/>
              </w:numPr>
              <w:spacing w:line="276" w:lineRule="auto"/>
              <w:rPr>
                <w:rFonts w:ascii="Arial" w:hAnsi="Arial" w:cs="Arial"/>
                <w:sz w:val="24"/>
                <w:szCs w:val="24"/>
              </w:rPr>
            </w:pPr>
          </w:p>
          <w:p w:rsidRPr="003204C9" w:rsidR="00F04E75" w:rsidP="00E76650" w:rsidRDefault="009159D4" w14:paraId="6F1A5006" w14:textId="77777777">
            <w:pPr>
              <w:numPr>
                <w:ilvl w:val="12"/>
                <w:numId w:val="0"/>
              </w:numPr>
              <w:spacing w:line="276" w:lineRule="auto"/>
              <w:rPr>
                <w:rFonts w:ascii="Arial" w:hAnsi="Arial" w:cs="Arial"/>
                <w:sz w:val="24"/>
                <w:szCs w:val="24"/>
              </w:rPr>
            </w:pPr>
            <w:r>
              <w:rPr>
                <w:rFonts w:ascii="Arial" w:hAnsi="Arial" w:cs="Arial"/>
                <w:sz w:val="24"/>
                <w:szCs w:val="24"/>
              </w:rPr>
              <w:t>E</w:t>
            </w:r>
            <w:r w:rsidR="00DE0A11">
              <w:rPr>
                <w:rFonts w:ascii="Arial" w:hAnsi="Arial" w:cs="Arial"/>
                <w:sz w:val="24"/>
                <w:szCs w:val="24"/>
              </w:rPr>
              <w:t>ssential</w:t>
            </w:r>
          </w:p>
          <w:p w:rsidRPr="003204C9" w:rsidR="00F04E75" w:rsidP="00E76650" w:rsidRDefault="00F04E75" w14:paraId="49F1DF2E" w14:textId="77777777">
            <w:pPr>
              <w:numPr>
                <w:ilvl w:val="12"/>
                <w:numId w:val="0"/>
              </w:numPr>
              <w:spacing w:line="276" w:lineRule="auto"/>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p>
          <w:p w:rsidRPr="003204C9" w:rsidR="00F04E75" w:rsidP="00E76650" w:rsidRDefault="00F04E75" w14:paraId="672D62D1" w14:textId="77777777">
            <w:pPr>
              <w:numPr>
                <w:ilvl w:val="12"/>
                <w:numId w:val="0"/>
              </w:numPr>
              <w:spacing w:line="276" w:lineRule="auto"/>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p>
          <w:p w:rsidRPr="003204C9" w:rsidR="00F04E75" w:rsidP="00E76650" w:rsidRDefault="00537FE0" w14:paraId="24516E5B" w14:textId="77777777">
            <w:pPr>
              <w:numPr>
                <w:ilvl w:val="12"/>
                <w:numId w:val="0"/>
              </w:numPr>
              <w:spacing w:line="276" w:lineRule="auto"/>
              <w:rPr>
                <w:rFonts w:ascii="Arial" w:hAnsi="Arial" w:cs="Arial"/>
                <w:sz w:val="24"/>
                <w:szCs w:val="24"/>
              </w:rPr>
            </w:pPr>
            <w:r>
              <w:rPr>
                <w:rFonts w:ascii="Arial" w:hAnsi="Arial" w:cs="Arial"/>
                <w:sz w:val="24"/>
                <w:szCs w:val="24"/>
              </w:rPr>
              <w:t>E</w:t>
            </w:r>
            <w:r w:rsidR="00DE0A11">
              <w:rPr>
                <w:rFonts w:ascii="Arial" w:hAnsi="Arial" w:cs="Arial"/>
                <w:sz w:val="24"/>
                <w:szCs w:val="24"/>
              </w:rPr>
              <w:t>ssential</w:t>
            </w:r>
          </w:p>
        </w:tc>
        <w:tc>
          <w:tcPr>
            <w:tcW w:w="2268" w:type="dxa"/>
            <w:tcBorders>
              <w:top w:val="single" w:color="auto" w:sz="6" w:space="0"/>
              <w:left w:val="single" w:color="auto" w:sz="6" w:space="0"/>
              <w:bottom w:val="single" w:color="auto" w:sz="6" w:space="0"/>
              <w:right w:val="single" w:color="auto" w:sz="6" w:space="0"/>
            </w:tcBorders>
            <w:tcMar/>
          </w:tcPr>
          <w:p w:rsidRPr="003204C9" w:rsidR="00F04E75" w:rsidP="0067158D" w:rsidRDefault="00F04E75" w14:paraId="56AC1A45" w14:textId="77777777">
            <w:pPr>
              <w:numPr>
                <w:ilvl w:val="12"/>
                <w:numId w:val="0"/>
              </w:numPr>
              <w:spacing w:after="48" w:afterLines="20"/>
              <w:rPr>
                <w:rFonts w:ascii="Arial" w:hAnsi="Arial" w:cs="Arial"/>
                <w:sz w:val="24"/>
                <w:szCs w:val="24"/>
              </w:rPr>
            </w:pPr>
            <w:r w:rsidRPr="003204C9">
              <w:rPr>
                <w:rFonts w:ascii="Arial" w:hAnsi="Arial" w:cs="Arial"/>
                <w:sz w:val="24"/>
                <w:szCs w:val="24"/>
              </w:rPr>
              <w:t>Application Form</w:t>
            </w:r>
          </w:p>
          <w:p w:rsidRPr="003204C9" w:rsidR="00F04E75" w:rsidP="0067158D" w:rsidRDefault="00F04E75" w14:paraId="238F4E34" w14:textId="77777777">
            <w:pPr>
              <w:numPr>
                <w:ilvl w:val="12"/>
                <w:numId w:val="0"/>
              </w:numPr>
              <w:spacing w:after="48" w:afterLines="20"/>
              <w:rPr>
                <w:rFonts w:ascii="Arial" w:hAnsi="Arial" w:cs="Arial"/>
                <w:sz w:val="24"/>
                <w:szCs w:val="24"/>
              </w:rPr>
            </w:pPr>
            <w:r w:rsidRPr="003204C9">
              <w:rPr>
                <w:rFonts w:ascii="Arial" w:hAnsi="Arial" w:cs="Arial"/>
                <w:sz w:val="24"/>
                <w:szCs w:val="24"/>
              </w:rPr>
              <w:t>Interview</w:t>
            </w:r>
          </w:p>
          <w:p w:rsidRPr="003204C9" w:rsidR="00F04E75" w:rsidP="0067158D" w:rsidRDefault="00F04E75" w14:paraId="5630AD66" w14:textId="77777777">
            <w:pPr>
              <w:numPr>
                <w:ilvl w:val="12"/>
                <w:numId w:val="0"/>
              </w:numPr>
              <w:spacing w:after="48" w:afterLines="20"/>
              <w:rPr>
                <w:rFonts w:ascii="Arial" w:hAnsi="Arial" w:cs="Arial"/>
                <w:sz w:val="24"/>
                <w:szCs w:val="24"/>
              </w:rPr>
            </w:pPr>
          </w:p>
        </w:tc>
      </w:tr>
      <w:tr w:rsidRPr="003204C9" w:rsidR="00F04E75" w:rsidTr="11020145" w14:paraId="554AD848" w14:textId="77777777">
        <w:trPr>
          <w:trHeight w:val="1410"/>
        </w:trPr>
        <w:tc>
          <w:tcPr>
            <w:tcW w:w="6705" w:type="dxa"/>
            <w:tcBorders>
              <w:top w:val="single" w:color="auto" w:sz="6" w:space="0"/>
              <w:left w:val="single" w:color="auto" w:sz="6" w:space="0"/>
              <w:bottom w:val="single" w:color="auto" w:sz="6" w:space="0"/>
            </w:tcBorders>
            <w:tcMar/>
          </w:tcPr>
          <w:p w:rsidRPr="003204C9" w:rsidR="00F04E75" w:rsidP="0067158D" w:rsidRDefault="00F04E75" w14:paraId="6A253D79" w14:textId="77777777">
            <w:pPr>
              <w:tabs>
                <w:tab w:val="left" w:pos="-720"/>
              </w:tabs>
              <w:suppressAutoHyphens/>
              <w:spacing w:after="48" w:afterLines="20"/>
              <w:rPr>
                <w:rFonts w:ascii="Arial" w:hAnsi="Arial" w:cs="Arial"/>
                <w:b/>
                <w:spacing w:val="-3"/>
                <w:sz w:val="24"/>
                <w:szCs w:val="24"/>
              </w:rPr>
            </w:pPr>
            <w:r w:rsidRPr="003204C9">
              <w:rPr>
                <w:rFonts w:ascii="Arial" w:hAnsi="Arial" w:cs="Arial"/>
                <w:b/>
                <w:spacing w:val="-3"/>
                <w:sz w:val="24"/>
                <w:szCs w:val="24"/>
              </w:rPr>
              <w:t>ATTITUDE / MOTIVATION</w:t>
            </w:r>
          </w:p>
          <w:p w:rsidRPr="003204C9" w:rsidR="00F04E75" w:rsidP="00F04E75" w:rsidRDefault="00F04E75" w14:paraId="46661FBE" w14:textId="77777777">
            <w:pPr>
              <w:pStyle w:val="ListParagraph"/>
              <w:numPr>
                <w:ilvl w:val="0"/>
                <w:numId w:val="7"/>
              </w:numPr>
              <w:rPr>
                <w:rFonts w:ascii="Arial" w:hAnsi="Arial" w:cs="Arial"/>
                <w:sz w:val="24"/>
                <w:szCs w:val="24"/>
              </w:rPr>
            </w:pPr>
            <w:r w:rsidRPr="003204C9">
              <w:rPr>
                <w:rFonts w:ascii="Arial" w:hAnsi="Arial" w:cs="Arial"/>
                <w:sz w:val="24"/>
                <w:szCs w:val="24"/>
              </w:rPr>
              <w:t xml:space="preserve">Team builder – create positive team </w:t>
            </w:r>
            <w:r w:rsidRPr="003204C9" w:rsidR="007F15FA">
              <w:rPr>
                <w:rFonts w:ascii="Arial" w:hAnsi="Arial" w:cs="Arial"/>
                <w:sz w:val="24"/>
                <w:szCs w:val="24"/>
              </w:rPr>
              <w:t>spirit</w:t>
            </w:r>
            <w:r w:rsidRPr="003204C9">
              <w:rPr>
                <w:rFonts w:ascii="Arial" w:hAnsi="Arial" w:cs="Arial"/>
                <w:sz w:val="24"/>
                <w:szCs w:val="24"/>
              </w:rPr>
              <w:t xml:space="preserve"> where team members work together to achieve shared goals</w:t>
            </w:r>
            <w:r w:rsidR="00E76650">
              <w:rPr>
                <w:rFonts w:ascii="Arial" w:hAnsi="Arial" w:cs="Arial"/>
                <w:sz w:val="24"/>
                <w:szCs w:val="24"/>
              </w:rPr>
              <w:t>.</w:t>
            </w:r>
          </w:p>
          <w:p w:rsidRPr="003204C9" w:rsidR="00F04E75" w:rsidP="00F04E75" w:rsidRDefault="00F04E75" w14:paraId="3D55660B" w14:textId="77777777">
            <w:pPr>
              <w:pStyle w:val="ListParagraph"/>
              <w:numPr>
                <w:ilvl w:val="0"/>
                <w:numId w:val="7"/>
              </w:numPr>
              <w:rPr>
                <w:rFonts w:ascii="Arial" w:hAnsi="Arial" w:cs="Arial"/>
                <w:sz w:val="24"/>
                <w:szCs w:val="24"/>
              </w:rPr>
            </w:pPr>
            <w:r w:rsidRPr="003204C9">
              <w:rPr>
                <w:rFonts w:ascii="Arial" w:hAnsi="Arial" w:cs="Arial"/>
                <w:sz w:val="24"/>
                <w:szCs w:val="24"/>
              </w:rPr>
              <w:t xml:space="preserve">Enabler – </w:t>
            </w:r>
            <w:r w:rsidRPr="003204C9" w:rsidR="00026281">
              <w:rPr>
                <w:rFonts w:ascii="Arial" w:hAnsi="Arial" w:cs="Arial"/>
                <w:sz w:val="24"/>
                <w:szCs w:val="24"/>
              </w:rPr>
              <w:t>identifies</w:t>
            </w:r>
            <w:r w:rsidRPr="003204C9">
              <w:rPr>
                <w:rFonts w:ascii="Arial" w:hAnsi="Arial" w:cs="Arial"/>
                <w:sz w:val="24"/>
                <w:szCs w:val="24"/>
              </w:rPr>
              <w:t xml:space="preserve"> </w:t>
            </w:r>
            <w:r w:rsidRPr="003204C9" w:rsidR="007F15FA">
              <w:rPr>
                <w:rFonts w:ascii="Arial" w:hAnsi="Arial" w:cs="Arial"/>
                <w:sz w:val="24"/>
                <w:szCs w:val="24"/>
              </w:rPr>
              <w:t>opportunities</w:t>
            </w:r>
            <w:r w:rsidRPr="003204C9">
              <w:rPr>
                <w:rFonts w:ascii="Arial" w:hAnsi="Arial" w:cs="Arial"/>
                <w:sz w:val="24"/>
                <w:szCs w:val="24"/>
              </w:rPr>
              <w:t xml:space="preserve"> for co-operations and interdependency across groups/service units/external bodies</w:t>
            </w:r>
            <w:r w:rsidR="00E76650">
              <w:rPr>
                <w:rFonts w:ascii="Arial" w:hAnsi="Arial" w:cs="Arial"/>
                <w:sz w:val="24"/>
                <w:szCs w:val="24"/>
              </w:rPr>
              <w:t>.</w:t>
            </w:r>
          </w:p>
          <w:p w:rsidRPr="003204C9" w:rsidR="00F04E75" w:rsidP="00F04E75" w:rsidRDefault="00F04E75" w14:paraId="50CD55FB" w14:textId="77777777">
            <w:pPr>
              <w:pStyle w:val="ListParagraph"/>
              <w:numPr>
                <w:ilvl w:val="0"/>
                <w:numId w:val="7"/>
              </w:numPr>
              <w:rPr>
                <w:rFonts w:ascii="Arial" w:hAnsi="Arial" w:cs="Arial"/>
                <w:sz w:val="24"/>
                <w:szCs w:val="24"/>
              </w:rPr>
            </w:pPr>
            <w:r w:rsidRPr="003204C9">
              <w:rPr>
                <w:rFonts w:ascii="Arial" w:hAnsi="Arial" w:cs="Arial"/>
                <w:sz w:val="24"/>
                <w:szCs w:val="24"/>
              </w:rPr>
              <w:t>Motivator</w:t>
            </w:r>
            <w:r w:rsidR="00E76650">
              <w:rPr>
                <w:rFonts w:ascii="Arial" w:hAnsi="Arial" w:cs="Arial"/>
                <w:sz w:val="24"/>
                <w:szCs w:val="24"/>
              </w:rPr>
              <w:t>.</w:t>
            </w:r>
          </w:p>
          <w:p w:rsidRPr="003204C9" w:rsidR="00F04E75" w:rsidP="00F04E75" w:rsidRDefault="00F04E75" w14:paraId="5A1C88EA" w14:textId="77777777">
            <w:pPr>
              <w:pStyle w:val="ListParagraph"/>
              <w:numPr>
                <w:ilvl w:val="0"/>
                <w:numId w:val="7"/>
              </w:numPr>
              <w:rPr>
                <w:rFonts w:ascii="Arial" w:hAnsi="Arial" w:cs="Arial"/>
                <w:sz w:val="24"/>
                <w:szCs w:val="24"/>
              </w:rPr>
            </w:pPr>
            <w:r w:rsidRPr="003204C9">
              <w:rPr>
                <w:rFonts w:ascii="Arial" w:hAnsi="Arial" w:cs="Arial"/>
                <w:sz w:val="24"/>
                <w:szCs w:val="24"/>
              </w:rPr>
              <w:t>Customer led</w:t>
            </w:r>
            <w:r w:rsidRPr="003204C9" w:rsidR="002808EF">
              <w:rPr>
                <w:rFonts w:ascii="Arial" w:hAnsi="Arial" w:cs="Arial"/>
                <w:sz w:val="24"/>
                <w:szCs w:val="24"/>
              </w:rPr>
              <w:t xml:space="preserve"> – understanding what the customers need and taking actions to meet their requirements</w:t>
            </w:r>
            <w:r w:rsidR="00E76650">
              <w:rPr>
                <w:rFonts w:ascii="Arial" w:hAnsi="Arial" w:cs="Arial"/>
                <w:sz w:val="24"/>
                <w:szCs w:val="24"/>
              </w:rPr>
              <w:t>.</w:t>
            </w:r>
          </w:p>
          <w:p w:rsidRPr="003204C9" w:rsidR="00F04E75" w:rsidP="0067158D" w:rsidRDefault="00F04E75" w14:paraId="20C4F0B1" w14:textId="77777777">
            <w:pPr>
              <w:pStyle w:val="ListParagraph"/>
              <w:numPr>
                <w:ilvl w:val="0"/>
                <w:numId w:val="7"/>
              </w:numPr>
              <w:overflowPunct w:val="0"/>
              <w:autoSpaceDE w:val="0"/>
              <w:autoSpaceDN w:val="0"/>
              <w:adjustRightInd w:val="0"/>
              <w:spacing w:after="48" w:afterLines="20"/>
              <w:textAlignment w:val="baseline"/>
              <w:rPr>
                <w:rFonts w:ascii="Arial" w:hAnsi="Arial" w:cs="Arial"/>
                <w:sz w:val="24"/>
                <w:szCs w:val="24"/>
              </w:rPr>
            </w:pPr>
            <w:r w:rsidRPr="003204C9">
              <w:rPr>
                <w:rFonts w:ascii="Arial" w:hAnsi="Arial" w:cs="Arial"/>
                <w:sz w:val="24"/>
                <w:szCs w:val="24"/>
              </w:rPr>
              <w:t xml:space="preserve">Systems Thinker </w:t>
            </w:r>
            <w:r w:rsidRPr="003204C9" w:rsidR="002808EF">
              <w:rPr>
                <w:rFonts w:ascii="Arial" w:hAnsi="Arial" w:cs="Arial"/>
                <w:sz w:val="24"/>
                <w:szCs w:val="24"/>
              </w:rPr>
              <w:t>– Focusing on the value work to continually improve the service</w:t>
            </w:r>
            <w:r w:rsidR="00E76650">
              <w:rPr>
                <w:rFonts w:ascii="Arial" w:hAnsi="Arial" w:cs="Arial"/>
                <w:sz w:val="24"/>
                <w:szCs w:val="24"/>
              </w:rPr>
              <w:t>.</w:t>
            </w:r>
          </w:p>
        </w:tc>
        <w:tc>
          <w:tcPr>
            <w:tcW w:w="1701" w:type="dxa"/>
            <w:tcBorders>
              <w:top w:val="single" w:color="auto" w:sz="6" w:space="0"/>
              <w:left w:val="single" w:color="auto" w:sz="6" w:space="0"/>
              <w:bottom w:val="single" w:color="auto" w:sz="6" w:space="0"/>
            </w:tcBorders>
            <w:tcMar/>
          </w:tcPr>
          <w:p w:rsidRPr="003204C9" w:rsidR="00F04E75" w:rsidP="00E76650" w:rsidRDefault="00F04E75" w14:paraId="61829076" w14:textId="77777777">
            <w:pPr>
              <w:numPr>
                <w:ilvl w:val="12"/>
                <w:numId w:val="0"/>
              </w:numPr>
              <w:rPr>
                <w:rFonts w:ascii="Arial" w:hAnsi="Arial" w:cs="Arial"/>
                <w:sz w:val="24"/>
                <w:szCs w:val="24"/>
              </w:rPr>
            </w:pPr>
          </w:p>
          <w:p w:rsidRPr="003204C9" w:rsidR="00F04E75" w:rsidP="00E76650" w:rsidRDefault="00F04E75" w14:paraId="068485D0" w14:textId="77777777">
            <w:pPr>
              <w:numPr>
                <w:ilvl w:val="12"/>
                <w:numId w:val="0"/>
              </w:numPr>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p>
          <w:p w:rsidR="003204C9" w:rsidP="00E76650" w:rsidRDefault="003204C9" w14:paraId="2BA226A1" w14:textId="77777777">
            <w:pPr>
              <w:numPr>
                <w:ilvl w:val="12"/>
                <w:numId w:val="0"/>
              </w:numPr>
              <w:rPr>
                <w:rFonts w:ascii="Arial" w:hAnsi="Arial" w:cs="Arial"/>
                <w:sz w:val="24"/>
                <w:szCs w:val="24"/>
              </w:rPr>
            </w:pPr>
          </w:p>
          <w:p w:rsidRPr="003204C9" w:rsidR="00F04E75" w:rsidP="00E76650" w:rsidRDefault="00F04E75" w14:paraId="057893E8" w14:textId="77777777">
            <w:pPr>
              <w:numPr>
                <w:ilvl w:val="12"/>
                <w:numId w:val="0"/>
              </w:numPr>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p>
          <w:p w:rsidR="003204C9" w:rsidP="00E76650" w:rsidRDefault="003204C9" w14:paraId="17AD93B2" w14:textId="77777777">
            <w:pPr>
              <w:numPr>
                <w:ilvl w:val="12"/>
                <w:numId w:val="0"/>
              </w:numPr>
              <w:rPr>
                <w:rFonts w:ascii="Arial" w:hAnsi="Arial" w:cs="Arial"/>
                <w:sz w:val="24"/>
                <w:szCs w:val="24"/>
              </w:rPr>
            </w:pPr>
          </w:p>
          <w:p w:rsidR="00E76650" w:rsidP="00E76650" w:rsidRDefault="00E76650" w14:paraId="0DE4B5B7" w14:textId="77777777">
            <w:pPr>
              <w:numPr>
                <w:ilvl w:val="12"/>
                <w:numId w:val="0"/>
              </w:numPr>
              <w:rPr>
                <w:rFonts w:ascii="Arial" w:hAnsi="Arial" w:cs="Arial"/>
                <w:sz w:val="24"/>
                <w:szCs w:val="24"/>
              </w:rPr>
            </w:pPr>
          </w:p>
          <w:p w:rsidRPr="003204C9" w:rsidR="00F04E75" w:rsidP="00E76650" w:rsidRDefault="00F04E75" w14:paraId="46413C31" w14:textId="77777777">
            <w:pPr>
              <w:numPr>
                <w:ilvl w:val="12"/>
                <w:numId w:val="0"/>
              </w:numPr>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p>
          <w:p w:rsidRPr="003204C9" w:rsidR="00F04E75" w:rsidP="0067158D" w:rsidRDefault="00F04E75" w14:paraId="697A32C3" w14:textId="77777777">
            <w:pPr>
              <w:numPr>
                <w:ilvl w:val="12"/>
                <w:numId w:val="0"/>
              </w:numPr>
              <w:spacing w:after="48" w:afterLines="20"/>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p>
          <w:p w:rsidRPr="003204C9" w:rsidR="00F04E75" w:rsidP="0067158D" w:rsidRDefault="00F04E75" w14:paraId="66204FF1" w14:textId="77777777">
            <w:pPr>
              <w:numPr>
                <w:ilvl w:val="12"/>
                <w:numId w:val="0"/>
              </w:numPr>
              <w:spacing w:after="48" w:afterLines="20"/>
              <w:rPr>
                <w:rFonts w:ascii="Arial" w:hAnsi="Arial" w:cs="Arial"/>
                <w:sz w:val="24"/>
                <w:szCs w:val="24"/>
              </w:rPr>
            </w:pPr>
          </w:p>
          <w:p w:rsidRPr="003204C9" w:rsidR="00F04E75" w:rsidP="0067158D" w:rsidRDefault="009159D4" w14:paraId="1C625A72" w14:textId="77777777">
            <w:pPr>
              <w:numPr>
                <w:ilvl w:val="12"/>
                <w:numId w:val="0"/>
              </w:numPr>
              <w:spacing w:after="48" w:afterLines="20"/>
              <w:rPr>
                <w:rFonts w:ascii="Arial" w:hAnsi="Arial" w:cs="Arial"/>
                <w:sz w:val="24"/>
                <w:szCs w:val="24"/>
              </w:rPr>
            </w:pPr>
            <w:r>
              <w:rPr>
                <w:rFonts w:ascii="Arial" w:hAnsi="Arial" w:cs="Arial"/>
                <w:sz w:val="24"/>
                <w:szCs w:val="24"/>
              </w:rPr>
              <w:t>E</w:t>
            </w:r>
            <w:r w:rsidR="00DE0A11">
              <w:rPr>
                <w:rFonts w:ascii="Arial" w:hAnsi="Arial" w:cs="Arial"/>
                <w:sz w:val="24"/>
                <w:szCs w:val="24"/>
              </w:rPr>
              <w:t>ssential</w:t>
            </w:r>
          </w:p>
        </w:tc>
        <w:tc>
          <w:tcPr>
            <w:tcW w:w="2268" w:type="dxa"/>
            <w:tcBorders>
              <w:top w:val="single" w:color="auto" w:sz="6" w:space="0"/>
              <w:left w:val="single" w:color="auto" w:sz="6" w:space="0"/>
              <w:bottom w:val="single" w:color="auto" w:sz="6" w:space="0"/>
              <w:right w:val="single" w:color="auto" w:sz="6" w:space="0"/>
            </w:tcBorders>
            <w:tcMar/>
          </w:tcPr>
          <w:p w:rsidRPr="003204C9" w:rsidR="00F04E75" w:rsidP="0067158D" w:rsidRDefault="00F04E75" w14:paraId="6FB16FA8" w14:textId="77777777">
            <w:pPr>
              <w:numPr>
                <w:ilvl w:val="12"/>
                <w:numId w:val="0"/>
              </w:numPr>
              <w:spacing w:after="48" w:afterLines="20"/>
              <w:rPr>
                <w:rFonts w:ascii="Arial" w:hAnsi="Arial" w:cs="Arial"/>
                <w:sz w:val="24"/>
                <w:szCs w:val="24"/>
              </w:rPr>
            </w:pPr>
            <w:r w:rsidRPr="003204C9">
              <w:rPr>
                <w:rFonts w:ascii="Arial" w:hAnsi="Arial" w:cs="Arial"/>
                <w:sz w:val="24"/>
                <w:szCs w:val="24"/>
              </w:rPr>
              <w:t>Application Form Interview</w:t>
            </w:r>
          </w:p>
          <w:p w:rsidRPr="003204C9" w:rsidR="00F04E75" w:rsidP="0067158D" w:rsidRDefault="00F04E75" w14:paraId="030128C4" w14:textId="77777777">
            <w:pPr>
              <w:numPr>
                <w:ilvl w:val="12"/>
                <w:numId w:val="0"/>
              </w:numPr>
              <w:spacing w:after="48" w:afterLines="20"/>
              <w:rPr>
                <w:rFonts w:ascii="Arial" w:hAnsi="Arial" w:cs="Arial"/>
                <w:sz w:val="24"/>
                <w:szCs w:val="24"/>
              </w:rPr>
            </w:pPr>
            <w:r w:rsidRPr="003204C9">
              <w:rPr>
                <w:rFonts w:ascii="Arial" w:hAnsi="Arial" w:cs="Arial"/>
                <w:sz w:val="24"/>
                <w:szCs w:val="24"/>
              </w:rPr>
              <w:t>References</w:t>
            </w:r>
          </w:p>
          <w:p w:rsidRPr="003204C9" w:rsidR="00F04E75" w:rsidP="0067158D" w:rsidRDefault="00F04E75" w14:paraId="2DBF0D7D" w14:textId="77777777">
            <w:pPr>
              <w:numPr>
                <w:ilvl w:val="12"/>
                <w:numId w:val="0"/>
              </w:numPr>
              <w:spacing w:after="48" w:afterLines="20"/>
              <w:rPr>
                <w:rFonts w:ascii="Arial" w:hAnsi="Arial" w:cs="Arial"/>
                <w:sz w:val="24"/>
                <w:szCs w:val="24"/>
              </w:rPr>
            </w:pPr>
          </w:p>
          <w:p w:rsidRPr="003204C9" w:rsidR="00F04E75" w:rsidP="0067158D" w:rsidRDefault="00F04E75" w14:paraId="6B62F1B3" w14:textId="77777777">
            <w:pPr>
              <w:numPr>
                <w:ilvl w:val="12"/>
                <w:numId w:val="0"/>
              </w:numPr>
              <w:spacing w:after="48" w:afterLines="20"/>
              <w:rPr>
                <w:rFonts w:ascii="Arial" w:hAnsi="Arial" w:cs="Arial"/>
                <w:sz w:val="24"/>
                <w:szCs w:val="24"/>
              </w:rPr>
            </w:pPr>
          </w:p>
        </w:tc>
      </w:tr>
      <w:tr w:rsidRPr="003204C9" w:rsidR="00F04E75" w:rsidTr="11020145" w14:paraId="79133E90" w14:textId="77777777">
        <w:trPr>
          <w:trHeight w:val="1403"/>
        </w:trPr>
        <w:tc>
          <w:tcPr>
            <w:tcW w:w="6705" w:type="dxa"/>
            <w:tcBorders>
              <w:top w:val="single" w:color="auto" w:sz="6" w:space="0"/>
              <w:left w:val="single" w:color="auto" w:sz="6" w:space="0"/>
              <w:bottom w:val="single" w:color="auto" w:sz="6" w:space="0"/>
            </w:tcBorders>
            <w:tcMar/>
          </w:tcPr>
          <w:p w:rsidRPr="003204C9" w:rsidR="00F04E75" w:rsidP="0067158D" w:rsidRDefault="00F04E75" w14:paraId="2DA1FC71" w14:textId="77777777">
            <w:pPr>
              <w:tabs>
                <w:tab w:val="left" w:pos="-720"/>
              </w:tabs>
              <w:suppressAutoHyphens/>
              <w:spacing w:after="48" w:afterLines="20"/>
              <w:rPr>
                <w:rFonts w:ascii="Arial" w:hAnsi="Arial" w:cs="Arial"/>
                <w:b/>
                <w:spacing w:val="-3"/>
                <w:sz w:val="24"/>
                <w:szCs w:val="24"/>
              </w:rPr>
            </w:pPr>
            <w:r w:rsidRPr="003204C9">
              <w:rPr>
                <w:rFonts w:ascii="Arial" w:hAnsi="Arial" w:cs="Arial"/>
                <w:b/>
                <w:spacing w:val="-3"/>
                <w:sz w:val="24"/>
                <w:szCs w:val="24"/>
              </w:rPr>
              <w:t>OTHER FACTORS</w:t>
            </w:r>
          </w:p>
          <w:p w:rsidRPr="003204C9" w:rsidR="00F04E75" w:rsidP="00F04E75" w:rsidRDefault="00E76650" w14:paraId="77FC1C8A" w14:textId="77777777">
            <w:pPr>
              <w:pStyle w:val="ListParagraph"/>
              <w:numPr>
                <w:ilvl w:val="0"/>
                <w:numId w:val="9"/>
              </w:numPr>
              <w:rPr>
                <w:rFonts w:ascii="Arial" w:hAnsi="Arial" w:cs="Arial"/>
                <w:sz w:val="24"/>
                <w:szCs w:val="24"/>
              </w:rPr>
            </w:pPr>
            <w:r>
              <w:rPr>
                <w:rFonts w:ascii="Arial" w:hAnsi="Arial" w:cs="Arial"/>
                <w:sz w:val="24"/>
                <w:szCs w:val="24"/>
              </w:rPr>
              <w:t>Flexible.</w:t>
            </w:r>
          </w:p>
          <w:p w:rsidRPr="003204C9" w:rsidR="00F04E75" w:rsidP="00F04E75" w:rsidRDefault="00E76650" w14:paraId="697129BF" w14:textId="77777777">
            <w:pPr>
              <w:pStyle w:val="ListParagraph"/>
              <w:numPr>
                <w:ilvl w:val="0"/>
                <w:numId w:val="9"/>
              </w:numPr>
              <w:rPr>
                <w:rFonts w:ascii="Arial" w:hAnsi="Arial" w:cs="Arial"/>
                <w:sz w:val="24"/>
                <w:szCs w:val="24"/>
              </w:rPr>
            </w:pPr>
            <w:r>
              <w:rPr>
                <w:rFonts w:ascii="Arial" w:hAnsi="Arial" w:cs="Arial"/>
                <w:sz w:val="24"/>
                <w:szCs w:val="24"/>
              </w:rPr>
              <w:t>Innovative.</w:t>
            </w:r>
          </w:p>
          <w:p w:rsidRPr="003204C9" w:rsidR="00F04E75" w:rsidP="00F04E75" w:rsidRDefault="00F04E75" w14:paraId="18FF268D" w14:textId="77777777">
            <w:pPr>
              <w:pStyle w:val="ListParagraph"/>
              <w:numPr>
                <w:ilvl w:val="0"/>
                <w:numId w:val="9"/>
              </w:numPr>
              <w:rPr>
                <w:rFonts w:ascii="Arial" w:hAnsi="Arial" w:cs="Arial"/>
                <w:sz w:val="24"/>
                <w:szCs w:val="24"/>
              </w:rPr>
            </w:pPr>
            <w:r w:rsidRPr="003204C9">
              <w:rPr>
                <w:rFonts w:ascii="Arial" w:hAnsi="Arial" w:cs="Arial"/>
                <w:sz w:val="24"/>
                <w:szCs w:val="24"/>
              </w:rPr>
              <w:t>Analytical – developed operational problem solving and analytical skills</w:t>
            </w:r>
            <w:r w:rsidRPr="003204C9" w:rsidR="00262E4D">
              <w:rPr>
                <w:rFonts w:ascii="Arial" w:hAnsi="Arial" w:cs="Arial"/>
                <w:sz w:val="24"/>
                <w:szCs w:val="24"/>
              </w:rPr>
              <w:t>, ability to analyse data/reports</w:t>
            </w:r>
            <w:r w:rsidR="00E76650">
              <w:rPr>
                <w:rFonts w:ascii="Arial" w:hAnsi="Arial" w:cs="Arial"/>
                <w:sz w:val="24"/>
                <w:szCs w:val="24"/>
              </w:rPr>
              <w:t>.</w:t>
            </w:r>
          </w:p>
          <w:p w:rsidR="00F04E75" w:rsidP="00F04E75" w:rsidRDefault="00F04E75" w14:paraId="2B1CE975" w14:textId="77777777">
            <w:pPr>
              <w:pStyle w:val="ListParagraph"/>
              <w:numPr>
                <w:ilvl w:val="0"/>
                <w:numId w:val="9"/>
              </w:numPr>
              <w:rPr>
                <w:rFonts w:ascii="Arial" w:hAnsi="Arial" w:cs="Arial"/>
                <w:sz w:val="24"/>
                <w:szCs w:val="24"/>
              </w:rPr>
            </w:pPr>
            <w:r w:rsidRPr="003204C9">
              <w:rPr>
                <w:rFonts w:ascii="Arial" w:hAnsi="Arial" w:cs="Arial"/>
                <w:sz w:val="24"/>
                <w:szCs w:val="24"/>
              </w:rPr>
              <w:t>Risk aware</w:t>
            </w:r>
            <w:r w:rsidR="00E76650">
              <w:rPr>
                <w:rFonts w:ascii="Arial" w:hAnsi="Arial" w:cs="Arial"/>
                <w:sz w:val="24"/>
                <w:szCs w:val="24"/>
              </w:rPr>
              <w:t>.</w:t>
            </w:r>
          </w:p>
          <w:p w:rsidRPr="003204C9" w:rsidR="00E76650" w:rsidP="00E76650" w:rsidRDefault="00E76650" w14:paraId="02F2C34E" w14:textId="77777777">
            <w:pPr>
              <w:pStyle w:val="ListParagraph"/>
              <w:ind w:left="360"/>
              <w:rPr>
                <w:rFonts w:ascii="Arial" w:hAnsi="Arial" w:cs="Arial"/>
                <w:sz w:val="24"/>
                <w:szCs w:val="24"/>
              </w:rPr>
            </w:pPr>
          </w:p>
        </w:tc>
        <w:tc>
          <w:tcPr>
            <w:tcW w:w="1701" w:type="dxa"/>
            <w:tcBorders>
              <w:top w:val="single" w:color="auto" w:sz="6" w:space="0"/>
              <w:left w:val="single" w:color="auto" w:sz="6" w:space="0"/>
              <w:bottom w:val="single" w:color="auto" w:sz="6" w:space="0"/>
            </w:tcBorders>
            <w:tcMar/>
          </w:tcPr>
          <w:p w:rsidRPr="003204C9" w:rsidR="00F04E75" w:rsidP="00E76650" w:rsidRDefault="00F04E75" w14:paraId="680A4E5D" w14:textId="77777777">
            <w:pPr>
              <w:rPr>
                <w:rFonts w:ascii="Arial" w:hAnsi="Arial" w:cs="Arial"/>
                <w:sz w:val="24"/>
                <w:szCs w:val="24"/>
              </w:rPr>
            </w:pPr>
          </w:p>
          <w:p w:rsidRPr="003204C9" w:rsidR="00F04E75" w:rsidP="00E76650" w:rsidRDefault="00F04E75" w14:paraId="2709F150" w14:textId="77777777">
            <w:pPr>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p>
          <w:p w:rsidRPr="003204C9" w:rsidR="00F04E75" w:rsidP="00E76650" w:rsidRDefault="00F04E75" w14:paraId="58055452" w14:textId="77777777">
            <w:pPr>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p>
          <w:p w:rsidRPr="003204C9" w:rsidR="00F04E75" w:rsidP="00E76650" w:rsidRDefault="00F04E75" w14:paraId="6150A681" w14:textId="77777777">
            <w:pPr>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p>
          <w:p w:rsidR="00E76650" w:rsidP="00E76650" w:rsidRDefault="00E76650" w14:paraId="19219836" w14:textId="77777777">
            <w:pPr>
              <w:rPr>
                <w:rFonts w:ascii="Arial" w:hAnsi="Arial" w:cs="Arial"/>
                <w:sz w:val="24"/>
                <w:szCs w:val="24"/>
              </w:rPr>
            </w:pPr>
          </w:p>
          <w:p w:rsidRPr="003204C9" w:rsidR="00F04E75" w:rsidP="00E76650" w:rsidRDefault="00F04E75" w14:paraId="0F98B084" w14:textId="77777777">
            <w:pPr>
              <w:rPr>
                <w:rFonts w:ascii="Arial" w:hAnsi="Arial" w:cs="Arial"/>
                <w:sz w:val="24"/>
                <w:szCs w:val="24"/>
              </w:rPr>
            </w:pPr>
            <w:r w:rsidRPr="003204C9">
              <w:rPr>
                <w:rFonts w:ascii="Arial" w:hAnsi="Arial" w:cs="Arial"/>
                <w:sz w:val="24"/>
                <w:szCs w:val="24"/>
              </w:rPr>
              <w:t>E</w:t>
            </w:r>
            <w:r w:rsidR="00DE0A11">
              <w:rPr>
                <w:rFonts w:ascii="Arial" w:hAnsi="Arial" w:cs="Arial"/>
                <w:sz w:val="24"/>
                <w:szCs w:val="24"/>
              </w:rPr>
              <w:t>ssential</w:t>
            </w:r>
          </w:p>
        </w:tc>
        <w:tc>
          <w:tcPr>
            <w:tcW w:w="2268" w:type="dxa"/>
            <w:tcBorders>
              <w:top w:val="single" w:color="auto" w:sz="6" w:space="0"/>
              <w:left w:val="single" w:color="auto" w:sz="6" w:space="0"/>
              <w:bottom w:val="single" w:color="auto" w:sz="6" w:space="0"/>
              <w:right w:val="single" w:color="auto" w:sz="6" w:space="0"/>
            </w:tcBorders>
            <w:tcMar/>
          </w:tcPr>
          <w:p w:rsidRPr="003204C9" w:rsidR="00F04E75" w:rsidP="0067158D" w:rsidRDefault="00F04E75" w14:paraId="2A4294D4" w14:textId="77777777">
            <w:pPr>
              <w:spacing w:after="48" w:afterLines="20"/>
              <w:rPr>
                <w:rFonts w:ascii="Arial" w:hAnsi="Arial" w:cs="Arial"/>
                <w:sz w:val="24"/>
                <w:szCs w:val="24"/>
              </w:rPr>
            </w:pPr>
            <w:r w:rsidRPr="003204C9">
              <w:rPr>
                <w:rFonts w:ascii="Arial" w:hAnsi="Arial" w:cs="Arial"/>
                <w:sz w:val="24"/>
                <w:szCs w:val="24"/>
              </w:rPr>
              <w:t>Application Form</w:t>
            </w:r>
          </w:p>
          <w:p w:rsidRPr="003204C9" w:rsidR="00F04E75" w:rsidP="0067158D" w:rsidRDefault="00F04E75" w14:paraId="0F28AAA7" w14:textId="77777777">
            <w:pPr>
              <w:spacing w:after="48" w:afterLines="20"/>
              <w:rPr>
                <w:rFonts w:ascii="Arial" w:hAnsi="Arial" w:cs="Arial"/>
                <w:sz w:val="24"/>
                <w:szCs w:val="24"/>
              </w:rPr>
            </w:pPr>
            <w:r w:rsidRPr="003204C9">
              <w:rPr>
                <w:rFonts w:ascii="Arial" w:hAnsi="Arial" w:cs="Arial"/>
                <w:sz w:val="24"/>
                <w:szCs w:val="24"/>
              </w:rPr>
              <w:t>Interview</w:t>
            </w:r>
          </w:p>
          <w:p w:rsidRPr="003204C9" w:rsidR="00F04E75" w:rsidP="0067158D" w:rsidRDefault="00F04E75" w14:paraId="296FEF7D" w14:textId="77777777">
            <w:pPr>
              <w:spacing w:after="48" w:afterLines="20"/>
              <w:rPr>
                <w:rFonts w:ascii="Arial" w:hAnsi="Arial" w:cs="Arial"/>
                <w:sz w:val="24"/>
                <w:szCs w:val="24"/>
              </w:rPr>
            </w:pPr>
          </w:p>
        </w:tc>
      </w:tr>
    </w:tbl>
    <w:p w:rsidRPr="003204C9" w:rsidR="00F04E75" w:rsidP="00F04E75" w:rsidRDefault="00F04E75" w14:paraId="7194DBDC" w14:textId="77777777">
      <w:pPr>
        <w:rPr>
          <w:rFonts w:ascii="Arial" w:hAnsi="Arial" w:cs="Arial"/>
          <w:sz w:val="24"/>
          <w:szCs w:val="24"/>
        </w:rPr>
      </w:pPr>
    </w:p>
    <w:p w:rsidRPr="003204C9" w:rsidR="00175618" w:rsidP="008A45F0" w:rsidRDefault="00175618" w14:paraId="769D0D3C" w14:textId="77777777">
      <w:pPr>
        <w:jc w:val="center"/>
        <w:rPr>
          <w:rFonts w:ascii="Arial" w:hAnsi="Arial" w:cs="Arial"/>
          <w:b/>
          <w:sz w:val="24"/>
          <w:szCs w:val="24"/>
        </w:rPr>
      </w:pPr>
    </w:p>
    <w:p w:rsidRPr="003204C9" w:rsidR="00032B76" w:rsidP="008A45F0" w:rsidRDefault="00032B76" w14:paraId="54CD245A" w14:textId="77777777">
      <w:pPr>
        <w:jc w:val="center"/>
        <w:rPr>
          <w:rFonts w:ascii="Arial" w:hAnsi="Arial" w:cs="Arial"/>
          <w:b/>
          <w:sz w:val="24"/>
          <w:szCs w:val="24"/>
        </w:rPr>
      </w:pPr>
    </w:p>
    <w:p w:rsidRPr="003204C9" w:rsidR="00032B76" w:rsidP="008A45F0" w:rsidRDefault="00032B76" w14:paraId="1231BE67" w14:textId="77777777">
      <w:pPr>
        <w:jc w:val="center"/>
        <w:rPr>
          <w:rFonts w:ascii="Arial" w:hAnsi="Arial" w:cs="Arial"/>
          <w:b/>
          <w:sz w:val="24"/>
          <w:szCs w:val="24"/>
        </w:rPr>
      </w:pPr>
    </w:p>
    <w:p w:rsidRPr="003204C9" w:rsidR="00032B76" w:rsidP="008A45F0" w:rsidRDefault="00032B76" w14:paraId="36FEB5B0" w14:textId="77777777">
      <w:pPr>
        <w:jc w:val="center"/>
        <w:rPr>
          <w:rFonts w:ascii="Arial" w:hAnsi="Arial" w:cs="Arial"/>
          <w:b/>
          <w:sz w:val="24"/>
          <w:szCs w:val="24"/>
        </w:rPr>
      </w:pPr>
    </w:p>
    <w:p w:rsidRPr="003204C9" w:rsidR="00032B76" w:rsidP="008A45F0" w:rsidRDefault="00032B76" w14:paraId="30D7AA69" w14:textId="77777777">
      <w:pPr>
        <w:jc w:val="center"/>
        <w:rPr>
          <w:rFonts w:ascii="Arial" w:hAnsi="Arial" w:cs="Arial"/>
          <w:b/>
          <w:sz w:val="24"/>
          <w:szCs w:val="24"/>
        </w:rPr>
      </w:pPr>
    </w:p>
    <w:p w:rsidRPr="003204C9" w:rsidR="00032B76" w:rsidP="008A45F0" w:rsidRDefault="00032B76" w14:paraId="7196D064" w14:textId="77777777">
      <w:pPr>
        <w:jc w:val="center"/>
        <w:rPr>
          <w:rFonts w:ascii="Arial" w:hAnsi="Arial" w:cs="Arial"/>
          <w:b/>
          <w:sz w:val="24"/>
          <w:szCs w:val="24"/>
        </w:rPr>
      </w:pPr>
    </w:p>
    <w:p w:rsidRPr="003204C9" w:rsidR="00032B76" w:rsidP="008A45F0" w:rsidRDefault="00032B76" w14:paraId="34FF1C98" w14:textId="77777777">
      <w:pPr>
        <w:jc w:val="center"/>
        <w:rPr>
          <w:rFonts w:ascii="Arial" w:hAnsi="Arial" w:cs="Arial"/>
          <w:b/>
          <w:sz w:val="24"/>
          <w:szCs w:val="24"/>
        </w:rPr>
      </w:pPr>
    </w:p>
    <w:p w:rsidRPr="003204C9" w:rsidR="00032B76" w:rsidP="008A45F0" w:rsidRDefault="00032B76" w14:paraId="6D072C0D" w14:textId="77777777">
      <w:pPr>
        <w:jc w:val="center"/>
        <w:rPr>
          <w:rFonts w:ascii="Arial" w:hAnsi="Arial" w:cs="Arial"/>
          <w:b/>
          <w:sz w:val="24"/>
          <w:szCs w:val="24"/>
        </w:rPr>
      </w:pPr>
    </w:p>
    <w:p w:rsidRPr="003204C9" w:rsidR="00032B76" w:rsidP="008A45F0" w:rsidRDefault="00032B76" w14:paraId="48A21919" w14:textId="77777777">
      <w:pPr>
        <w:jc w:val="center"/>
        <w:rPr>
          <w:rFonts w:ascii="Arial" w:hAnsi="Arial" w:cs="Arial"/>
          <w:b/>
          <w:sz w:val="24"/>
          <w:szCs w:val="24"/>
        </w:rPr>
      </w:pPr>
    </w:p>
    <w:p w:rsidRPr="003204C9" w:rsidR="006D1CA7" w:rsidRDefault="006D1CA7" w14:paraId="6BD18F9B" w14:textId="77777777">
      <w:pPr>
        <w:rPr>
          <w:rFonts w:ascii="Arial" w:hAnsi="Arial" w:cs="Arial"/>
          <w:sz w:val="24"/>
          <w:szCs w:val="24"/>
        </w:rPr>
      </w:pPr>
    </w:p>
    <w:sectPr w:rsidRPr="003204C9" w:rsidR="006D1CA7" w:rsidSect="00026281">
      <w:headerReference w:type="default" r:id="rId7"/>
      <w:pgSz w:w="11906" w:h="16838" w:orient="portrait"/>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57AD" w:rsidP="006957AD" w:rsidRDefault="006957AD" w14:paraId="238601FE" w14:textId="77777777">
      <w:r>
        <w:separator/>
      </w:r>
    </w:p>
  </w:endnote>
  <w:endnote w:type="continuationSeparator" w:id="0">
    <w:p w:rsidR="006957AD" w:rsidP="006957AD" w:rsidRDefault="006957AD" w14:paraId="0F3CAB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57AD" w:rsidP="006957AD" w:rsidRDefault="006957AD" w14:paraId="5B08B5D1" w14:textId="77777777">
      <w:r>
        <w:separator/>
      </w:r>
    </w:p>
  </w:footnote>
  <w:footnote w:type="continuationSeparator" w:id="0">
    <w:p w:rsidR="006957AD" w:rsidP="006957AD" w:rsidRDefault="006957AD" w14:paraId="16DEB4A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957AD" w:rsidR="006957AD" w:rsidP="006957AD" w:rsidRDefault="00DA2C25" w14:paraId="17B35548" w14:textId="25A9EF8F">
    <w:pPr>
      <w:pStyle w:val="Header"/>
      <w:jc w:val="right"/>
      <w:rPr>
        <w:rFonts w:ascii="Arial" w:hAnsi="Arial" w:cs="Arial"/>
        <w:sz w:val="18"/>
        <w:szCs w:val="18"/>
      </w:rPr>
    </w:pPr>
    <w:r>
      <w:rPr>
        <w:rFonts w:ascii="Arial" w:hAnsi="Arial" w:cs="Arial"/>
        <w:sz w:val="18"/>
        <w:szCs w:val="18"/>
      </w:rPr>
      <w:t>Highways and Construction Quantity Surveyor</w:t>
    </w:r>
  </w:p>
  <w:p w:rsidRPr="006957AD" w:rsidR="006957AD" w:rsidP="006957AD" w:rsidRDefault="006957AD" w14:paraId="23B2DDE0" w14:textId="77777777">
    <w:pPr>
      <w:pStyle w:val="Header"/>
      <w:jc w:val="right"/>
      <w:rPr>
        <w:rFonts w:ascii="Arial" w:hAnsi="Arial" w:cs="Arial"/>
        <w:sz w:val="18"/>
        <w:szCs w:val="18"/>
      </w:rPr>
    </w:pPr>
    <w:r w:rsidRPr="006957AD">
      <w:rPr>
        <w:rFonts w:ascii="Arial" w:hAnsi="Arial" w:cs="Arial"/>
        <w:sz w:val="18"/>
        <w:szCs w:val="18"/>
      </w:rPr>
      <w:t>Ref No: EE</w:t>
    </w:r>
    <w:r w:rsidR="006460AE">
      <w:rPr>
        <w:rFonts w:ascii="Arial" w:hAnsi="Arial" w:cs="Arial"/>
        <w:sz w:val="18"/>
        <w:szCs w:val="18"/>
      </w:rPr>
      <w:t>6891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hint="default" w:ascii="Symbol" w:hAnsi="Symbol"/>
      </w:rPr>
    </w:lvl>
    <w:lvl w:ilvl="1" w:tplc="08090003" w:tentative="1">
      <w:start w:val="1"/>
      <w:numFmt w:val="bullet"/>
      <w:lvlText w:val="o"/>
      <w:lvlJc w:val="left"/>
      <w:pPr>
        <w:tabs>
          <w:tab w:val="num" w:pos="1473"/>
        </w:tabs>
        <w:ind w:left="1473" w:hanging="360"/>
      </w:pPr>
      <w:rPr>
        <w:rFonts w:hint="default" w:ascii="Courier New" w:hAnsi="Courier New" w:cs="Courier New"/>
      </w:rPr>
    </w:lvl>
    <w:lvl w:ilvl="2" w:tplc="08090005" w:tentative="1">
      <w:start w:val="1"/>
      <w:numFmt w:val="bullet"/>
      <w:lvlText w:val=""/>
      <w:lvlJc w:val="left"/>
      <w:pPr>
        <w:tabs>
          <w:tab w:val="num" w:pos="2193"/>
        </w:tabs>
        <w:ind w:left="2193" w:hanging="360"/>
      </w:pPr>
      <w:rPr>
        <w:rFonts w:hint="default" w:ascii="Wingdings" w:hAnsi="Wingdings"/>
      </w:rPr>
    </w:lvl>
    <w:lvl w:ilvl="3" w:tplc="08090001" w:tentative="1">
      <w:start w:val="1"/>
      <w:numFmt w:val="bullet"/>
      <w:lvlText w:val=""/>
      <w:lvlJc w:val="left"/>
      <w:pPr>
        <w:tabs>
          <w:tab w:val="num" w:pos="2913"/>
        </w:tabs>
        <w:ind w:left="2913" w:hanging="360"/>
      </w:pPr>
      <w:rPr>
        <w:rFonts w:hint="default" w:ascii="Symbol" w:hAnsi="Symbol"/>
      </w:rPr>
    </w:lvl>
    <w:lvl w:ilvl="4" w:tplc="08090003" w:tentative="1">
      <w:start w:val="1"/>
      <w:numFmt w:val="bullet"/>
      <w:lvlText w:val="o"/>
      <w:lvlJc w:val="left"/>
      <w:pPr>
        <w:tabs>
          <w:tab w:val="num" w:pos="3633"/>
        </w:tabs>
        <w:ind w:left="3633" w:hanging="360"/>
      </w:pPr>
      <w:rPr>
        <w:rFonts w:hint="default" w:ascii="Courier New" w:hAnsi="Courier New" w:cs="Courier New"/>
      </w:rPr>
    </w:lvl>
    <w:lvl w:ilvl="5" w:tplc="08090005" w:tentative="1">
      <w:start w:val="1"/>
      <w:numFmt w:val="bullet"/>
      <w:lvlText w:val=""/>
      <w:lvlJc w:val="left"/>
      <w:pPr>
        <w:tabs>
          <w:tab w:val="num" w:pos="4353"/>
        </w:tabs>
        <w:ind w:left="4353" w:hanging="360"/>
      </w:pPr>
      <w:rPr>
        <w:rFonts w:hint="default" w:ascii="Wingdings" w:hAnsi="Wingdings"/>
      </w:rPr>
    </w:lvl>
    <w:lvl w:ilvl="6" w:tplc="08090001" w:tentative="1">
      <w:start w:val="1"/>
      <w:numFmt w:val="bullet"/>
      <w:lvlText w:val=""/>
      <w:lvlJc w:val="left"/>
      <w:pPr>
        <w:tabs>
          <w:tab w:val="num" w:pos="5073"/>
        </w:tabs>
        <w:ind w:left="5073" w:hanging="360"/>
      </w:pPr>
      <w:rPr>
        <w:rFonts w:hint="default" w:ascii="Symbol" w:hAnsi="Symbol"/>
      </w:rPr>
    </w:lvl>
    <w:lvl w:ilvl="7" w:tplc="08090003" w:tentative="1">
      <w:start w:val="1"/>
      <w:numFmt w:val="bullet"/>
      <w:lvlText w:val="o"/>
      <w:lvlJc w:val="left"/>
      <w:pPr>
        <w:tabs>
          <w:tab w:val="num" w:pos="5793"/>
        </w:tabs>
        <w:ind w:left="5793" w:hanging="360"/>
      </w:pPr>
      <w:rPr>
        <w:rFonts w:hint="default" w:ascii="Courier New" w:hAnsi="Courier New" w:cs="Courier New"/>
      </w:rPr>
    </w:lvl>
    <w:lvl w:ilvl="8" w:tplc="08090005" w:tentative="1">
      <w:start w:val="1"/>
      <w:numFmt w:val="bullet"/>
      <w:lvlText w:val=""/>
      <w:lvlJc w:val="left"/>
      <w:pPr>
        <w:tabs>
          <w:tab w:val="num" w:pos="6513"/>
        </w:tabs>
        <w:ind w:left="6513" w:hanging="360"/>
      </w:pPr>
      <w:rPr>
        <w:rFonts w:hint="default" w:ascii="Wingdings" w:hAnsi="Wingdings"/>
      </w:rPr>
    </w:lvl>
  </w:abstractNum>
  <w:abstractNum w:abstractNumId="1" w15:restartNumberingAfterBreak="0">
    <w:nsid w:val="093A2974"/>
    <w:multiLevelType w:val="hybridMultilevel"/>
    <w:tmpl w:val="3FACF30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7263914"/>
    <w:multiLevelType w:val="hybridMultilevel"/>
    <w:tmpl w:val="D8943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794651"/>
    <w:multiLevelType w:val="hybridMultilevel"/>
    <w:tmpl w:val="A0323C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832684"/>
    <w:multiLevelType w:val="hybridMultilevel"/>
    <w:tmpl w:val="7F8449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3884576D"/>
    <w:multiLevelType w:val="hybridMultilevel"/>
    <w:tmpl w:val="575A7A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C507CF5"/>
    <w:multiLevelType w:val="hybridMultilevel"/>
    <w:tmpl w:val="4A10CD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40A835BF"/>
    <w:multiLevelType w:val="hybridMultilevel"/>
    <w:tmpl w:val="518AA2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3FB7C9A"/>
    <w:multiLevelType w:val="hybridMultilevel"/>
    <w:tmpl w:val="B7024EA4"/>
    <w:lvl w:ilvl="0" w:tplc="65862D6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6354FF"/>
    <w:multiLevelType w:val="hybridMultilevel"/>
    <w:tmpl w:val="DEA4FE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A356081"/>
    <w:multiLevelType w:val="hybridMultilevel"/>
    <w:tmpl w:val="BD00351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61234D63"/>
    <w:multiLevelType w:val="hybridMultilevel"/>
    <w:tmpl w:val="45460C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6AE65375"/>
    <w:multiLevelType w:val="hybridMultilevel"/>
    <w:tmpl w:val="19E26C2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985423241">
    <w:abstractNumId w:val="8"/>
  </w:num>
  <w:num w:numId="2" w16cid:durableId="688796417">
    <w:abstractNumId w:val="3"/>
  </w:num>
  <w:num w:numId="3" w16cid:durableId="894195778">
    <w:abstractNumId w:val="6"/>
  </w:num>
  <w:num w:numId="4" w16cid:durableId="742415517">
    <w:abstractNumId w:val="12"/>
  </w:num>
  <w:num w:numId="5" w16cid:durableId="523323153">
    <w:abstractNumId w:val="11"/>
  </w:num>
  <w:num w:numId="6" w16cid:durableId="413016245">
    <w:abstractNumId w:val="10"/>
  </w:num>
  <w:num w:numId="7" w16cid:durableId="1047532620">
    <w:abstractNumId w:val="1"/>
  </w:num>
  <w:num w:numId="8" w16cid:durableId="1289123609">
    <w:abstractNumId w:val="2"/>
  </w:num>
  <w:num w:numId="9" w16cid:durableId="747314439">
    <w:abstractNumId w:val="4"/>
  </w:num>
  <w:num w:numId="10" w16cid:durableId="1067220644">
    <w:abstractNumId w:val="0"/>
  </w:num>
  <w:num w:numId="11" w16cid:durableId="1793548278">
    <w:abstractNumId w:val="9"/>
  </w:num>
  <w:num w:numId="12" w16cid:durableId="1473867508">
    <w:abstractNumId w:val="7"/>
  </w:num>
  <w:num w:numId="13" w16cid:durableId="58661856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F0"/>
    <w:rsid w:val="00026281"/>
    <w:rsid w:val="00032B76"/>
    <w:rsid w:val="00064227"/>
    <w:rsid w:val="0008237A"/>
    <w:rsid w:val="000C6FBD"/>
    <w:rsid w:val="000F0ABA"/>
    <w:rsid w:val="0010589B"/>
    <w:rsid w:val="00110D21"/>
    <w:rsid w:val="00153470"/>
    <w:rsid w:val="0015684D"/>
    <w:rsid w:val="00175618"/>
    <w:rsid w:val="00176246"/>
    <w:rsid w:val="001B34D9"/>
    <w:rsid w:val="001E4521"/>
    <w:rsid w:val="00262E4D"/>
    <w:rsid w:val="002808EF"/>
    <w:rsid w:val="002909BF"/>
    <w:rsid w:val="002949FC"/>
    <w:rsid w:val="002D4F20"/>
    <w:rsid w:val="002E366D"/>
    <w:rsid w:val="003016A8"/>
    <w:rsid w:val="003204C9"/>
    <w:rsid w:val="00373144"/>
    <w:rsid w:val="003A1529"/>
    <w:rsid w:val="003A4A13"/>
    <w:rsid w:val="004070FA"/>
    <w:rsid w:val="004179B6"/>
    <w:rsid w:val="00421958"/>
    <w:rsid w:val="00457675"/>
    <w:rsid w:val="004D40DA"/>
    <w:rsid w:val="004E6724"/>
    <w:rsid w:val="00537FE0"/>
    <w:rsid w:val="00546B20"/>
    <w:rsid w:val="005B0945"/>
    <w:rsid w:val="005C0EE9"/>
    <w:rsid w:val="00604CC3"/>
    <w:rsid w:val="00611463"/>
    <w:rsid w:val="006460AE"/>
    <w:rsid w:val="006539F3"/>
    <w:rsid w:val="0067158D"/>
    <w:rsid w:val="006957AD"/>
    <w:rsid w:val="006B4D7F"/>
    <w:rsid w:val="006D1CA7"/>
    <w:rsid w:val="006D23D5"/>
    <w:rsid w:val="0076652F"/>
    <w:rsid w:val="0078209D"/>
    <w:rsid w:val="007F15FA"/>
    <w:rsid w:val="00814F8B"/>
    <w:rsid w:val="008230DD"/>
    <w:rsid w:val="00860840"/>
    <w:rsid w:val="00867B69"/>
    <w:rsid w:val="008A45F0"/>
    <w:rsid w:val="008F4402"/>
    <w:rsid w:val="0091469C"/>
    <w:rsid w:val="009159D4"/>
    <w:rsid w:val="00927C01"/>
    <w:rsid w:val="00952356"/>
    <w:rsid w:val="00986A8C"/>
    <w:rsid w:val="00990E5A"/>
    <w:rsid w:val="009A2199"/>
    <w:rsid w:val="00A077F6"/>
    <w:rsid w:val="00AD50B8"/>
    <w:rsid w:val="00AF5F9B"/>
    <w:rsid w:val="00B01EF8"/>
    <w:rsid w:val="00B32CB0"/>
    <w:rsid w:val="00B53E6F"/>
    <w:rsid w:val="00B5426A"/>
    <w:rsid w:val="00B54351"/>
    <w:rsid w:val="00B76C62"/>
    <w:rsid w:val="00BA3A70"/>
    <w:rsid w:val="00C1157A"/>
    <w:rsid w:val="00C30511"/>
    <w:rsid w:val="00CD78E4"/>
    <w:rsid w:val="00CE60A4"/>
    <w:rsid w:val="00D92AAC"/>
    <w:rsid w:val="00D949DC"/>
    <w:rsid w:val="00DA2C25"/>
    <w:rsid w:val="00DC34A2"/>
    <w:rsid w:val="00DC6FE2"/>
    <w:rsid w:val="00DC7524"/>
    <w:rsid w:val="00DE0A11"/>
    <w:rsid w:val="00E16DE3"/>
    <w:rsid w:val="00E353C1"/>
    <w:rsid w:val="00E448D0"/>
    <w:rsid w:val="00E557A7"/>
    <w:rsid w:val="00E71A80"/>
    <w:rsid w:val="00E76650"/>
    <w:rsid w:val="00E87A46"/>
    <w:rsid w:val="00E90B3B"/>
    <w:rsid w:val="00F04E75"/>
    <w:rsid w:val="00F96DB1"/>
    <w:rsid w:val="00FB17E5"/>
    <w:rsid w:val="00FE102D"/>
    <w:rsid w:val="02019775"/>
    <w:rsid w:val="0212229D"/>
    <w:rsid w:val="051D8D24"/>
    <w:rsid w:val="07BEA704"/>
    <w:rsid w:val="0A5D6FD4"/>
    <w:rsid w:val="0CCBEF83"/>
    <w:rsid w:val="0CEB261D"/>
    <w:rsid w:val="0D419286"/>
    <w:rsid w:val="0D78B59A"/>
    <w:rsid w:val="0D89367C"/>
    <w:rsid w:val="0D90E4CD"/>
    <w:rsid w:val="0D9E267B"/>
    <w:rsid w:val="0E6A77BE"/>
    <w:rsid w:val="107F0615"/>
    <w:rsid w:val="11020145"/>
    <w:rsid w:val="1171C694"/>
    <w:rsid w:val="11A71944"/>
    <w:rsid w:val="122B770F"/>
    <w:rsid w:val="13AE6B63"/>
    <w:rsid w:val="14B61408"/>
    <w:rsid w:val="15E28C89"/>
    <w:rsid w:val="1A17B13A"/>
    <w:rsid w:val="1C975F3B"/>
    <w:rsid w:val="1CAAC8C6"/>
    <w:rsid w:val="1E2A41A5"/>
    <w:rsid w:val="2161E15B"/>
    <w:rsid w:val="21F8EE4A"/>
    <w:rsid w:val="21FF7CE2"/>
    <w:rsid w:val="22882FFD"/>
    <w:rsid w:val="22A491C6"/>
    <w:rsid w:val="23641D0E"/>
    <w:rsid w:val="2429E402"/>
    <w:rsid w:val="2770B6FA"/>
    <w:rsid w:val="2798EE49"/>
    <w:rsid w:val="27C56B81"/>
    <w:rsid w:val="2809D2B4"/>
    <w:rsid w:val="2AF80BC2"/>
    <w:rsid w:val="2D50774D"/>
    <w:rsid w:val="2D5912AA"/>
    <w:rsid w:val="2ECC5871"/>
    <w:rsid w:val="2FAAE788"/>
    <w:rsid w:val="2FAE3C2F"/>
    <w:rsid w:val="304EC2C1"/>
    <w:rsid w:val="30C29C19"/>
    <w:rsid w:val="30CBA2E8"/>
    <w:rsid w:val="30D6E96F"/>
    <w:rsid w:val="3359F203"/>
    <w:rsid w:val="352DF2B9"/>
    <w:rsid w:val="35B0093C"/>
    <w:rsid w:val="36347887"/>
    <w:rsid w:val="366429DB"/>
    <w:rsid w:val="380D9FAD"/>
    <w:rsid w:val="384970B4"/>
    <w:rsid w:val="389E5FAB"/>
    <w:rsid w:val="38C3953A"/>
    <w:rsid w:val="3BC4A13A"/>
    <w:rsid w:val="3C6A4272"/>
    <w:rsid w:val="3D8EE3BA"/>
    <w:rsid w:val="3E627F22"/>
    <w:rsid w:val="3EECFB86"/>
    <w:rsid w:val="3EF662A1"/>
    <w:rsid w:val="406FD179"/>
    <w:rsid w:val="40A9D6C4"/>
    <w:rsid w:val="413830A1"/>
    <w:rsid w:val="424F253E"/>
    <w:rsid w:val="436B2CFB"/>
    <w:rsid w:val="4615237E"/>
    <w:rsid w:val="46D36474"/>
    <w:rsid w:val="497548AF"/>
    <w:rsid w:val="4A9069F3"/>
    <w:rsid w:val="4BB0B70F"/>
    <w:rsid w:val="4C92E150"/>
    <w:rsid w:val="4D8FA754"/>
    <w:rsid w:val="4E44AAA9"/>
    <w:rsid w:val="4F2A7FF6"/>
    <w:rsid w:val="50175DDB"/>
    <w:rsid w:val="509DAC8D"/>
    <w:rsid w:val="541306F9"/>
    <w:rsid w:val="550330EF"/>
    <w:rsid w:val="563E0D60"/>
    <w:rsid w:val="5737D39B"/>
    <w:rsid w:val="589808A8"/>
    <w:rsid w:val="58A8A58C"/>
    <w:rsid w:val="59AA4851"/>
    <w:rsid w:val="59AC7523"/>
    <w:rsid w:val="59CE3C47"/>
    <w:rsid w:val="5AA23DF8"/>
    <w:rsid w:val="5AE46D6F"/>
    <w:rsid w:val="5B681536"/>
    <w:rsid w:val="5C4320A0"/>
    <w:rsid w:val="5CAE4A06"/>
    <w:rsid w:val="5CD52AC4"/>
    <w:rsid w:val="5D844F71"/>
    <w:rsid w:val="5DFE6DF8"/>
    <w:rsid w:val="5E7625B4"/>
    <w:rsid w:val="5EC15F58"/>
    <w:rsid w:val="61E2DC10"/>
    <w:rsid w:val="63BC4733"/>
    <w:rsid w:val="6471CB46"/>
    <w:rsid w:val="64C22AC7"/>
    <w:rsid w:val="670A0948"/>
    <w:rsid w:val="6927DF38"/>
    <w:rsid w:val="6A63AC5C"/>
    <w:rsid w:val="6AB73C5B"/>
    <w:rsid w:val="6AE6DBEE"/>
    <w:rsid w:val="6B110BE0"/>
    <w:rsid w:val="6B5D1D57"/>
    <w:rsid w:val="6C1005EF"/>
    <w:rsid w:val="6D3C43C1"/>
    <w:rsid w:val="6DDC9B92"/>
    <w:rsid w:val="6E5FF798"/>
    <w:rsid w:val="6F7FC4BB"/>
    <w:rsid w:val="7058FDF5"/>
    <w:rsid w:val="70A155D6"/>
    <w:rsid w:val="71AC6B94"/>
    <w:rsid w:val="71E07F1A"/>
    <w:rsid w:val="722941E8"/>
    <w:rsid w:val="72400816"/>
    <w:rsid w:val="72B0B372"/>
    <w:rsid w:val="730BCD6C"/>
    <w:rsid w:val="7375E45D"/>
    <w:rsid w:val="757F30BC"/>
    <w:rsid w:val="759E7CFA"/>
    <w:rsid w:val="76309A6F"/>
    <w:rsid w:val="7688859A"/>
    <w:rsid w:val="78D5A448"/>
    <w:rsid w:val="792DB573"/>
    <w:rsid w:val="7A543307"/>
    <w:rsid w:val="7AE1EA4B"/>
    <w:rsid w:val="7B709C73"/>
    <w:rsid w:val="7C5673E6"/>
    <w:rsid w:val="7CC1113D"/>
    <w:rsid w:val="7EDD3F7A"/>
    <w:rsid w:val="7F1DB411"/>
    <w:rsid w:val="7FF99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AADDD"/>
  <w15:docId w15:val="{1C6698B3-AD1D-4D20-A6B7-73B3B043EC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45F0"/>
    <w:rPr>
      <w:sz w:val="22"/>
      <w:lang w:eastAsia="en-US"/>
    </w:rPr>
  </w:style>
  <w:style w:type="paragraph" w:styleId="Heading2">
    <w:name w:val="heading 2"/>
    <w:basedOn w:val="Normal"/>
    <w:next w:val="Normal"/>
    <w:link w:val="Heading2Char"/>
    <w:qFormat/>
    <w:rsid w:val="008A45F0"/>
    <w:pPr>
      <w:keepNext/>
      <w:overflowPunct w:val="0"/>
      <w:autoSpaceDE w:val="0"/>
      <w:autoSpaceDN w:val="0"/>
      <w:adjustRightInd w:val="0"/>
      <w:textAlignment w:val="baseline"/>
      <w:outlineLvl w:val="1"/>
    </w:pPr>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8A45F0"/>
    <w:rPr>
      <w:rFonts w:ascii="Arial" w:hAnsi="Arial"/>
      <w:sz w:val="24"/>
      <w:lang w:eastAsia="en-US"/>
    </w:rPr>
  </w:style>
  <w:style w:type="paragraph" w:styleId="ListParagraph">
    <w:name w:val="List Paragraph"/>
    <w:basedOn w:val="Normal"/>
    <w:uiPriority w:val="34"/>
    <w:qFormat/>
    <w:rsid w:val="008A45F0"/>
    <w:pPr>
      <w:ind w:left="720"/>
      <w:contextualSpacing/>
    </w:pPr>
  </w:style>
  <w:style w:type="paragraph" w:styleId="BalloonText">
    <w:name w:val="Balloon Text"/>
    <w:basedOn w:val="Normal"/>
    <w:link w:val="BalloonTextChar"/>
    <w:uiPriority w:val="99"/>
    <w:semiHidden/>
    <w:unhideWhenUsed/>
    <w:rsid w:val="0008237A"/>
    <w:rPr>
      <w:rFonts w:ascii="Tahoma" w:hAnsi="Tahoma" w:cs="Tahoma"/>
      <w:sz w:val="16"/>
      <w:szCs w:val="16"/>
    </w:rPr>
  </w:style>
  <w:style w:type="character" w:styleId="BalloonTextChar" w:customStyle="1">
    <w:name w:val="Balloon Text Char"/>
    <w:basedOn w:val="DefaultParagraphFont"/>
    <w:link w:val="BalloonText"/>
    <w:uiPriority w:val="99"/>
    <w:semiHidden/>
    <w:rsid w:val="0008237A"/>
    <w:rPr>
      <w:rFonts w:ascii="Tahoma" w:hAnsi="Tahoma" w:cs="Tahoma"/>
      <w:sz w:val="16"/>
      <w:szCs w:val="16"/>
      <w:lang w:eastAsia="en-US"/>
    </w:rPr>
  </w:style>
  <w:style w:type="paragraph" w:styleId="Header">
    <w:name w:val="header"/>
    <w:basedOn w:val="Normal"/>
    <w:link w:val="HeaderChar"/>
    <w:uiPriority w:val="99"/>
    <w:unhideWhenUsed/>
    <w:rsid w:val="006957AD"/>
    <w:pPr>
      <w:tabs>
        <w:tab w:val="center" w:pos="4513"/>
        <w:tab w:val="right" w:pos="9026"/>
      </w:tabs>
    </w:pPr>
  </w:style>
  <w:style w:type="character" w:styleId="HeaderChar" w:customStyle="1">
    <w:name w:val="Header Char"/>
    <w:basedOn w:val="DefaultParagraphFont"/>
    <w:link w:val="Header"/>
    <w:uiPriority w:val="99"/>
    <w:rsid w:val="006957AD"/>
    <w:rPr>
      <w:sz w:val="22"/>
      <w:lang w:eastAsia="en-US"/>
    </w:rPr>
  </w:style>
  <w:style w:type="paragraph" w:styleId="Footer">
    <w:name w:val="footer"/>
    <w:basedOn w:val="Normal"/>
    <w:link w:val="FooterChar"/>
    <w:uiPriority w:val="99"/>
    <w:unhideWhenUsed/>
    <w:rsid w:val="006957AD"/>
    <w:pPr>
      <w:tabs>
        <w:tab w:val="center" w:pos="4513"/>
        <w:tab w:val="right" w:pos="9026"/>
      </w:tabs>
    </w:pPr>
  </w:style>
  <w:style w:type="character" w:styleId="FooterChar" w:customStyle="1">
    <w:name w:val="Footer Char"/>
    <w:basedOn w:val="DefaultParagraphFont"/>
    <w:link w:val="Footer"/>
    <w:uiPriority w:val="99"/>
    <w:rsid w:val="006957A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4990CDBB27D4F9D129773F162835E" ma:contentTypeVersion="14" ma:contentTypeDescription="Create a new document." ma:contentTypeScope="" ma:versionID="c7357a27efa9ea2b4f122e53b91b5718">
  <xsd:schema xmlns:xsd="http://www.w3.org/2001/XMLSchema" xmlns:xs="http://www.w3.org/2001/XMLSchema" xmlns:p="http://schemas.microsoft.com/office/2006/metadata/properties" xmlns:ns2="b949e99e-c43c-4a94-9740-d5d2e4751a83" xmlns:ns3="d0df7d1c-b05d-494f-9d89-b179a6d3f2f0" targetNamespace="http://schemas.microsoft.com/office/2006/metadata/properties" ma:root="true" ma:fieldsID="e2f69e4a921108f86f580509791b81b3" ns2:_="" ns3:_="">
    <xsd:import namespace="b949e99e-c43c-4a94-9740-d5d2e4751a83"/>
    <xsd:import namespace="d0df7d1c-b05d-494f-9d89-b179a6d3f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e99e-c43c-4a94-9740-d5d2e4751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f7d1c-b05d-494f-9d89-b179a6d3f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49e99e-c43c-4a94-9740-d5d2e4751a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099C13-4C7D-4114-BBC1-CB6B173D7D87}"/>
</file>

<file path=customXml/itemProps2.xml><?xml version="1.0" encoding="utf-8"?>
<ds:datastoreItem xmlns:ds="http://schemas.openxmlformats.org/officeDocument/2006/customXml" ds:itemID="{D4D388A7-6BC1-4E7D-A5ED-8591AA6923B5}"/>
</file>

<file path=customXml/itemProps3.xml><?xml version="1.0" encoding="utf-8"?>
<ds:datastoreItem xmlns:ds="http://schemas.openxmlformats.org/officeDocument/2006/customXml" ds:itemID="{251276D5-0EEB-4967-8915-67F1584C98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Borough of Poole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eekateh</dc:creator>
  <cp:lastModifiedBy>Greg Kerr</cp:lastModifiedBy>
  <cp:revision>3</cp:revision>
  <cp:lastPrinted>2017-09-27T12:39:00Z</cp:lastPrinted>
  <dcterms:created xsi:type="dcterms:W3CDTF">2023-05-31T14:57:00Z</dcterms:created>
  <dcterms:modified xsi:type="dcterms:W3CDTF">2024-02-26T13:27:57Z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0x01010069C4990CDBB27D4F9D129773F162835E</vt:lpwstr>
  </property>
  <property fmtid="{D5CDD505-2E9C-101B-9397-08002B2CF9AE}" pid="3" name="MediaServiceImageTags">
    <vt:lpwstr/>
  </property>
</Properties>
</file>