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16DCC" w14:textId="77777777" w:rsidR="00D67A0B" w:rsidRDefault="00D67A0B" w:rsidP="00D67A0B">
      <w:pPr>
        <w:spacing w:after="67"/>
      </w:pPr>
      <w:r>
        <w:rPr>
          <w:b/>
          <w:color w:val="808080"/>
          <w:sz w:val="36"/>
        </w:rPr>
        <w:t xml:space="preserve">Job Description </w:t>
      </w:r>
    </w:p>
    <w:p w14:paraId="4E4E027A" w14:textId="568605AE" w:rsidR="00D67A0B" w:rsidRDefault="00D67A0B" w:rsidP="00886BF7">
      <w:pPr>
        <w:tabs>
          <w:tab w:val="left" w:pos="2268"/>
          <w:tab w:val="center" w:pos="5912"/>
        </w:tabs>
        <w:spacing w:after="326"/>
      </w:pPr>
      <w:r>
        <w:rPr>
          <w:b/>
          <w:color w:val="525252"/>
          <w:sz w:val="36"/>
        </w:rPr>
        <w:t>Post Title</w:t>
      </w:r>
      <w:r>
        <w:rPr>
          <w:sz w:val="36"/>
          <w:vertAlign w:val="subscript"/>
        </w:rPr>
        <w:t xml:space="preserve"> </w:t>
      </w:r>
      <w:r w:rsidR="00886BF7">
        <w:rPr>
          <w:sz w:val="36"/>
          <w:vertAlign w:val="subscript"/>
        </w:rPr>
        <w:tab/>
      </w:r>
      <w:r>
        <w:rPr>
          <w:b/>
          <w:color w:val="525252"/>
          <w:sz w:val="36"/>
        </w:rPr>
        <w:t>Planning Officer (</w:t>
      </w:r>
      <w:r w:rsidR="004D2421">
        <w:rPr>
          <w:b/>
          <w:color w:val="525252"/>
          <w:sz w:val="36"/>
        </w:rPr>
        <w:t>Policy</w:t>
      </w:r>
      <w:r>
        <w:rPr>
          <w:b/>
          <w:color w:val="525252"/>
          <w:sz w:val="36"/>
        </w:rPr>
        <w:t xml:space="preserve">)  </w:t>
      </w:r>
    </w:p>
    <w:p w14:paraId="5BCBD2F7" w14:textId="4CF7C880" w:rsidR="003B4107" w:rsidRPr="00507B40" w:rsidRDefault="00D67A0B" w:rsidP="00B664A3">
      <w:pPr>
        <w:tabs>
          <w:tab w:val="left" w:pos="2268"/>
          <w:tab w:val="center" w:pos="2608"/>
        </w:tabs>
        <w:spacing w:after="0" w:line="240" w:lineRule="auto"/>
        <w:ind w:left="-17"/>
        <w:rPr>
          <w:rFonts w:ascii="Arial" w:hAnsi="Arial" w:cs="Arial"/>
          <w:sz w:val="24"/>
          <w:szCs w:val="24"/>
        </w:rPr>
      </w:pPr>
      <w:r w:rsidRPr="00507B40">
        <w:rPr>
          <w:rFonts w:ascii="Arial" w:hAnsi="Arial" w:cs="Arial"/>
          <w:b/>
          <w:color w:val="808080"/>
          <w:sz w:val="24"/>
          <w:szCs w:val="24"/>
        </w:rPr>
        <w:t xml:space="preserve">Role </w:t>
      </w:r>
      <w:proofErr w:type="gramStart"/>
      <w:r w:rsidRPr="00507B40">
        <w:rPr>
          <w:rFonts w:ascii="Arial" w:hAnsi="Arial" w:cs="Arial"/>
          <w:b/>
          <w:color w:val="808080"/>
          <w:sz w:val="24"/>
          <w:szCs w:val="24"/>
        </w:rPr>
        <w:t>Profile</w:t>
      </w:r>
      <w:r w:rsidRPr="00507B40">
        <w:rPr>
          <w:rFonts w:ascii="Arial" w:hAnsi="Arial" w:cs="Arial"/>
          <w:sz w:val="24"/>
          <w:szCs w:val="24"/>
        </w:rPr>
        <w:t xml:space="preserve">  </w:t>
      </w:r>
      <w:r w:rsidRPr="00507B40">
        <w:rPr>
          <w:rFonts w:ascii="Arial" w:hAnsi="Arial" w:cs="Arial"/>
          <w:sz w:val="24"/>
          <w:szCs w:val="24"/>
        </w:rPr>
        <w:tab/>
      </w:r>
      <w:proofErr w:type="gramEnd"/>
      <w:r w:rsidRPr="00507B40">
        <w:rPr>
          <w:rFonts w:ascii="Arial" w:hAnsi="Arial" w:cs="Arial"/>
          <w:sz w:val="24"/>
          <w:szCs w:val="24"/>
        </w:rPr>
        <w:t xml:space="preserve">Grade </w:t>
      </w:r>
      <w:r w:rsidR="006E6634">
        <w:rPr>
          <w:rFonts w:ascii="Arial" w:hAnsi="Arial" w:cs="Arial"/>
          <w:sz w:val="24"/>
          <w:szCs w:val="24"/>
        </w:rPr>
        <w:t xml:space="preserve">F to </w:t>
      </w:r>
      <w:r w:rsidR="00271FCC" w:rsidRPr="00507B40">
        <w:rPr>
          <w:rFonts w:ascii="Arial" w:hAnsi="Arial" w:cs="Arial"/>
          <w:sz w:val="24"/>
          <w:szCs w:val="24"/>
        </w:rPr>
        <w:t>I</w:t>
      </w:r>
    </w:p>
    <w:p w14:paraId="23F73047" w14:textId="6AF1DD83" w:rsidR="00D67A0B" w:rsidRPr="00507B40" w:rsidRDefault="00D67A0B" w:rsidP="00B664A3">
      <w:pPr>
        <w:tabs>
          <w:tab w:val="left" w:pos="2268"/>
          <w:tab w:val="center" w:pos="2608"/>
        </w:tabs>
        <w:spacing w:after="0" w:line="240" w:lineRule="auto"/>
        <w:ind w:left="-17"/>
        <w:rPr>
          <w:rFonts w:ascii="Arial" w:hAnsi="Arial" w:cs="Arial"/>
          <w:sz w:val="24"/>
          <w:szCs w:val="24"/>
        </w:rPr>
      </w:pPr>
      <w:r w:rsidRPr="00507B40">
        <w:rPr>
          <w:rFonts w:ascii="Arial" w:hAnsi="Arial" w:cs="Arial"/>
          <w:b/>
          <w:color w:val="808080"/>
          <w:sz w:val="24"/>
          <w:szCs w:val="24"/>
        </w:rPr>
        <w:t>Service/Team</w:t>
      </w:r>
      <w:r w:rsidRPr="00507B40">
        <w:rPr>
          <w:rFonts w:ascii="Arial" w:hAnsi="Arial" w:cs="Arial"/>
          <w:sz w:val="24"/>
          <w:szCs w:val="24"/>
        </w:rPr>
        <w:t xml:space="preserve"> </w:t>
      </w:r>
      <w:r w:rsidRPr="00507B40">
        <w:rPr>
          <w:rFonts w:ascii="Arial" w:hAnsi="Arial" w:cs="Arial"/>
          <w:sz w:val="24"/>
          <w:szCs w:val="24"/>
        </w:rPr>
        <w:tab/>
        <w:t>Planning and Transport, Strategic Planning, Planning Policy Team</w:t>
      </w:r>
    </w:p>
    <w:p w14:paraId="62345E0E" w14:textId="77777777" w:rsidR="00D67A0B" w:rsidRPr="00507B40" w:rsidRDefault="00D67A0B" w:rsidP="00471094">
      <w:pPr>
        <w:tabs>
          <w:tab w:val="left" w:pos="2268"/>
          <w:tab w:val="center" w:pos="3487"/>
        </w:tabs>
        <w:spacing w:after="0" w:line="240" w:lineRule="auto"/>
        <w:rPr>
          <w:rFonts w:ascii="Arial" w:hAnsi="Arial" w:cs="Arial"/>
          <w:sz w:val="24"/>
          <w:szCs w:val="24"/>
        </w:rPr>
      </w:pPr>
      <w:r w:rsidRPr="00507B40">
        <w:rPr>
          <w:rFonts w:ascii="Arial" w:hAnsi="Arial" w:cs="Arial"/>
          <w:b/>
          <w:color w:val="808080"/>
          <w:sz w:val="24"/>
          <w:szCs w:val="24"/>
        </w:rPr>
        <w:t xml:space="preserve">Reports </w:t>
      </w:r>
      <w:proofErr w:type="gramStart"/>
      <w:r w:rsidRPr="00507B40">
        <w:rPr>
          <w:rFonts w:ascii="Arial" w:hAnsi="Arial" w:cs="Arial"/>
          <w:b/>
          <w:color w:val="808080"/>
          <w:sz w:val="24"/>
          <w:szCs w:val="24"/>
        </w:rPr>
        <w:t>to</w:t>
      </w:r>
      <w:r w:rsidRPr="00507B40">
        <w:rPr>
          <w:rFonts w:ascii="Arial" w:hAnsi="Arial" w:cs="Arial"/>
          <w:sz w:val="24"/>
          <w:szCs w:val="24"/>
        </w:rPr>
        <w:t xml:space="preserve">  </w:t>
      </w:r>
      <w:r w:rsidRPr="00507B40">
        <w:rPr>
          <w:rFonts w:ascii="Arial" w:hAnsi="Arial" w:cs="Arial"/>
          <w:sz w:val="24"/>
          <w:szCs w:val="24"/>
        </w:rPr>
        <w:tab/>
      </w:r>
      <w:proofErr w:type="gramEnd"/>
      <w:r w:rsidRPr="00507B40">
        <w:rPr>
          <w:rFonts w:ascii="Arial" w:hAnsi="Arial" w:cs="Arial"/>
          <w:sz w:val="24"/>
          <w:szCs w:val="24"/>
        </w:rPr>
        <w:t xml:space="preserve">Planning Policy Manager </w:t>
      </w:r>
    </w:p>
    <w:p w14:paraId="0E092EF5" w14:textId="2B38951B" w:rsidR="00D67A0B" w:rsidRPr="00507B40" w:rsidRDefault="00D67A0B" w:rsidP="00B664A3">
      <w:pPr>
        <w:tabs>
          <w:tab w:val="left" w:pos="2268"/>
          <w:tab w:val="center" w:pos="2400"/>
        </w:tabs>
        <w:spacing w:after="0" w:line="240" w:lineRule="auto"/>
        <w:ind w:right="980"/>
        <w:rPr>
          <w:rFonts w:ascii="Arial" w:hAnsi="Arial" w:cs="Arial"/>
          <w:sz w:val="24"/>
          <w:szCs w:val="24"/>
        </w:rPr>
      </w:pPr>
      <w:r w:rsidRPr="00507B40">
        <w:rPr>
          <w:rFonts w:ascii="Arial" w:hAnsi="Arial" w:cs="Arial"/>
          <w:b/>
          <w:color w:val="808080"/>
          <w:sz w:val="24"/>
          <w:szCs w:val="24"/>
        </w:rPr>
        <w:t>Post number</w:t>
      </w:r>
      <w:r w:rsidRPr="00507B40">
        <w:rPr>
          <w:rFonts w:ascii="Arial" w:hAnsi="Arial" w:cs="Arial"/>
          <w:sz w:val="24"/>
          <w:szCs w:val="24"/>
        </w:rPr>
        <w:t xml:space="preserve"> </w:t>
      </w:r>
      <w:r w:rsidR="00507B40">
        <w:rPr>
          <w:rFonts w:ascii="Arial" w:hAnsi="Arial" w:cs="Arial"/>
          <w:sz w:val="24"/>
          <w:szCs w:val="24"/>
        </w:rPr>
        <w:tab/>
      </w:r>
      <w:r w:rsidRPr="00507B40">
        <w:rPr>
          <w:rFonts w:ascii="Arial" w:hAnsi="Arial" w:cs="Arial"/>
          <w:sz w:val="24"/>
          <w:szCs w:val="24"/>
        </w:rPr>
        <w:t>GRO 021</w:t>
      </w:r>
    </w:p>
    <w:p w14:paraId="0F9B91AF" w14:textId="4FCB4AAB" w:rsidR="004828DA" w:rsidRDefault="00471094" w:rsidP="002F1EE0">
      <w:pPr>
        <w:spacing w:after="2"/>
        <w:rPr>
          <w:rStyle w:val="normaltextrun"/>
          <w:rFonts w:ascii="Arial" w:hAnsi="Arial" w:cs="Arial"/>
          <w:color w:val="000000"/>
        </w:rPr>
      </w:pPr>
      <w:r w:rsidRPr="00D60B7C">
        <w:rPr>
          <w:rStyle w:val="normaltextrun"/>
          <w:rFonts w:ascii="Arial" w:hAnsi="Arial" w:cs="Arial"/>
          <w:noProof/>
          <w:color w:val="000000"/>
        </w:rPr>
        <mc:AlternateContent>
          <mc:Choice Requires="wps">
            <w:drawing>
              <wp:anchor distT="45720" distB="45720" distL="114300" distR="114300" simplePos="0" relativeHeight="251659264" behindDoc="0" locked="0" layoutInCell="1" allowOverlap="1" wp14:anchorId="5FF07279" wp14:editId="68E19A5B">
                <wp:simplePos x="0" y="0"/>
                <wp:positionH relativeFrom="column">
                  <wp:posOffset>93345</wp:posOffset>
                </wp:positionH>
                <wp:positionV relativeFrom="paragraph">
                  <wp:posOffset>379730</wp:posOffset>
                </wp:positionV>
                <wp:extent cx="6048375" cy="140462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4620"/>
                        </a:xfrm>
                        <a:prstGeom prst="rect">
                          <a:avLst/>
                        </a:prstGeom>
                        <a:solidFill>
                          <a:schemeClr val="bg1">
                            <a:lumMod val="85000"/>
                          </a:schemeClr>
                        </a:solidFill>
                        <a:ln w="9525">
                          <a:noFill/>
                          <a:miter lim="800000"/>
                          <a:headEnd/>
                          <a:tailEnd/>
                        </a:ln>
                      </wps:spPr>
                      <wps:txbx>
                        <w:txbxContent>
                          <w:p w14:paraId="4B913ADE" w14:textId="5CB50081" w:rsidR="00D60B7C" w:rsidRPr="00F11323" w:rsidRDefault="00D60B7C" w:rsidP="00D60B7C">
                            <w:pPr>
                              <w:pStyle w:val="paragraph"/>
                              <w:spacing w:before="0" w:beforeAutospacing="0" w:after="0" w:afterAutospacing="0"/>
                              <w:ind w:left="360"/>
                              <w:textAlignment w:val="baseline"/>
                              <w:rPr>
                                <w:rFonts w:ascii="Arial" w:hAnsi="Arial" w:cs="Arial"/>
                                <w:b/>
                                <w:bCs/>
                              </w:rPr>
                            </w:pPr>
                            <w:r w:rsidRPr="00F11323">
                              <w:rPr>
                                <w:rStyle w:val="normaltextrun"/>
                                <w:rFonts w:ascii="Arial" w:hAnsi="Arial" w:cs="Arial"/>
                                <w:b/>
                                <w:bCs/>
                                <w:color w:val="000000"/>
                              </w:rPr>
                              <w:t xml:space="preserve">To research, develop and recommend policies relating to the built and natural environment in Bournemouth Christchurch and Poole, to ensure that there is a coherent Local Plan that reflects analysis, stakeholder views, legislation, and strategic direction. </w:t>
                            </w:r>
                            <w:r w:rsidRPr="00F11323">
                              <w:rPr>
                                <w:rStyle w:val="normaltextrun"/>
                                <w:rFonts w:ascii="Arial" w:hAnsi="Arial" w:cs="Arial"/>
                                <w:b/>
                                <w:bCs/>
                              </w:rPr>
                              <w:t xml:space="preserve">The role will contribute to the production of the Local Plan and other supporting policy documents or advice notes. </w:t>
                            </w:r>
                            <w:r w:rsidRPr="00F11323">
                              <w:rPr>
                                <w:rStyle w:val="normaltextrun"/>
                                <w:rFonts w:ascii="Arial" w:hAnsi="Arial" w:cs="Arial"/>
                                <w:b/>
                                <w:bCs/>
                                <w:color w:val="000000"/>
                              </w:rPr>
                              <w:t>The role will operate within defined parameters and with guidance and support from senior colleagues.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F07279" id="_x0000_t202" coordsize="21600,21600" o:spt="202" path="m,l,21600r21600,l21600,xe">
                <v:stroke joinstyle="miter"/>
                <v:path gradientshapeok="t" o:connecttype="rect"/>
              </v:shapetype>
              <v:shape id="Text Box 2" o:spid="_x0000_s1026" type="#_x0000_t202" style="position:absolute;margin-left:7.35pt;margin-top:29.9pt;width:47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ezHwIAABoEAAAOAAAAZHJzL2Uyb0RvYy54bWysU9tu2zAMfR+wfxD0vtjJnDQ14hRdugwD&#10;ugvQ7QNkWY6FSaImKbGzry8lJ2m2vQ17EUiROiQPj1Z3g1bkIJyXYCo6neSUCMOhkWZX0e/ftm+W&#10;lPjATMMUGFHRo/D0bv361aq3pZhBB6oRjiCI8WVvK9qFYMss87wTmvkJWGEw2ILTLKDrdlnjWI/o&#10;WmWzPF9kPbjGOuDCe7x9GIN0nfDbVvDwpW29CERVFHsL6XTprOOZrVes3DlmO8lPbbB/6EIzabDo&#10;BeqBBUb2Tv4FpSV34KENEw46g7aVXKQZcJpp/sc0Tx2zIs2C5Hh7ocn/P1j++fBkvzoShncw4ALT&#10;EN4+Av/hiYFNx8xO3DsHfSdYg4WnkbKst748PY1U+9JHkLr/BA0ume0DJKChdTqygnMSRMcFHC+k&#10;iyEQjpeLvFi+vZlTwjE2LfJiMUtryVh5fm6dDx8EaBKNijrcaoJnh0cfYjusPKfEah6UbLZSqeRE&#10;JYmNcuTAUAP1bhxR7TX2Ot4t53l+LpmEF9MT6m9IypC+orfz2TwVNxBLJP1oGVDESuqKLhFqBGNl&#10;ZOy9aVJKYFKNNjarzInCyNrIXxjqARMjlTU0RyTTwShW/FxodOB+UdKjUCvqf+6ZE5SojwYXcjst&#10;iqjs5BTzG2SPuOtIfR1hhiNURQMlo7kJ6Tckquw9Lm4rE6UvnZx6RQEmTk6fJSr82k9ZL196/QwA&#10;AP//AwBQSwMEFAAGAAgAAAAhAGBuvJLfAAAACQEAAA8AAABkcnMvZG93bnJldi54bWxMj09Lw0AU&#10;xO+C32F5gje7adT8M5siheJBKJgKXrfZbRKTfRt2t2n67X2e9DjMMPObcrOYkc3a+d6igPUqAqax&#10;sarHVsDnYfeQAfNBopKjRS3gqj1sqtubUhbKXvBDz3VoGZWgL6SALoSp4Nw3nTbSr+ykkbyTdUYG&#10;kq7lyskLlZuRx1GUcCN7pIVOTnrb6Waoz0bA8JXtT2+Pw/ecv7t0v93VB59chbi/W15fgAW9hL8w&#10;/OITOlTEdLRnVJ6NpJ9SSgp4zukB+XmSxsCOAuJsHQGvSv7/QfUDAAD//wMAUEsBAi0AFAAGAAgA&#10;AAAhALaDOJL+AAAA4QEAABMAAAAAAAAAAAAAAAAAAAAAAFtDb250ZW50X1R5cGVzXS54bWxQSwEC&#10;LQAUAAYACAAAACEAOP0h/9YAAACUAQAACwAAAAAAAAAAAAAAAAAvAQAAX3JlbHMvLnJlbHNQSwEC&#10;LQAUAAYACAAAACEAI2e3sx8CAAAaBAAADgAAAAAAAAAAAAAAAAAuAgAAZHJzL2Uyb0RvYy54bWxQ&#10;SwECLQAUAAYACAAAACEAYG68kt8AAAAJAQAADwAAAAAAAAAAAAAAAAB5BAAAZHJzL2Rvd25yZXYu&#10;eG1sUEsFBgAAAAAEAAQA8wAAAIUFAAAAAA==&#10;" fillcolor="#d8d8d8 [2732]" stroked="f">
                <v:textbox style="mso-fit-shape-to-text:t">
                  <w:txbxContent>
                    <w:p w14:paraId="4B913ADE" w14:textId="5CB50081" w:rsidR="00D60B7C" w:rsidRPr="00F11323" w:rsidRDefault="00D60B7C" w:rsidP="00D60B7C">
                      <w:pPr>
                        <w:pStyle w:val="paragraph"/>
                        <w:spacing w:before="0" w:beforeAutospacing="0" w:after="0" w:afterAutospacing="0"/>
                        <w:ind w:left="360"/>
                        <w:textAlignment w:val="baseline"/>
                        <w:rPr>
                          <w:rFonts w:ascii="Arial" w:hAnsi="Arial" w:cs="Arial"/>
                          <w:b/>
                          <w:bCs/>
                        </w:rPr>
                      </w:pPr>
                      <w:r w:rsidRPr="00F11323">
                        <w:rPr>
                          <w:rStyle w:val="normaltextrun"/>
                          <w:rFonts w:ascii="Arial" w:hAnsi="Arial" w:cs="Arial"/>
                          <w:b/>
                          <w:bCs/>
                          <w:color w:val="000000"/>
                        </w:rPr>
                        <w:t xml:space="preserve">To research, develop and recommend policies relating to the built and natural environment in Bournemouth Christchurch and Poole, to ensure that there is a coherent Local Plan that reflects analysis, stakeholder views, legislation, and strategic direction. </w:t>
                      </w:r>
                      <w:r w:rsidRPr="00F11323">
                        <w:rPr>
                          <w:rStyle w:val="normaltextrun"/>
                          <w:rFonts w:ascii="Arial" w:hAnsi="Arial" w:cs="Arial"/>
                          <w:b/>
                          <w:bCs/>
                        </w:rPr>
                        <w:t xml:space="preserve">The role will contribute to the production of the Local Plan and other supporting policy documents or advice notes. </w:t>
                      </w:r>
                      <w:r w:rsidRPr="00F11323">
                        <w:rPr>
                          <w:rStyle w:val="normaltextrun"/>
                          <w:rFonts w:ascii="Arial" w:hAnsi="Arial" w:cs="Arial"/>
                          <w:b/>
                          <w:bCs/>
                          <w:color w:val="000000"/>
                        </w:rPr>
                        <w:t>The role will operate within defined parameters and with guidance and support from senior colleagues.</w:t>
                      </w:r>
                    </w:p>
                  </w:txbxContent>
                </v:textbox>
                <w10:wrap type="square"/>
              </v:shape>
            </w:pict>
          </mc:Fallback>
        </mc:AlternateContent>
      </w:r>
      <w:r w:rsidR="00D67A0B" w:rsidRPr="00507B40">
        <w:rPr>
          <w:rFonts w:ascii="Arial" w:hAnsi="Arial" w:cs="Arial"/>
          <w:sz w:val="24"/>
          <w:szCs w:val="24"/>
        </w:rPr>
        <w:t xml:space="preserve"> </w:t>
      </w:r>
    </w:p>
    <w:p w14:paraId="0825A6D3" w14:textId="163D6224" w:rsidR="004828DA" w:rsidRDefault="004828DA" w:rsidP="004828DA">
      <w:pPr>
        <w:pStyle w:val="paragraph"/>
        <w:spacing w:before="0" w:beforeAutospacing="0" w:after="0" w:afterAutospacing="0"/>
        <w:ind w:left="360"/>
        <w:textAlignment w:val="baseline"/>
        <w:rPr>
          <w:rStyle w:val="normaltextrun"/>
          <w:rFonts w:ascii="Arial" w:hAnsi="Arial" w:cs="Arial"/>
          <w:color w:val="000000"/>
        </w:rPr>
      </w:pPr>
    </w:p>
    <w:p w14:paraId="28CEFBD8" w14:textId="5837124B" w:rsidR="00D67A0B" w:rsidRPr="00507B40" w:rsidRDefault="00D67A0B" w:rsidP="00D67A0B">
      <w:pPr>
        <w:pStyle w:val="Heading1"/>
        <w:ind w:left="-5"/>
      </w:pPr>
      <w:r w:rsidRPr="00507B40">
        <w:t xml:space="preserve">Job Overview </w:t>
      </w:r>
    </w:p>
    <w:p w14:paraId="27A059D3" w14:textId="77777777" w:rsidR="00D67A0B" w:rsidRPr="00507B40" w:rsidRDefault="00D67A0B" w:rsidP="00D67A0B">
      <w:pPr>
        <w:spacing w:after="111"/>
        <w:ind w:right="608"/>
        <w:rPr>
          <w:rFonts w:ascii="Arial" w:hAnsi="Arial" w:cs="Arial"/>
          <w:sz w:val="24"/>
          <w:szCs w:val="24"/>
        </w:rPr>
      </w:pPr>
      <w:r w:rsidRPr="00507B40">
        <w:rPr>
          <w:rFonts w:ascii="Arial" w:hAnsi="Arial" w:cs="Arial"/>
          <w:sz w:val="24"/>
          <w:szCs w:val="24"/>
        </w:rPr>
        <w:t xml:space="preserve">To research, develop and recommend policies relating to the built and natural environment in Bournemouth Christchurch and Poole, to ensure that there is a coherent Local Plan that reflects analysis, stakeholder views, legislation, and strategic direction. </w:t>
      </w:r>
    </w:p>
    <w:p w14:paraId="4DA2AAA6" w14:textId="77777777" w:rsidR="00D67A0B" w:rsidRPr="00507B40" w:rsidRDefault="00D67A0B" w:rsidP="00D67A0B">
      <w:pPr>
        <w:spacing w:after="0"/>
        <w:rPr>
          <w:rFonts w:ascii="Arial" w:hAnsi="Arial" w:cs="Arial"/>
          <w:sz w:val="24"/>
          <w:szCs w:val="24"/>
        </w:rPr>
      </w:pPr>
      <w:r w:rsidRPr="00507B40">
        <w:rPr>
          <w:rFonts w:ascii="Arial" w:hAnsi="Arial" w:cs="Arial"/>
          <w:sz w:val="24"/>
          <w:szCs w:val="24"/>
        </w:rPr>
        <w:t xml:space="preserve"> </w:t>
      </w:r>
    </w:p>
    <w:p w14:paraId="74798894" w14:textId="162B86CA" w:rsidR="00D67A0B" w:rsidRPr="00507B40" w:rsidRDefault="00D67A0B" w:rsidP="00D67A0B">
      <w:pPr>
        <w:spacing w:after="123"/>
        <w:ind w:right="881"/>
        <w:rPr>
          <w:rFonts w:ascii="Arial" w:hAnsi="Arial" w:cs="Arial"/>
          <w:b/>
          <w:sz w:val="24"/>
          <w:szCs w:val="24"/>
        </w:rPr>
      </w:pPr>
      <w:r w:rsidRPr="00507B40">
        <w:rPr>
          <w:rFonts w:ascii="Arial" w:hAnsi="Arial" w:cs="Arial"/>
          <w:sz w:val="24"/>
          <w:szCs w:val="24"/>
        </w:rPr>
        <w:t xml:space="preserve">The role will contribute to the production of the Local Plan and other supporting policy documents or advice notes. </w:t>
      </w:r>
    </w:p>
    <w:p w14:paraId="757993A4" w14:textId="77777777" w:rsidR="00D67A0B" w:rsidRPr="00507B40" w:rsidRDefault="00D67A0B" w:rsidP="00D67A0B">
      <w:pPr>
        <w:spacing w:after="123"/>
        <w:ind w:right="881"/>
        <w:rPr>
          <w:rFonts w:ascii="Arial" w:hAnsi="Arial" w:cs="Arial"/>
          <w:b/>
          <w:sz w:val="24"/>
          <w:szCs w:val="24"/>
        </w:rPr>
      </w:pPr>
    </w:p>
    <w:p w14:paraId="542200C6" w14:textId="77777777" w:rsidR="00D67A0B" w:rsidRPr="00507B40" w:rsidRDefault="00D67A0B" w:rsidP="00D67A0B">
      <w:pPr>
        <w:spacing w:after="123"/>
        <w:ind w:right="881"/>
        <w:rPr>
          <w:rFonts w:ascii="Arial" w:hAnsi="Arial" w:cs="Arial"/>
          <w:sz w:val="24"/>
          <w:szCs w:val="24"/>
        </w:rPr>
      </w:pPr>
      <w:r w:rsidRPr="00507B40">
        <w:rPr>
          <w:rFonts w:ascii="Arial" w:hAnsi="Arial" w:cs="Arial"/>
          <w:b/>
          <w:sz w:val="24"/>
          <w:szCs w:val="24"/>
        </w:rPr>
        <w:t xml:space="preserve">Key Responsibilities </w:t>
      </w:r>
    </w:p>
    <w:p w14:paraId="46A1F674" w14:textId="77777777"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Positively and actively support, the Planning Policy Manager and the team in all aspects of the team responsibilities.</w:t>
      </w:r>
    </w:p>
    <w:p w14:paraId="4E7891A9" w14:textId="77777777"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Deliver quality advice, skill and knowledge relating to national and local planning policy</w:t>
      </w:r>
    </w:p>
    <w:p w14:paraId="0278F237" w14:textId="53E9EFD3" w:rsidR="0023607E" w:rsidRPr="002F1EE0" w:rsidRDefault="00B4674D"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Contribute</w:t>
      </w:r>
      <w:r w:rsidR="0023607E" w:rsidRPr="002F1EE0">
        <w:rPr>
          <w:rFonts w:ascii="Arial" w:eastAsia="Times New Roman" w:hAnsi="Arial" w:cs="Arial"/>
          <w:color w:val="000000"/>
          <w:sz w:val="24"/>
          <w:szCs w:val="24"/>
          <w:lang w:eastAsia="en-GB"/>
        </w:rPr>
        <w:t xml:space="preserve"> proactively towards maintaining an efficient, effective and </w:t>
      </w:r>
      <w:r w:rsidRPr="002F1EE0">
        <w:rPr>
          <w:rFonts w:ascii="Arial" w:eastAsia="Times New Roman" w:hAnsi="Arial" w:cs="Arial"/>
          <w:color w:val="000000"/>
          <w:sz w:val="24"/>
          <w:szCs w:val="24"/>
          <w:lang w:eastAsia="en-GB"/>
        </w:rPr>
        <w:t>well-respected</w:t>
      </w:r>
      <w:r w:rsidR="0023607E" w:rsidRPr="002F1EE0">
        <w:rPr>
          <w:rFonts w:ascii="Arial" w:eastAsia="Times New Roman" w:hAnsi="Arial" w:cs="Arial"/>
          <w:color w:val="000000"/>
          <w:sz w:val="24"/>
          <w:szCs w:val="24"/>
          <w:lang w:eastAsia="en-GB"/>
        </w:rPr>
        <w:t xml:space="preserve"> team </w:t>
      </w:r>
    </w:p>
    <w:p w14:paraId="74F0D815" w14:textId="77777777"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 xml:space="preserve">Collect data on and research the issues and needs that impact on the built and natural environment and Bournemouth Christchurch and Poole as a place, to inform policy considerations. </w:t>
      </w:r>
    </w:p>
    <w:p w14:paraId="569E8EFF" w14:textId="77777777"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Organise and undertake consultation exercises and promote opportunities for the public to scrutinise, engage with and contribute to the Local Plan, planning policy documents and other related work, so that the Council can understand and consider the community's needs and wishes. This will be done following established procedures, and involve organising focus groups, undertaking surveys, and attending public meetings and local forums.</w:t>
      </w:r>
    </w:p>
    <w:p w14:paraId="1BE0B6AA" w14:textId="77777777"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Undertake analysis of information from research and consultations, as well as legislation and national policies, assimilating into suggestions for changes to the Local Plan or other related documents.</w:t>
      </w:r>
    </w:p>
    <w:p w14:paraId="16CC4C10" w14:textId="77777777"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 xml:space="preserve">Produce draft appraisals, reports, topic papers, plans and recommendations that clearly outline the Council's policy position. </w:t>
      </w:r>
    </w:p>
    <w:p w14:paraId="368EAD0C" w14:textId="21D8D3C4"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 xml:space="preserve">Support the implementation and monitoring of planning policy to ensure that the Local Plan </w:t>
      </w:r>
      <w:r w:rsidR="008F3542">
        <w:rPr>
          <w:rFonts w:ascii="Arial" w:eastAsia="Times New Roman" w:hAnsi="Arial" w:cs="Arial"/>
          <w:color w:val="000000"/>
          <w:sz w:val="24"/>
          <w:szCs w:val="24"/>
          <w:lang w:eastAsia="en-GB"/>
        </w:rPr>
        <w:t xml:space="preserve">and other policy </w:t>
      </w:r>
      <w:r w:rsidRPr="002F1EE0">
        <w:rPr>
          <w:rFonts w:ascii="Arial" w:eastAsia="Times New Roman" w:hAnsi="Arial" w:cs="Arial"/>
          <w:color w:val="000000"/>
          <w:sz w:val="24"/>
          <w:szCs w:val="24"/>
          <w:lang w:eastAsia="en-GB"/>
        </w:rPr>
        <w:t xml:space="preserve">is adhered to successfully. </w:t>
      </w:r>
    </w:p>
    <w:p w14:paraId="1A9177C8" w14:textId="77777777"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lastRenderedPageBreak/>
        <w:t xml:space="preserve">Supporting development management activity by giving advice and recommendations to Planning Officers regarding relevant applications. </w:t>
      </w:r>
    </w:p>
    <w:p w14:paraId="59AD0600" w14:textId="77777777"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Provide professional technical guidance, advice, information and recommendations to Members, colleagues and the public so that they are well-informed and understand the Local Plan, planning policies or other related work and their implications.</w:t>
      </w:r>
    </w:p>
    <w:p w14:paraId="5DCC1FBD" w14:textId="77777777" w:rsidR="0023607E" w:rsidRPr="002F1EE0" w:rsidRDefault="0023607E" w:rsidP="002F1EE0">
      <w:pPr>
        <w:pStyle w:val="ListParagraph"/>
        <w:numPr>
          <w:ilvl w:val="0"/>
          <w:numId w:val="7"/>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Provide input into examinations, planning appeals and hearings to justify and defend the Council's planning policy.</w:t>
      </w:r>
    </w:p>
    <w:p w14:paraId="1628CA34" w14:textId="77777777" w:rsidR="000675B2" w:rsidRPr="00507B40" w:rsidRDefault="000675B2" w:rsidP="00D67A0B">
      <w:pPr>
        <w:rPr>
          <w:rFonts w:ascii="Arial" w:hAnsi="Arial" w:cs="Arial"/>
          <w:b/>
          <w:bCs/>
          <w:color w:val="361E54"/>
          <w:sz w:val="24"/>
          <w:szCs w:val="24"/>
        </w:rPr>
      </w:pPr>
    </w:p>
    <w:p w14:paraId="35E1F20D" w14:textId="77777777" w:rsidR="000675B2" w:rsidRPr="00507B40" w:rsidRDefault="000675B2" w:rsidP="000675B2">
      <w:pPr>
        <w:pStyle w:val="Heading1"/>
        <w:ind w:left="-5"/>
      </w:pPr>
      <w:r w:rsidRPr="00507B40">
        <w:t xml:space="preserve">Specific Qualifications and Experience </w:t>
      </w:r>
    </w:p>
    <w:p w14:paraId="244B998F" w14:textId="77777777" w:rsidR="000675B2" w:rsidRPr="002F1EE0" w:rsidRDefault="000675B2" w:rsidP="002F1EE0">
      <w:pPr>
        <w:pStyle w:val="ListParagraph"/>
        <w:numPr>
          <w:ilvl w:val="0"/>
          <w:numId w:val="8"/>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 xml:space="preserve">Degree in Town Planning or related degree and/ or experience and ability to demonstrate transferable skills </w:t>
      </w:r>
    </w:p>
    <w:p w14:paraId="034ED6B9" w14:textId="77777777" w:rsidR="000675B2" w:rsidRPr="002F1EE0" w:rsidRDefault="000675B2" w:rsidP="002F1EE0">
      <w:pPr>
        <w:pStyle w:val="ListParagraph"/>
        <w:numPr>
          <w:ilvl w:val="0"/>
          <w:numId w:val="8"/>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Member or eligible to be a member of the Royal Town Planning Institute or ability to demonstrate ability to work towards membership.</w:t>
      </w:r>
    </w:p>
    <w:p w14:paraId="02902D89" w14:textId="3747038C" w:rsidR="000675B2" w:rsidRPr="002F1EE0" w:rsidRDefault="000675B2" w:rsidP="002F1EE0">
      <w:pPr>
        <w:pStyle w:val="ListParagraph"/>
        <w:numPr>
          <w:ilvl w:val="0"/>
          <w:numId w:val="8"/>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Experience of working in a Local Authority planning department is desirable.</w:t>
      </w:r>
    </w:p>
    <w:p w14:paraId="702F8855" w14:textId="77777777" w:rsidR="000675B2" w:rsidRPr="002F1EE0" w:rsidRDefault="000675B2" w:rsidP="002F1EE0">
      <w:pPr>
        <w:pStyle w:val="ListParagraph"/>
        <w:numPr>
          <w:ilvl w:val="0"/>
          <w:numId w:val="8"/>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 xml:space="preserve">Knowledge of the Local Plan(s) for BCP. </w:t>
      </w:r>
    </w:p>
    <w:p w14:paraId="6A8E121E" w14:textId="77777777" w:rsidR="000675B2" w:rsidRPr="002F1EE0" w:rsidRDefault="000675B2" w:rsidP="002F1EE0">
      <w:pPr>
        <w:pStyle w:val="ListParagraph"/>
        <w:numPr>
          <w:ilvl w:val="0"/>
          <w:numId w:val="8"/>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 xml:space="preserve">Knowledge of planning legislation such as Town and Country Planning Act, and governmental planning framework. </w:t>
      </w:r>
    </w:p>
    <w:p w14:paraId="28E11FD7" w14:textId="77777777" w:rsidR="000675B2" w:rsidRPr="0099011D" w:rsidRDefault="000675B2" w:rsidP="002F1EE0">
      <w:pPr>
        <w:pStyle w:val="ListParagraph"/>
        <w:numPr>
          <w:ilvl w:val="0"/>
          <w:numId w:val="8"/>
        </w:numPr>
        <w:spacing w:after="0" w:line="240" w:lineRule="auto"/>
        <w:rPr>
          <w:rFonts w:ascii="Arial" w:eastAsia="Times New Roman" w:hAnsi="Arial" w:cs="Arial"/>
          <w:color w:val="000000"/>
          <w:sz w:val="24"/>
          <w:szCs w:val="24"/>
          <w:lang w:eastAsia="en-GB"/>
        </w:rPr>
      </w:pPr>
      <w:r w:rsidRPr="002F1EE0">
        <w:rPr>
          <w:rFonts w:ascii="Arial" w:eastAsia="Times New Roman" w:hAnsi="Arial" w:cs="Arial"/>
          <w:color w:val="000000"/>
          <w:sz w:val="24"/>
          <w:szCs w:val="24"/>
          <w:lang w:eastAsia="en-GB"/>
        </w:rPr>
        <w:t xml:space="preserve">Ability to provide professional advice and guidance, and to present information to a </w:t>
      </w:r>
      <w:r w:rsidRPr="0099011D">
        <w:rPr>
          <w:rFonts w:ascii="Arial" w:eastAsia="Times New Roman" w:hAnsi="Arial" w:cs="Arial"/>
          <w:color w:val="000000"/>
          <w:sz w:val="24"/>
          <w:szCs w:val="24"/>
          <w:lang w:eastAsia="en-GB"/>
        </w:rPr>
        <w:t xml:space="preserve">range of stakeholders in a clear manner. </w:t>
      </w:r>
    </w:p>
    <w:p w14:paraId="22BE179F" w14:textId="33327FB9" w:rsidR="0099011D" w:rsidRPr="0099011D" w:rsidRDefault="0099011D" w:rsidP="0099011D">
      <w:pPr>
        <w:numPr>
          <w:ilvl w:val="0"/>
          <w:numId w:val="8"/>
        </w:numPr>
        <w:spacing w:after="10" w:line="249" w:lineRule="auto"/>
        <w:ind w:right="608"/>
        <w:rPr>
          <w:rFonts w:ascii="Arial" w:hAnsi="Arial" w:cs="Arial"/>
          <w:sz w:val="24"/>
          <w:szCs w:val="24"/>
        </w:rPr>
      </w:pPr>
      <w:r w:rsidRPr="0099011D">
        <w:rPr>
          <w:rFonts w:ascii="Arial" w:hAnsi="Arial" w:cs="Arial"/>
          <w:sz w:val="24"/>
          <w:szCs w:val="24"/>
        </w:rPr>
        <w:t>Knowledge of and experience of using Microsoft Office; knowledge and confidence in the use of IT for planning or similar purposes and Geographic Information Systems (GIS) would also be desirable.</w:t>
      </w:r>
    </w:p>
    <w:p w14:paraId="22B33272" w14:textId="77777777" w:rsidR="003444A2" w:rsidRPr="00507B40" w:rsidRDefault="003444A2" w:rsidP="003444A2">
      <w:pPr>
        <w:spacing w:after="0" w:line="240" w:lineRule="auto"/>
        <w:rPr>
          <w:rFonts w:ascii="Arial" w:hAnsi="Arial" w:cs="Arial"/>
          <w:b/>
          <w:bCs/>
          <w:color w:val="361E54"/>
          <w:sz w:val="24"/>
          <w:szCs w:val="24"/>
        </w:rPr>
      </w:pPr>
    </w:p>
    <w:p w14:paraId="4FA306D2" w14:textId="77777777" w:rsidR="003444A2" w:rsidRPr="00507B40" w:rsidRDefault="003444A2" w:rsidP="003444A2">
      <w:pPr>
        <w:pStyle w:val="Heading1"/>
        <w:ind w:left="-5"/>
      </w:pPr>
      <w:r w:rsidRPr="00507B40">
        <w:t xml:space="preserve">Personal Qualities &amp; Attributes </w:t>
      </w:r>
    </w:p>
    <w:p w14:paraId="3C49841A"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Self-motivated and self-reliant with excellent teamworking skills </w:t>
      </w:r>
    </w:p>
    <w:p w14:paraId="6B5D9CCE"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High level of personal resilience and calm under pressure  </w:t>
      </w:r>
    </w:p>
    <w:p w14:paraId="01556FFE"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Willingness to learn and respond to new challenges and changes and be able to adapt to these </w:t>
      </w:r>
    </w:p>
    <w:p w14:paraId="76D586EF"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Ability to recognise and resolve barriers  </w:t>
      </w:r>
    </w:p>
    <w:p w14:paraId="78A688D7"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Awareness and ability to anticipate the need for support or personal development </w:t>
      </w:r>
    </w:p>
    <w:p w14:paraId="27DC906D"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Good interpersonal and communication skills; able to develop and maintain relationships with customers and colleagues; emotional intelligence</w:t>
      </w:r>
      <w:r w:rsidRPr="002F1EE0">
        <w:rPr>
          <w:rFonts w:ascii="Arial" w:eastAsia="Times New Roman" w:hAnsi="Arial" w:cs="Arial"/>
          <w:sz w:val="24"/>
          <w:szCs w:val="24"/>
        </w:rPr>
        <w:t xml:space="preserve"> </w:t>
      </w:r>
    </w:p>
    <w:p w14:paraId="539D63DD"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Willingness and ability to support and challenge others, whilst maintaining own workload </w:t>
      </w:r>
    </w:p>
    <w:p w14:paraId="580CECF3" w14:textId="7FCD7C9B"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Willingness and ability to collaborate with others </w:t>
      </w:r>
    </w:p>
    <w:p w14:paraId="02EB140D"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An ability to find positive and practical solutions to problems  </w:t>
      </w:r>
    </w:p>
    <w:p w14:paraId="0F6CEE2C"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Commitment to quality output and outcomes </w:t>
      </w:r>
    </w:p>
    <w:p w14:paraId="60F9D158" w14:textId="77777777" w:rsidR="003444A2" w:rsidRPr="002F1EE0" w:rsidRDefault="003444A2" w:rsidP="002F1EE0">
      <w:pPr>
        <w:pStyle w:val="ListParagraph"/>
        <w:numPr>
          <w:ilvl w:val="0"/>
          <w:numId w:val="9"/>
        </w:numPr>
        <w:spacing w:after="10" w:line="249" w:lineRule="auto"/>
        <w:ind w:right="608"/>
        <w:rPr>
          <w:rFonts w:ascii="Arial" w:hAnsi="Arial" w:cs="Arial"/>
          <w:sz w:val="24"/>
          <w:szCs w:val="24"/>
        </w:rPr>
      </w:pPr>
      <w:r w:rsidRPr="002F1EE0">
        <w:rPr>
          <w:rFonts w:ascii="Arial" w:hAnsi="Arial" w:cs="Arial"/>
          <w:sz w:val="24"/>
          <w:szCs w:val="24"/>
        </w:rPr>
        <w:t xml:space="preserve">Attention to detail and ability to deliver work to tight deadlines and be flexible in managing workloads </w:t>
      </w:r>
    </w:p>
    <w:p w14:paraId="6AE1191F" w14:textId="77777777" w:rsidR="003444A2" w:rsidRPr="00507B40" w:rsidRDefault="003444A2" w:rsidP="003444A2">
      <w:pPr>
        <w:spacing w:after="2"/>
        <w:rPr>
          <w:rFonts w:ascii="Arial" w:hAnsi="Arial" w:cs="Arial"/>
          <w:sz w:val="24"/>
          <w:szCs w:val="24"/>
        </w:rPr>
      </w:pPr>
      <w:r w:rsidRPr="00507B40">
        <w:rPr>
          <w:rFonts w:ascii="Arial" w:hAnsi="Arial" w:cs="Arial"/>
          <w:b/>
          <w:sz w:val="24"/>
          <w:szCs w:val="24"/>
        </w:rPr>
        <w:t xml:space="preserve"> </w:t>
      </w:r>
    </w:p>
    <w:p w14:paraId="588DB9A3" w14:textId="77777777" w:rsidR="003444A2" w:rsidRPr="00507B40" w:rsidRDefault="003444A2" w:rsidP="003444A2">
      <w:pPr>
        <w:pStyle w:val="Heading1"/>
        <w:ind w:left="-5"/>
      </w:pPr>
      <w:r w:rsidRPr="00507B40">
        <w:t xml:space="preserve">Job Requirements </w:t>
      </w:r>
    </w:p>
    <w:p w14:paraId="50179A53" w14:textId="77777777" w:rsidR="003444A2" w:rsidRPr="002F1EE0" w:rsidRDefault="003444A2" w:rsidP="002F1EE0">
      <w:pPr>
        <w:pStyle w:val="ListParagraph"/>
        <w:numPr>
          <w:ilvl w:val="0"/>
          <w:numId w:val="10"/>
        </w:numPr>
        <w:spacing w:after="10" w:line="249" w:lineRule="auto"/>
        <w:ind w:right="608"/>
        <w:rPr>
          <w:rFonts w:ascii="Arial" w:hAnsi="Arial" w:cs="Arial"/>
          <w:sz w:val="24"/>
          <w:szCs w:val="24"/>
        </w:rPr>
      </w:pPr>
      <w:r w:rsidRPr="002F1EE0">
        <w:rPr>
          <w:rFonts w:ascii="Arial" w:hAnsi="Arial" w:cs="Arial"/>
          <w:sz w:val="24"/>
          <w:szCs w:val="24"/>
        </w:rPr>
        <w:t xml:space="preserve">Must be able to travel, using public or other forms of transport where they are viable, or by holding a valid UK driving licence with access to a car  </w:t>
      </w:r>
    </w:p>
    <w:p w14:paraId="34884283" w14:textId="77777777" w:rsidR="003444A2" w:rsidRPr="002F1EE0" w:rsidRDefault="003444A2" w:rsidP="002F1EE0">
      <w:pPr>
        <w:pStyle w:val="ListParagraph"/>
        <w:numPr>
          <w:ilvl w:val="0"/>
          <w:numId w:val="10"/>
        </w:numPr>
        <w:spacing w:after="10" w:line="249" w:lineRule="auto"/>
        <w:ind w:right="608"/>
        <w:rPr>
          <w:rFonts w:ascii="Arial" w:hAnsi="Arial" w:cs="Arial"/>
          <w:sz w:val="24"/>
          <w:szCs w:val="24"/>
        </w:rPr>
      </w:pPr>
      <w:r w:rsidRPr="002F1EE0">
        <w:rPr>
          <w:rFonts w:ascii="Arial" w:hAnsi="Arial" w:cs="Arial"/>
          <w:sz w:val="24"/>
          <w:szCs w:val="24"/>
        </w:rPr>
        <w:t xml:space="preserve">There may be occasional need to work outside of Council office hours or weekends. </w:t>
      </w:r>
    </w:p>
    <w:p w14:paraId="6A6C65B1" w14:textId="77777777" w:rsidR="003444A2" w:rsidRDefault="003444A2" w:rsidP="003444A2">
      <w:pPr>
        <w:spacing w:after="165"/>
      </w:pPr>
      <w:r>
        <w:rPr>
          <w:sz w:val="20"/>
        </w:rPr>
        <w:t xml:space="preserve"> </w:t>
      </w:r>
    </w:p>
    <w:p w14:paraId="444D0472" w14:textId="36543C23" w:rsidR="00B215A2" w:rsidRPr="00DB4BB4" w:rsidRDefault="003444A2" w:rsidP="00DB4BB4">
      <w:pPr>
        <w:spacing w:after="113" w:line="314" w:lineRule="auto"/>
        <w:ind w:right="629"/>
      </w:pPr>
      <w:r>
        <w:rPr>
          <w:sz w:val="20"/>
        </w:rPr>
        <w:t xml:space="preserve">This job description is not exhaustive and reflects the type and range of tasks, responsibilities and outcomes associated with this post. </w:t>
      </w:r>
    </w:p>
    <w:sectPr w:rsidR="00B215A2" w:rsidRPr="00DB4BB4" w:rsidSect="009714E2">
      <w:pgSz w:w="11906" w:h="16838"/>
      <w:pgMar w:top="851" w:right="991" w:bottom="709" w:left="993"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D55B4" w14:textId="77777777" w:rsidR="00F411A7" w:rsidRDefault="00F411A7" w:rsidP="001273C2">
      <w:pPr>
        <w:spacing w:after="0" w:line="240" w:lineRule="auto"/>
      </w:pPr>
      <w:r>
        <w:separator/>
      </w:r>
    </w:p>
  </w:endnote>
  <w:endnote w:type="continuationSeparator" w:id="0">
    <w:p w14:paraId="0E47BC3D" w14:textId="77777777" w:rsidR="00F411A7" w:rsidRDefault="00F411A7" w:rsidP="001273C2">
      <w:pPr>
        <w:spacing w:after="0" w:line="240" w:lineRule="auto"/>
      </w:pPr>
      <w:r>
        <w:continuationSeparator/>
      </w:r>
    </w:p>
  </w:endnote>
  <w:endnote w:type="continuationNotice" w:id="1">
    <w:p w14:paraId="235310E7" w14:textId="77777777" w:rsidR="00F411A7" w:rsidRDefault="00F41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45B25" w14:textId="77777777" w:rsidR="00F411A7" w:rsidRDefault="00F411A7" w:rsidP="001273C2">
      <w:pPr>
        <w:spacing w:after="0" w:line="240" w:lineRule="auto"/>
      </w:pPr>
      <w:r>
        <w:separator/>
      </w:r>
    </w:p>
  </w:footnote>
  <w:footnote w:type="continuationSeparator" w:id="0">
    <w:p w14:paraId="3A4718F9" w14:textId="77777777" w:rsidR="00F411A7" w:rsidRDefault="00F411A7" w:rsidP="001273C2">
      <w:pPr>
        <w:spacing w:after="0" w:line="240" w:lineRule="auto"/>
      </w:pPr>
      <w:r>
        <w:continuationSeparator/>
      </w:r>
    </w:p>
  </w:footnote>
  <w:footnote w:type="continuationNotice" w:id="1">
    <w:p w14:paraId="16C95BC1" w14:textId="77777777" w:rsidR="00F411A7" w:rsidRDefault="00F411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95411"/>
    <w:multiLevelType w:val="hybridMultilevel"/>
    <w:tmpl w:val="C30C463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194D4DD3"/>
    <w:multiLevelType w:val="hybridMultilevel"/>
    <w:tmpl w:val="BB2C1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03072F"/>
    <w:multiLevelType w:val="hybridMultilevel"/>
    <w:tmpl w:val="C9788820"/>
    <w:lvl w:ilvl="0" w:tplc="08090001">
      <w:start w:val="1"/>
      <w:numFmt w:val="bullet"/>
      <w:lvlText w:val=""/>
      <w:lvlJc w:val="left"/>
      <w:pPr>
        <w:ind w:left="720" w:hanging="360"/>
      </w:pPr>
      <w:rPr>
        <w:rFonts w:ascii="Symbol" w:hAnsi="Symbol" w:hint="default"/>
        <w:b/>
        <w:i w:val="0"/>
        <w:color w:val="00ADE2"/>
        <w:w w:val="1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FA5BAF"/>
    <w:multiLevelType w:val="hybridMultilevel"/>
    <w:tmpl w:val="3852F7F8"/>
    <w:lvl w:ilvl="0" w:tplc="762C15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2AB7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F833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237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C83B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C0A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6ACB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B0E1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64EE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ED24CB"/>
    <w:multiLevelType w:val="multilevel"/>
    <w:tmpl w:val="81E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B0DE0"/>
    <w:multiLevelType w:val="hybridMultilevel"/>
    <w:tmpl w:val="FE129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2769B1"/>
    <w:multiLevelType w:val="hybridMultilevel"/>
    <w:tmpl w:val="F8E62A7E"/>
    <w:lvl w:ilvl="0" w:tplc="961E8F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5A58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1A30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8AAF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089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1C19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6093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2EA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3070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ED3F5A"/>
    <w:multiLevelType w:val="hybridMultilevel"/>
    <w:tmpl w:val="600AC22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44036228"/>
    <w:multiLevelType w:val="hybridMultilevel"/>
    <w:tmpl w:val="DCA2B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306614">
    <w:abstractNumId w:val="10"/>
  </w:num>
  <w:num w:numId="2" w16cid:durableId="1595867691">
    <w:abstractNumId w:val="4"/>
  </w:num>
  <w:num w:numId="3" w16cid:durableId="1237084511">
    <w:abstractNumId w:val="5"/>
  </w:num>
  <w:num w:numId="4" w16cid:durableId="1485318209">
    <w:abstractNumId w:val="7"/>
  </w:num>
  <w:num w:numId="5" w16cid:durableId="1550729083">
    <w:abstractNumId w:val="3"/>
  </w:num>
  <w:num w:numId="6" w16cid:durableId="1417820195">
    <w:abstractNumId w:val="2"/>
  </w:num>
  <w:num w:numId="7" w16cid:durableId="457383742">
    <w:abstractNumId w:val="9"/>
  </w:num>
  <w:num w:numId="8" w16cid:durableId="1479221437">
    <w:abstractNumId w:val="6"/>
  </w:num>
  <w:num w:numId="9" w16cid:durableId="1469668238">
    <w:abstractNumId w:val="0"/>
  </w:num>
  <w:num w:numId="10" w16cid:durableId="1141926863">
    <w:abstractNumId w:val="8"/>
  </w:num>
  <w:num w:numId="11" w16cid:durableId="1247810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06804"/>
    <w:rsid w:val="00047F3E"/>
    <w:rsid w:val="000675B2"/>
    <w:rsid w:val="000A6831"/>
    <w:rsid w:val="000E6505"/>
    <w:rsid w:val="00103464"/>
    <w:rsid w:val="001079A9"/>
    <w:rsid w:val="0011341F"/>
    <w:rsid w:val="001273C2"/>
    <w:rsid w:val="00181C0F"/>
    <w:rsid w:val="001B6563"/>
    <w:rsid w:val="001C30D2"/>
    <w:rsid w:val="001C626F"/>
    <w:rsid w:val="001F65D3"/>
    <w:rsid w:val="001F7865"/>
    <w:rsid w:val="002203C3"/>
    <w:rsid w:val="0023607E"/>
    <w:rsid w:val="00260663"/>
    <w:rsid w:val="00266F4B"/>
    <w:rsid w:val="00271FCC"/>
    <w:rsid w:val="0029324B"/>
    <w:rsid w:val="002C52D9"/>
    <w:rsid w:val="002E02AA"/>
    <w:rsid w:val="002E0AE0"/>
    <w:rsid w:val="002E5113"/>
    <w:rsid w:val="002F1EE0"/>
    <w:rsid w:val="002F77A1"/>
    <w:rsid w:val="00303647"/>
    <w:rsid w:val="00303BA0"/>
    <w:rsid w:val="003444A2"/>
    <w:rsid w:val="00347C63"/>
    <w:rsid w:val="00350650"/>
    <w:rsid w:val="003A3B9C"/>
    <w:rsid w:val="003A446B"/>
    <w:rsid w:val="003B4107"/>
    <w:rsid w:val="003C2320"/>
    <w:rsid w:val="003C4477"/>
    <w:rsid w:val="003D41B0"/>
    <w:rsid w:val="003F00C8"/>
    <w:rsid w:val="00432A83"/>
    <w:rsid w:val="00454929"/>
    <w:rsid w:val="00461C3C"/>
    <w:rsid w:val="00465229"/>
    <w:rsid w:val="004673DF"/>
    <w:rsid w:val="00471094"/>
    <w:rsid w:val="004801A4"/>
    <w:rsid w:val="004828DA"/>
    <w:rsid w:val="00496CFA"/>
    <w:rsid w:val="004D0EEB"/>
    <w:rsid w:val="004D2421"/>
    <w:rsid w:val="004E3E61"/>
    <w:rsid w:val="004F367F"/>
    <w:rsid w:val="00507B40"/>
    <w:rsid w:val="00510AC7"/>
    <w:rsid w:val="00532589"/>
    <w:rsid w:val="005457E2"/>
    <w:rsid w:val="00564F0F"/>
    <w:rsid w:val="00577D96"/>
    <w:rsid w:val="00590E99"/>
    <w:rsid w:val="00596C47"/>
    <w:rsid w:val="005A33E4"/>
    <w:rsid w:val="005D4E93"/>
    <w:rsid w:val="005F65B4"/>
    <w:rsid w:val="00641207"/>
    <w:rsid w:val="006539EF"/>
    <w:rsid w:val="00661CB8"/>
    <w:rsid w:val="0069082A"/>
    <w:rsid w:val="0069587B"/>
    <w:rsid w:val="006A2D28"/>
    <w:rsid w:val="006D0227"/>
    <w:rsid w:val="006E6634"/>
    <w:rsid w:val="006F1DAE"/>
    <w:rsid w:val="006F2218"/>
    <w:rsid w:val="006F5CC6"/>
    <w:rsid w:val="00775BE7"/>
    <w:rsid w:val="00786472"/>
    <w:rsid w:val="0079274B"/>
    <w:rsid w:val="007E74BD"/>
    <w:rsid w:val="007F64D5"/>
    <w:rsid w:val="007F6A25"/>
    <w:rsid w:val="00821CB1"/>
    <w:rsid w:val="00827A8C"/>
    <w:rsid w:val="00850084"/>
    <w:rsid w:val="00886BF7"/>
    <w:rsid w:val="00894448"/>
    <w:rsid w:val="008B6287"/>
    <w:rsid w:val="008E7ACE"/>
    <w:rsid w:val="008F3542"/>
    <w:rsid w:val="00926FD9"/>
    <w:rsid w:val="00957C72"/>
    <w:rsid w:val="009714E2"/>
    <w:rsid w:val="0099011D"/>
    <w:rsid w:val="00992B17"/>
    <w:rsid w:val="009C0ECE"/>
    <w:rsid w:val="009C4D1A"/>
    <w:rsid w:val="009D5F9D"/>
    <w:rsid w:val="00A47A5E"/>
    <w:rsid w:val="00A54DB5"/>
    <w:rsid w:val="00A557DD"/>
    <w:rsid w:val="00A74B18"/>
    <w:rsid w:val="00A9477A"/>
    <w:rsid w:val="00AB3751"/>
    <w:rsid w:val="00AB5218"/>
    <w:rsid w:val="00AE5FFD"/>
    <w:rsid w:val="00AE6DC2"/>
    <w:rsid w:val="00AE7530"/>
    <w:rsid w:val="00B023E6"/>
    <w:rsid w:val="00B02C11"/>
    <w:rsid w:val="00B1733A"/>
    <w:rsid w:val="00B215A2"/>
    <w:rsid w:val="00B4674D"/>
    <w:rsid w:val="00B51C83"/>
    <w:rsid w:val="00B52885"/>
    <w:rsid w:val="00B5292A"/>
    <w:rsid w:val="00B664A3"/>
    <w:rsid w:val="00BA1BA4"/>
    <w:rsid w:val="00BF15F5"/>
    <w:rsid w:val="00C01F5D"/>
    <w:rsid w:val="00C135A7"/>
    <w:rsid w:val="00C210FD"/>
    <w:rsid w:val="00C22ECD"/>
    <w:rsid w:val="00C46736"/>
    <w:rsid w:val="00C46EC3"/>
    <w:rsid w:val="00C47B0F"/>
    <w:rsid w:val="00C830D6"/>
    <w:rsid w:val="00CD28EF"/>
    <w:rsid w:val="00D22B07"/>
    <w:rsid w:val="00D22BCA"/>
    <w:rsid w:val="00D45D7E"/>
    <w:rsid w:val="00D60B7C"/>
    <w:rsid w:val="00D67A0B"/>
    <w:rsid w:val="00D702A0"/>
    <w:rsid w:val="00D77140"/>
    <w:rsid w:val="00D8713C"/>
    <w:rsid w:val="00D9526D"/>
    <w:rsid w:val="00DA2A11"/>
    <w:rsid w:val="00DA396A"/>
    <w:rsid w:val="00DA3C22"/>
    <w:rsid w:val="00DB4BB4"/>
    <w:rsid w:val="00DD297E"/>
    <w:rsid w:val="00DE63AB"/>
    <w:rsid w:val="00DE7CAB"/>
    <w:rsid w:val="00E0096B"/>
    <w:rsid w:val="00E00A48"/>
    <w:rsid w:val="00E21333"/>
    <w:rsid w:val="00E53D39"/>
    <w:rsid w:val="00E623FC"/>
    <w:rsid w:val="00E674BC"/>
    <w:rsid w:val="00E8762A"/>
    <w:rsid w:val="00E92C61"/>
    <w:rsid w:val="00EA5632"/>
    <w:rsid w:val="00EB1C60"/>
    <w:rsid w:val="00ED3B26"/>
    <w:rsid w:val="00F035DD"/>
    <w:rsid w:val="00F072C6"/>
    <w:rsid w:val="00F11323"/>
    <w:rsid w:val="00F35FDA"/>
    <w:rsid w:val="00F411A7"/>
    <w:rsid w:val="00F46960"/>
    <w:rsid w:val="00F65291"/>
    <w:rsid w:val="00F73347"/>
    <w:rsid w:val="00F779E2"/>
    <w:rsid w:val="00F847DB"/>
    <w:rsid w:val="00F8505C"/>
    <w:rsid w:val="00FA2432"/>
    <w:rsid w:val="00FB1BCB"/>
    <w:rsid w:val="00FF1C54"/>
    <w:rsid w:val="639F2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A027BE7A-9B45-4BD1-A174-36F21EAD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67A0B"/>
    <w:pPr>
      <w:keepNext/>
      <w:keepLines/>
      <w:spacing w:after="117"/>
      <w:ind w:left="10" w:hanging="10"/>
      <w:outlineLvl w:val="0"/>
    </w:pPr>
    <w:rPr>
      <w:rFonts w:ascii="Arial" w:eastAsia="Arial" w:hAnsi="Arial" w:cs="Arial"/>
      <w:b/>
      <w:color w:val="000000"/>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paragraph" w:styleId="Revision">
    <w:name w:val="Revision"/>
    <w:hidden/>
    <w:uiPriority w:val="99"/>
    <w:semiHidden/>
    <w:rsid w:val="009C4D1A"/>
    <w:pPr>
      <w:spacing w:after="0" w:line="240" w:lineRule="auto"/>
    </w:pPr>
  </w:style>
  <w:style w:type="paragraph" w:customStyle="1" w:styleId="paragraph">
    <w:name w:val="paragraph"/>
    <w:basedOn w:val="Normal"/>
    <w:rsid w:val="003C4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4477"/>
  </w:style>
  <w:style w:type="character" w:customStyle="1" w:styleId="eop">
    <w:name w:val="eop"/>
    <w:basedOn w:val="DefaultParagraphFont"/>
    <w:rsid w:val="003C4477"/>
  </w:style>
  <w:style w:type="character" w:styleId="CommentReference">
    <w:name w:val="annotation reference"/>
    <w:basedOn w:val="DefaultParagraphFont"/>
    <w:uiPriority w:val="99"/>
    <w:semiHidden/>
    <w:unhideWhenUsed/>
    <w:rsid w:val="00D77140"/>
    <w:rPr>
      <w:sz w:val="16"/>
      <w:szCs w:val="16"/>
    </w:rPr>
  </w:style>
  <w:style w:type="paragraph" w:styleId="CommentText">
    <w:name w:val="annotation text"/>
    <w:basedOn w:val="Normal"/>
    <w:link w:val="CommentTextChar"/>
    <w:uiPriority w:val="99"/>
    <w:unhideWhenUsed/>
    <w:rsid w:val="00D7714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D77140"/>
    <w:rPr>
      <w:rFonts w:ascii="Arial" w:hAnsi="Arial"/>
      <w:sz w:val="20"/>
      <w:szCs w:val="20"/>
    </w:rPr>
  </w:style>
  <w:style w:type="character" w:customStyle="1" w:styleId="Heading1Char">
    <w:name w:val="Heading 1 Char"/>
    <w:basedOn w:val="DefaultParagraphFont"/>
    <w:link w:val="Heading1"/>
    <w:rsid w:val="00D67A0B"/>
    <w:rPr>
      <w:rFonts w:ascii="Arial" w:eastAsia="Arial" w:hAnsi="Arial" w:cs="Arial"/>
      <w:b/>
      <w:color w:val="000000"/>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557935021">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70EEF20AFC984FB7DD58EFCEE4FAC2" ma:contentTypeVersion="6" ma:contentTypeDescription="Create a new document." ma:contentTypeScope="" ma:versionID="11b357283f6264aa5d6d815fcccf515e">
  <xsd:schema xmlns:xsd="http://www.w3.org/2001/XMLSchema" xmlns:xs="http://www.w3.org/2001/XMLSchema" xmlns:p="http://schemas.microsoft.com/office/2006/metadata/properties" xmlns:ns2="ee34759f-de05-48b7-a6c7-e1ced686cd8e" xmlns:ns3="ae4ea361-a452-4208-91bd-7fccc61817fb" targetNamespace="http://schemas.microsoft.com/office/2006/metadata/properties" ma:root="true" ma:fieldsID="bdd9f23f318499f48a0f634530a4cb36" ns2:_="" ns3:_="">
    <xsd:import namespace="ee34759f-de05-48b7-a6c7-e1ced686cd8e"/>
    <xsd:import namespace="ae4ea361-a452-4208-91bd-7fccc61817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4759f-de05-48b7-a6c7-e1ced686c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ea361-a452-4208-91bd-7fccc61817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FA58-5517-469D-9DD1-82FCAEA198FD}">
  <ds:schemaRefs>
    <ds:schemaRef ds:uri="http://schemas.microsoft.com/sharepoint/v3/contenttype/forms"/>
  </ds:schemaRefs>
</ds:datastoreItem>
</file>

<file path=customXml/itemProps2.xml><?xml version="1.0" encoding="utf-8"?>
<ds:datastoreItem xmlns:ds="http://schemas.openxmlformats.org/officeDocument/2006/customXml" ds:itemID="{0D2F099C-D17A-4DD1-8AE9-EEF5EF9DFD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9E81BB-0595-4A63-84B4-0EB15F007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4759f-de05-48b7-a6c7-e1ced686cd8e"/>
    <ds:schemaRef ds:uri="ae4ea361-a452-4208-91bd-7fccc6181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87226-E57A-4CC4-A11B-C0BF8121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Field</dc:creator>
  <cp:keywords/>
  <dc:description/>
  <cp:lastModifiedBy>Caroline Peach</cp:lastModifiedBy>
  <cp:revision>35</cp:revision>
  <cp:lastPrinted>2020-01-13T12:11:00Z</cp:lastPrinted>
  <dcterms:created xsi:type="dcterms:W3CDTF">2024-08-22T13:09:00Z</dcterms:created>
  <dcterms:modified xsi:type="dcterms:W3CDTF">2024-08-22T15:48:00Z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0x0101000F70EEF20AFC984FB7DD58EFCEE4FAC2</vt:lpwstr>
  </property>
</Properties>
</file>