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EF31" w14:textId="7C31997E" w:rsidR="001E35EE" w:rsidRDefault="00ED6CA3">
      <w:pPr>
        <w:pStyle w:val="Heading1"/>
        <w:rPr>
          <w:rFonts w:ascii="Calibri" w:eastAsia="Calibri" w:hAnsi="Calibri" w:cs="Calibri"/>
          <w:b w:val="0"/>
          <w:color w:val="000000"/>
          <w:vertAlign w:val="subscript"/>
        </w:rPr>
      </w:pPr>
      <w:r>
        <w:t xml:space="preserve">Job Description </w:t>
      </w:r>
      <w:r>
        <w:rPr>
          <w:rFonts w:ascii="Calibri" w:eastAsia="Calibri" w:hAnsi="Calibri" w:cs="Calibri"/>
          <w:b w:val="0"/>
          <w:color w:val="000000"/>
          <w:vertAlign w:val="subscript"/>
        </w:rPr>
        <w:t xml:space="preserve"> </w:t>
      </w:r>
    </w:p>
    <w:p w14:paraId="15DA60CD" w14:textId="632536B7" w:rsidR="00ED6CA3" w:rsidRPr="00ED6CA3" w:rsidRDefault="00ED6CA3" w:rsidP="00ED6CA3">
      <w:pPr>
        <w:rPr>
          <w:rFonts w:ascii="Arial" w:hAnsi="Arial" w:cs="Arial"/>
          <w:b/>
          <w:bCs/>
          <w:sz w:val="36"/>
          <w:szCs w:val="36"/>
        </w:rPr>
      </w:pPr>
      <w:r w:rsidRPr="00ED6CA3">
        <w:rPr>
          <w:rFonts w:ascii="Arial" w:hAnsi="Arial" w:cs="Arial"/>
          <w:b/>
          <w:bCs/>
          <w:sz w:val="36"/>
          <w:szCs w:val="36"/>
        </w:rPr>
        <w:t xml:space="preserve">Principal Housing Options </w:t>
      </w:r>
      <w:r w:rsidR="002F2376">
        <w:rPr>
          <w:rFonts w:ascii="Arial" w:hAnsi="Arial" w:cs="Arial"/>
          <w:b/>
          <w:bCs/>
          <w:sz w:val="36"/>
          <w:szCs w:val="36"/>
        </w:rPr>
        <w:t>Manager</w:t>
      </w:r>
    </w:p>
    <w:p w14:paraId="581BFA00" w14:textId="77777777" w:rsidR="001E35EE" w:rsidRDefault="00ED6CA3">
      <w:pPr>
        <w:spacing w:after="0"/>
        <w:ind w:left="14"/>
      </w:pPr>
      <w:r>
        <w:rPr>
          <w:rFonts w:ascii="Arial" w:eastAsia="Arial" w:hAnsi="Arial" w:cs="Arial"/>
          <w:b/>
          <w:color w:val="808080"/>
          <w:sz w:val="36"/>
        </w:rPr>
        <w:t xml:space="preserve"> </w:t>
      </w:r>
      <w:r>
        <w:rPr>
          <w:sz w:val="36"/>
          <w:vertAlign w:val="subscript"/>
        </w:rPr>
        <w:t xml:space="preserve"> </w:t>
      </w:r>
    </w:p>
    <w:p w14:paraId="4452AB9D" w14:textId="73EA0626" w:rsidR="001E35EE" w:rsidRPr="00A82F4C" w:rsidRDefault="00ED6CA3">
      <w:pPr>
        <w:tabs>
          <w:tab w:val="center" w:pos="2175"/>
        </w:tabs>
        <w:spacing w:after="15"/>
        <w:ind w:left="-1"/>
        <w:rPr>
          <w:sz w:val="24"/>
          <w:szCs w:val="24"/>
        </w:rPr>
      </w:pPr>
      <w:r w:rsidRPr="00A82F4C">
        <w:rPr>
          <w:rFonts w:ascii="Arial" w:eastAsia="Arial" w:hAnsi="Arial" w:cs="Arial"/>
          <w:b/>
          <w:color w:val="808080"/>
          <w:sz w:val="24"/>
          <w:szCs w:val="24"/>
        </w:rPr>
        <w:t>Role Profile</w:t>
      </w:r>
      <w:r w:rsidR="00200E74">
        <w:rPr>
          <w:rFonts w:ascii="Arial" w:eastAsia="Arial" w:hAnsi="Arial" w:cs="Arial"/>
          <w:b/>
          <w:color w:val="808080"/>
          <w:sz w:val="24"/>
          <w:szCs w:val="24"/>
        </w:rPr>
        <w:t xml:space="preserve"> </w:t>
      </w:r>
      <w:r w:rsidR="003D77CB">
        <w:rPr>
          <w:rFonts w:ascii="Arial" w:eastAsia="Arial" w:hAnsi="Arial" w:cs="Arial"/>
          <w:b/>
          <w:color w:val="808080"/>
          <w:sz w:val="24"/>
          <w:szCs w:val="24"/>
        </w:rPr>
        <w:t>MUL081</w:t>
      </w:r>
      <w:r w:rsidR="00EA1574">
        <w:rPr>
          <w:rFonts w:ascii="Arial" w:eastAsia="Arial" w:hAnsi="Arial" w:cs="Arial"/>
          <w:b/>
          <w:color w:val="808080"/>
          <w:sz w:val="24"/>
          <w:szCs w:val="24"/>
        </w:rPr>
        <w:tab/>
      </w:r>
      <w:r w:rsidR="00A82F4C" w:rsidRPr="00A82F4C">
        <w:rPr>
          <w:sz w:val="24"/>
          <w:szCs w:val="24"/>
        </w:rPr>
        <w:tab/>
      </w:r>
      <w:r w:rsidRPr="00A82F4C">
        <w:rPr>
          <w:rFonts w:ascii="Arial" w:eastAsia="Arial" w:hAnsi="Arial" w:cs="Arial"/>
          <w:sz w:val="24"/>
          <w:szCs w:val="24"/>
        </w:rPr>
        <w:t xml:space="preserve"> </w:t>
      </w:r>
      <w:r w:rsidRPr="00A82F4C">
        <w:rPr>
          <w:sz w:val="24"/>
          <w:szCs w:val="24"/>
        </w:rPr>
        <w:t xml:space="preserve"> </w:t>
      </w:r>
    </w:p>
    <w:p w14:paraId="328E892B" w14:textId="0A44DC74" w:rsidR="001E35EE" w:rsidRPr="00A82F4C" w:rsidRDefault="00ED6CA3">
      <w:pPr>
        <w:tabs>
          <w:tab w:val="center" w:pos="2242"/>
        </w:tabs>
        <w:spacing w:after="15"/>
        <w:ind w:left="-1"/>
        <w:rPr>
          <w:sz w:val="24"/>
          <w:szCs w:val="24"/>
        </w:rPr>
      </w:pPr>
      <w:r w:rsidRPr="00A82F4C">
        <w:rPr>
          <w:rFonts w:ascii="Arial" w:eastAsia="Arial" w:hAnsi="Arial" w:cs="Arial"/>
          <w:b/>
          <w:color w:val="808080"/>
          <w:sz w:val="24"/>
          <w:szCs w:val="24"/>
        </w:rPr>
        <w:t>Service/Team</w:t>
      </w:r>
      <w:r w:rsidRPr="00A82F4C">
        <w:rPr>
          <w:rFonts w:ascii="Arial" w:eastAsia="Arial" w:hAnsi="Arial" w:cs="Arial"/>
          <w:sz w:val="24"/>
          <w:szCs w:val="24"/>
        </w:rPr>
        <w:t xml:space="preserve"> </w:t>
      </w:r>
      <w:r w:rsidR="00EA1574" w:rsidRPr="00EA1574">
        <w:rPr>
          <w:rFonts w:ascii="Arial" w:hAnsi="Arial" w:cs="Arial"/>
          <w:sz w:val="24"/>
          <w:szCs w:val="24"/>
        </w:rPr>
        <w:t>Housing</w:t>
      </w:r>
      <w:r w:rsidRPr="00EA1574">
        <w:rPr>
          <w:rFonts w:ascii="Arial" w:hAnsi="Arial" w:cs="Arial"/>
          <w:sz w:val="24"/>
          <w:szCs w:val="24"/>
        </w:rPr>
        <w:t xml:space="preserve"> </w:t>
      </w:r>
    </w:p>
    <w:p w14:paraId="2130F603" w14:textId="4CF27C16" w:rsidR="001E35EE" w:rsidRPr="00A82F4C" w:rsidRDefault="00ED6CA3">
      <w:pPr>
        <w:tabs>
          <w:tab w:val="center" w:pos="2242"/>
        </w:tabs>
        <w:spacing w:after="15"/>
        <w:ind w:left="-1"/>
        <w:rPr>
          <w:sz w:val="24"/>
          <w:szCs w:val="24"/>
        </w:rPr>
      </w:pPr>
      <w:r w:rsidRPr="00A82F4C">
        <w:rPr>
          <w:rFonts w:ascii="Arial" w:eastAsia="Arial" w:hAnsi="Arial" w:cs="Arial"/>
          <w:b/>
          <w:color w:val="808080"/>
          <w:sz w:val="24"/>
          <w:szCs w:val="24"/>
        </w:rPr>
        <w:t>Reports to</w:t>
      </w:r>
      <w:r w:rsidRPr="00A82F4C">
        <w:rPr>
          <w:rFonts w:ascii="Arial" w:eastAsia="Arial" w:hAnsi="Arial" w:cs="Arial"/>
          <w:sz w:val="24"/>
          <w:szCs w:val="24"/>
        </w:rPr>
        <w:t xml:space="preserve"> </w:t>
      </w:r>
      <w:r w:rsidR="00EA1574">
        <w:rPr>
          <w:sz w:val="24"/>
          <w:szCs w:val="24"/>
        </w:rPr>
        <w:tab/>
      </w:r>
      <w:r w:rsidR="003D77CB">
        <w:rPr>
          <w:rFonts w:ascii="Arial" w:hAnsi="Arial" w:cs="Arial"/>
          <w:sz w:val="24"/>
          <w:szCs w:val="24"/>
        </w:rPr>
        <w:t>Service Manager – Housing Options</w:t>
      </w:r>
      <w:r w:rsidR="00EA1574" w:rsidRPr="00EA1574">
        <w:rPr>
          <w:rFonts w:ascii="Arial" w:hAnsi="Arial" w:cs="Arial"/>
          <w:sz w:val="24"/>
          <w:szCs w:val="24"/>
        </w:rPr>
        <w:tab/>
      </w:r>
    </w:p>
    <w:p w14:paraId="6E5A9E30" w14:textId="71287F10" w:rsidR="001E35EE" w:rsidRPr="00A82F4C" w:rsidRDefault="00ED6CA3">
      <w:pPr>
        <w:tabs>
          <w:tab w:val="center" w:pos="2242"/>
        </w:tabs>
        <w:spacing w:after="15"/>
        <w:ind w:left="-1"/>
        <w:rPr>
          <w:sz w:val="24"/>
          <w:szCs w:val="24"/>
        </w:rPr>
      </w:pPr>
      <w:r w:rsidRPr="00A82F4C">
        <w:rPr>
          <w:rFonts w:ascii="Arial" w:eastAsia="Arial" w:hAnsi="Arial" w:cs="Arial"/>
          <w:b/>
          <w:color w:val="808080"/>
          <w:sz w:val="24"/>
          <w:szCs w:val="24"/>
        </w:rPr>
        <w:t>Responsible for</w:t>
      </w:r>
      <w:r w:rsidRPr="00A82F4C">
        <w:rPr>
          <w:rFonts w:ascii="Arial" w:eastAsia="Arial" w:hAnsi="Arial" w:cs="Arial"/>
          <w:sz w:val="24"/>
          <w:szCs w:val="24"/>
        </w:rPr>
        <w:t xml:space="preserve"> </w:t>
      </w:r>
      <w:r w:rsidR="003949FA" w:rsidRPr="003949FA">
        <w:rPr>
          <w:rFonts w:ascii="Arial" w:hAnsi="Arial" w:cs="Arial"/>
          <w:sz w:val="24"/>
          <w:szCs w:val="24"/>
        </w:rPr>
        <w:t>Senior Housing Options Officers</w:t>
      </w:r>
      <w:r w:rsidR="00D47DBA">
        <w:rPr>
          <w:rFonts w:ascii="Arial" w:hAnsi="Arial" w:cs="Arial"/>
          <w:sz w:val="24"/>
          <w:szCs w:val="24"/>
        </w:rPr>
        <w:t>,</w:t>
      </w:r>
      <w:r w:rsidR="003949FA" w:rsidRPr="003949FA">
        <w:rPr>
          <w:rFonts w:ascii="Arial" w:hAnsi="Arial" w:cs="Arial"/>
          <w:sz w:val="24"/>
          <w:szCs w:val="24"/>
        </w:rPr>
        <w:t xml:space="preserve"> Housing Options Officers</w:t>
      </w:r>
      <w:r w:rsidR="00D47DBA">
        <w:rPr>
          <w:rFonts w:ascii="Arial" w:hAnsi="Arial" w:cs="Arial"/>
          <w:sz w:val="24"/>
          <w:szCs w:val="24"/>
        </w:rPr>
        <w:t>, Landlord Liaison Officers, Allocations Officers</w:t>
      </w:r>
      <w:r w:rsidR="00C255D1">
        <w:rPr>
          <w:rFonts w:ascii="Arial" w:hAnsi="Arial" w:cs="Arial"/>
          <w:sz w:val="24"/>
          <w:szCs w:val="24"/>
        </w:rPr>
        <w:t>, Housing Apprentices</w:t>
      </w:r>
    </w:p>
    <w:p w14:paraId="2573941F" w14:textId="1428EDE6" w:rsidR="001E35EE" w:rsidRPr="00A82F4C" w:rsidRDefault="00ED6CA3">
      <w:pPr>
        <w:spacing w:after="15"/>
        <w:ind w:left="9" w:hanging="10"/>
        <w:rPr>
          <w:sz w:val="24"/>
          <w:szCs w:val="24"/>
        </w:rPr>
      </w:pPr>
      <w:r w:rsidRPr="00A82F4C">
        <w:rPr>
          <w:rFonts w:ascii="Arial" w:eastAsia="Arial" w:hAnsi="Arial" w:cs="Arial"/>
          <w:b/>
          <w:color w:val="808080"/>
          <w:sz w:val="24"/>
          <w:szCs w:val="24"/>
        </w:rPr>
        <w:t>Number of posts</w:t>
      </w:r>
      <w:r w:rsidRPr="00AA0198">
        <w:rPr>
          <w:rFonts w:ascii="Arial" w:eastAsia="Arial" w:hAnsi="Arial" w:cs="Arial"/>
          <w:sz w:val="24"/>
          <w:szCs w:val="24"/>
        </w:rPr>
        <w:t xml:space="preserve"> </w:t>
      </w:r>
      <w:r w:rsidR="00AA0198" w:rsidRPr="00AA0198">
        <w:rPr>
          <w:rFonts w:ascii="Arial" w:hAnsi="Arial" w:cs="Arial"/>
          <w:sz w:val="24"/>
          <w:szCs w:val="24"/>
        </w:rPr>
        <w:t>1</w:t>
      </w:r>
    </w:p>
    <w:p w14:paraId="5E062654" w14:textId="0A7FF31F" w:rsidR="001E35EE" w:rsidRPr="00A82F4C" w:rsidRDefault="00ED6CA3">
      <w:pPr>
        <w:tabs>
          <w:tab w:val="center" w:pos="2242"/>
        </w:tabs>
        <w:spacing w:after="15"/>
        <w:ind w:left="-1"/>
        <w:rPr>
          <w:sz w:val="24"/>
          <w:szCs w:val="24"/>
        </w:rPr>
      </w:pPr>
      <w:r w:rsidRPr="00A82F4C">
        <w:rPr>
          <w:rFonts w:ascii="Arial" w:eastAsia="Arial" w:hAnsi="Arial" w:cs="Arial"/>
          <w:b/>
          <w:color w:val="808080"/>
          <w:sz w:val="24"/>
          <w:szCs w:val="24"/>
        </w:rPr>
        <w:t>Post number</w:t>
      </w:r>
      <w:r w:rsidRPr="00A82F4C">
        <w:rPr>
          <w:rFonts w:ascii="Arial" w:eastAsia="Arial" w:hAnsi="Arial" w:cs="Arial"/>
          <w:sz w:val="24"/>
          <w:szCs w:val="24"/>
        </w:rPr>
        <w:t xml:space="preserve"> </w:t>
      </w:r>
      <w:r w:rsidRPr="00A82F4C">
        <w:rPr>
          <w:sz w:val="24"/>
          <w:szCs w:val="24"/>
        </w:rPr>
        <w:t xml:space="preserve"> </w:t>
      </w:r>
    </w:p>
    <w:p w14:paraId="2CF93FC8" w14:textId="7430EAEC" w:rsidR="001E35EE" w:rsidRPr="00A82F4C" w:rsidRDefault="00ED6CA3">
      <w:pPr>
        <w:tabs>
          <w:tab w:val="center" w:pos="2242"/>
        </w:tabs>
        <w:spacing w:after="15"/>
        <w:ind w:left="-1"/>
        <w:rPr>
          <w:sz w:val="24"/>
          <w:szCs w:val="24"/>
        </w:rPr>
      </w:pPr>
      <w:r w:rsidRPr="00A82F4C">
        <w:rPr>
          <w:rFonts w:ascii="Arial" w:eastAsia="Arial" w:hAnsi="Arial" w:cs="Arial"/>
          <w:b/>
          <w:color w:val="808080"/>
          <w:sz w:val="24"/>
          <w:szCs w:val="24"/>
        </w:rPr>
        <w:t>Career Grade</w:t>
      </w:r>
      <w:r w:rsidRPr="00A82F4C">
        <w:rPr>
          <w:rFonts w:ascii="Arial" w:eastAsia="Arial" w:hAnsi="Arial" w:cs="Arial"/>
          <w:sz w:val="24"/>
          <w:szCs w:val="24"/>
        </w:rPr>
        <w:t xml:space="preserve"> </w:t>
      </w:r>
      <w:r w:rsidRPr="00A82F4C">
        <w:rPr>
          <w:sz w:val="24"/>
          <w:szCs w:val="24"/>
        </w:rPr>
        <w:t xml:space="preserve"> </w:t>
      </w:r>
      <w:r w:rsidRPr="00A82F4C">
        <w:rPr>
          <w:rFonts w:ascii="Arial" w:eastAsia="Arial" w:hAnsi="Arial" w:cs="Arial"/>
          <w:sz w:val="24"/>
          <w:szCs w:val="24"/>
        </w:rPr>
        <w:t xml:space="preserve"> </w:t>
      </w:r>
      <w:r w:rsidRPr="00A82F4C">
        <w:rPr>
          <w:sz w:val="24"/>
          <w:szCs w:val="24"/>
        </w:rPr>
        <w:t xml:space="preserve"> </w:t>
      </w:r>
      <w:r w:rsidR="001D3AC1">
        <w:rPr>
          <w:sz w:val="24"/>
          <w:szCs w:val="24"/>
        </w:rPr>
        <w:t>K</w:t>
      </w:r>
    </w:p>
    <w:p w14:paraId="71109845" w14:textId="1CD06D7A" w:rsidR="001E35EE" w:rsidRDefault="00ED6CA3">
      <w:pPr>
        <w:spacing w:after="0"/>
        <w:ind w:left="14"/>
      </w:pPr>
      <w:r>
        <w:rPr>
          <w:rFonts w:ascii="Arial" w:eastAsia="Arial" w:hAnsi="Arial" w:cs="Arial"/>
          <w:b/>
          <w:color w:val="005596"/>
          <w:sz w:val="28"/>
        </w:rPr>
        <w:t xml:space="preserve"> </w:t>
      </w:r>
      <w:r>
        <w:t xml:space="preserve"> </w:t>
      </w:r>
    </w:p>
    <w:p w14:paraId="24AE8D3F" w14:textId="77777777" w:rsidR="001E35EE" w:rsidRDefault="00ED6CA3">
      <w:pPr>
        <w:spacing w:after="93"/>
        <w:ind w:left="14"/>
      </w:pPr>
      <w:r>
        <w:rPr>
          <w:rFonts w:ascii="Arial" w:eastAsia="Arial" w:hAnsi="Arial" w:cs="Arial"/>
          <w:b/>
          <w:sz w:val="24"/>
        </w:rPr>
        <w:t xml:space="preserve"> </w:t>
      </w:r>
      <w:r>
        <w:t xml:space="preserve"> </w:t>
      </w:r>
    </w:p>
    <w:p w14:paraId="576D7F3B" w14:textId="30F8E0E1" w:rsidR="001E35EE" w:rsidRDefault="00ED6CA3">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w:t>
      </w:r>
      <w:r w:rsidRPr="00EC3630">
        <w:rPr>
          <w:rFonts w:ascii="Arial" w:eastAsia="Arial" w:hAnsi="Arial" w:cs="Arial"/>
          <w:b/>
          <w:sz w:val="24"/>
        </w:rPr>
        <w:t xml:space="preserve">Poole by </w:t>
      </w:r>
      <w:r w:rsidR="00D80B84" w:rsidRPr="00EC3630">
        <w:rPr>
          <w:rFonts w:ascii="Arial" w:eastAsia="Arial" w:hAnsi="Arial" w:cs="Arial"/>
          <w:b/>
          <w:sz w:val="24"/>
        </w:rPr>
        <w:t xml:space="preserve">supporting </w:t>
      </w:r>
      <w:r w:rsidR="00EC3630" w:rsidRPr="00EC3630">
        <w:rPr>
          <w:rFonts w:ascii="Arial" w:eastAsia="Arial" w:hAnsi="Arial" w:cs="Arial"/>
          <w:b/>
          <w:sz w:val="24"/>
        </w:rPr>
        <w:t>a team of Housing Options Officers to prevent homelessness</w:t>
      </w:r>
    </w:p>
    <w:p w14:paraId="1EB6D001" w14:textId="77777777" w:rsidR="001E35EE" w:rsidRDefault="00ED6CA3">
      <w:pPr>
        <w:spacing w:after="117"/>
        <w:ind w:left="-5" w:hanging="10"/>
      </w:pPr>
      <w:r>
        <w:rPr>
          <w:rFonts w:ascii="Arial" w:eastAsia="Arial" w:hAnsi="Arial" w:cs="Arial"/>
          <w:b/>
          <w:sz w:val="24"/>
        </w:rPr>
        <w:t xml:space="preserve">Job Overview </w:t>
      </w:r>
      <w:r>
        <w:t xml:space="preserve"> </w:t>
      </w:r>
    </w:p>
    <w:p w14:paraId="0B796F89" w14:textId="77777777" w:rsidR="005D0459" w:rsidRPr="005D0459" w:rsidRDefault="005D0459" w:rsidP="005D0459">
      <w:pPr>
        <w:spacing w:after="129"/>
        <w:ind w:left="14"/>
        <w:rPr>
          <w:rFonts w:ascii="Arial" w:eastAsia="Arial" w:hAnsi="Arial" w:cs="Arial"/>
          <w:sz w:val="24"/>
        </w:rPr>
      </w:pPr>
      <w:r w:rsidRPr="005D0459">
        <w:rPr>
          <w:rFonts w:ascii="Arial" w:eastAsia="Arial" w:hAnsi="Arial" w:cs="Arial"/>
          <w:sz w:val="24"/>
        </w:rPr>
        <w:t xml:space="preserve">To supervise and manage a large team who assist vulnerable people to access and maintain accommodation, co-ordinating housing assessments, providing support, interventions and safeguarding where appropriate, to help them increase their independence and quality of life. </w:t>
      </w:r>
    </w:p>
    <w:p w14:paraId="1EA55212" w14:textId="538CF328" w:rsidR="001E35EE" w:rsidRDefault="005D0459" w:rsidP="005D0459">
      <w:pPr>
        <w:spacing w:after="129"/>
        <w:ind w:left="14"/>
        <w:jc w:val="center"/>
      </w:pPr>
      <w:r w:rsidRPr="005D0459">
        <w:rPr>
          <w:rFonts w:ascii="Arial" w:eastAsia="Arial" w:hAnsi="Arial" w:cs="Arial"/>
          <w:sz w:val="24"/>
        </w:rPr>
        <w:t>To support the Housing</w:t>
      </w:r>
      <w:r>
        <w:rPr>
          <w:rFonts w:ascii="Arial" w:eastAsia="Arial" w:hAnsi="Arial" w:cs="Arial"/>
          <w:sz w:val="24"/>
        </w:rPr>
        <w:t xml:space="preserve"> Response</w:t>
      </w:r>
      <w:r w:rsidRPr="005D0459">
        <w:rPr>
          <w:rFonts w:ascii="Arial" w:eastAsia="Arial" w:hAnsi="Arial" w:cs="Arial"/>
          <w:sz w:val="24"/>
        </w:rPr>
        <w:t xml:space="preserve"> Manager with the management and development of the service so that housing services are effective</w:t>
      </w:r>
      <w:r>
        <w:rPr>
          <w:rFonts w:ascii="Arial" w:eastAsia="Arial" w:hAnsi="Arial" w:cs="Arial"/>
          <w:sz w:val="24"/>
        </w:rPr>
        <w:t xml:space="preserve">. </w:t>
      </w:r>
      <w:r w:rsidRPr="005D0459">
        <w:rPr>
          <w:rFonts w:ascii="Arial" w:eastAsia="Arial" w:hAnsi="Arial" w:cs="Arial"/>
          <w:sz w:val="24"/>
        </w:rPr>
        <w:t xml:space="preserve">  </w:t>
      </w:r>
    </w:p>
    <w:p w14:paraId="474A3569" w14:textId="77777777" w:rsidR="001E35EE" w:rsidRDefault="00ED6CA3">
      <w:pPr>
        <w:pStyle w:val="Heading2"/>
        <w:ind w:left="-5"/>
      </w:pPr>
      <w:r>
        <w:t xml:space="preserve">Key Responsibilities  </w:t>
      </w:r>
    </w:p>
    <w:p w14:paraId="570CE25D" w14:textId="5821A609" w:rsidR="007D75ED" w:rsidRPr="00D47DBA" w:rsidRDefault="002025D4" w:rsidP="00D47DBA">
      <w:pPr>
        <w:pStyle w:val="ListParagraph"/>
        <w:numPr>
          <w:ilvl w:val="0"/>
          <w:numId w:val="3"/>
        </w:numPr>
        <w:spacing w:after="0"/>
        <w:rPr>
          <w:rFonts w:ascii="Arial" w:hAnsi="Arial" w:cs="Arial"/>
          <w:sz w:val="24"/>
          <w:szCs w:val="24"/>
        </w:rPr>
      </w:pPr>
      <w:r w:rsidRPr="00D55865">
        <w:rPr>
          <w:rFonts w:ascii="Arial" w:hAnsi="Arial" w:cs="Arial"/>
          <w:sz w:val="24"/>
          <w:szCs w:val="24"/>
        </w:rPr>
        <w:t xml:space="preserve">To effectively manage the frontline housing options service ensuring the right advice is provided at the right time </w:t>
      </w:r>
      <w:r w:rsidR="00D55865" w:rsidRPr="00D55865">
        <w:rPr>
          <w:rFonts w:ascii="Arial" w:hAnsi="Arial" w:cs="Arial"/>
          <w:sz w:val="24"/>
          <w:szCs w:val="24"/>
        </w:rPr>
        <w:t xml:space="preserve">helping people to resolve their housing need. </w:t>
      </w:r>
    </w:p>
    <w:p w14:paraId="1E29865D" w14:textId="3F0786AC" w:rsidR="00E24F25" w:rsidRDefault="00E24F25" w:rsidP="00E24F25">
      <w:pPr>
        <w:pStyle w:val="ListParagraph"/>
        <w:numPr>
          <w:ilvl w:val="0"/>
          <w:numId w:val="3"/>
        </w:numPr>
        <w:rPr>
          <w:rFonts w:ascii="Arial" w:hAnsi="Arial" w:cs="Arial"/>
          <w:sz w:val="24"/>
          <w:szCs w:val="24"/>
        </w:rPr>
      </w:pPr>
      <w:r w:rsidRPr="00E24F25">
        <w:rPr>
          <w:rFonts w:ascii="Arial" w:hAnsi="Arial" w:cs="Arial"/>
          <w:sz w:val="24"/>
          <w:szCs w:val="24"/>
        </w:rPr>
        <w:t xml:space="preserve">Line mange and supervise </w:t>
      </w:r>
      <w:r w:rsidR="00C255D1">
        <w:rPr>
          <w:rFonts w:ascii="Arial" w:hAnsi="Arial" w:cs="Arial"/>
          <w:sz w:val="24"/>
          <w:szCs w:val="24"/>
        </w:rPr>
        <w:t>Housing Options Teams</w:t>
      </w:r>
      <w:r w:rsidRPr="00E24F25">
        <w:rPr>
          <w:rFonts w:ascii="Arial" w:hAnsi="Arial" w:cs="Arial"/>
          <w:sz w:val="24"/>
          <w:szCs w:val="24"/>
        </w:rPr>
        <w:t xml:space="preserve">, reviewing performance and ensuring the service is delivered in accordance with legislation, </w:t>
      </w:r>
      <w:r w:rsidR="007116FF" w:rsidRPr="00E24F25">
        <w:rPr>
          <w:rFonts w:ascii="Arial" w:hAnsi="Arial" w:cs="Arial"/>
          <w:sz w:val="24"/>
          <w:szCs w:val="24"/>
        </w:rPr>
        <w:t>policy,</w:t>
      </w:r>
      <w:r w:rsidRPr="00E24F25">
        <w:rPr>
          <w:rFonts w:ascii="Arial" w:hAnsi="Arial" w:cs="Arial"/>
          <w:sz w:val="24"/>
          <w:szCs w:val="24"/>
        </w:rPr>
        <w:t xml:space="preserve"> and procedure. </w:t>
      </w:r>
    </w:p>
    <w:p w14:paraId="4C0A063C" w14:textId="62BB53AB" w:rsidR="00194BDB" w:rsidRPr="00194BDB" w:rsidRDefault="00194BDB" w:rsidP="00194BDB">
      <w:pPr>
        <w:pStyle w:val="ListParagraph"/>
        <w:numPr>
          <w:ilvl w:val="0"/>
          <w:numId w:val="3"/>
        </w:numPr>
        <w:rPr>
          <w:rFonts w:ascii="Arial" w:hAnsi="Arial" w:cs="Arial"/>
          <w:sz w:val="24"/>
          <w:szCs w:val="24"/>
        </w:rPr>
      </w:pPr>
      <w:r>
        <w:rPr>
          <w:rFonts w:ascii="Arial" w:hAnsi="Arial" w:cs="Arial"/>
          <w:sz w:val="24"/>
          <w:szCs w:val="24"/>
        </w:rPr>
        <w:t>Provide support and advice with complex decisions under the provision of homelessness legislation and l</w:t>
      </w:r>
      <w:r w:rsidRPr="00194BDB">
        <w:rPr>
          <w:rFonts w:ascii="Arial" w:hAnsi="Arial" w:cs="Arial"/>
          <w:sz w:val="24"/>
          <w:szCs w:val="24"/>
        </w:rPr>
        <w:t xml:space="preserve">ead reviews of complex and sensitive cases </w:t>
      </w:r>
      <w:r w:rsidR="005E415F">
        <w:rPr>
          <w:rFonts w:ascii="Arial" w:hAnsi="Arial" w:cs="Arial"/>
          <w:sz w:val="24"/>
          <w:szCs w:val="24"/>
        </w:rPr>
        <w:t>liaising with</w:t>
      </w:r>
      <w:r w:rsidRPr="00194BDB">
        <w:rPr>
          <w:rFonts w:ascii="Arial" w:hAnsi="Arial" w:cs="Arial"/>
          <w:sz w:val="24"/>
          <w:szCs w:val="24"/>
        </w:rPr>
        <w:t xml:space="preserve"> statutory and voluntary agencies as appropriate.</w:t>
      </w:r>
    </w:p>
    <w:p w14:paraId="64AFD68C" w14:textId="32D3B05A" w:rsidR="00F80908" w:rsidRDefault="00F80908" w:rsidP="00F80908">
      <w:pPr>
        <w:pStyle w:val="ListParagraph"/>
        <w:numPr>
          <w:ilvl w:val="0"/>
          <w:numId w:val="3"/>
        </w:numPr>
        <w:rPr>
          <w:rFonts w:ascii="Arial" w:hAnsi="Arial" w:cs="Arial"/>
          <w:sz w:val="24"/>
          <w:szCs w:val="24"/>
        </w:rPr>
      </w:pPr>
      <w:r w:rsidRPr="00F80908">
        <w:rPr>
          <w:rFonts w:ascii="Arial" w:hAnsi="Arial" w:cs="Arial"/>
          <w:sz w:val="24"/>
          <w:szCs w:val="24"/>
        </w:rPr>
        <w:t>Authorise decisions and requests for accommodation in accordance with legislation and case law ensuring the Councils statutory homelessness duty to applicants is discharged in line with legislation.</w:t>
      </w:r>
    </w:p>
    <w:p w14:paraId="1B536F83" w14:textId="5112E3EC" w:rsidR="005E415F" w:rsidRDefault="005E415F" w:rsidP="005E415F">
      <w:pPr>
        <w:pStyle w:val="ListParagraph"/>
        <w:numPr>
          <w:ilvl w:val="0"/>
          <w:numId w:val="3"/>
        </w:numPr>
        <w:rPr>
          <w:rFonts w:ascii="Arial" w:hAnsi="Arial" w:cs="Arial"/>
          <w:sz w:val="24"/>
          <w:szCs w:val="24"/>
        </w:rPr>
      </w:pPr>
      <w:r w:rsidRPr="00E24F25">
        <w:rPr>
          <w:rFonts w:ascii="Arial" w:hAnsi="Arial" w:cs="Arial"/>
          <w:sz w:val="24"/>
          <w:szCs w:val="24"/>
        </w:rPr>
        <w:t xml:space="preserve">Create and maintain operational </w:t>
      </w:r>
      <w:r>
        <w:rPr>
          <w:rFonts w:ascii="Arial" w:hAnsi="Arial" w:cs="Arial"/>
          <w:sz w:val="24"/>
          <w:szCs w:val="24"/>
        </w:rPr>
        <w:t>relationships</w:t>
      </w:r>
      <w:r w:rsidRPr="00E24F25">
        <w:rPr>
          <w:rFonts w:ascii="Arial" w:hAnsi="Arial" w:cs="Arial"/>
          <w:sz w:val="24"/>
          <w:szCs w:val="24"/>
        </w:rPr>
        <w:t xml:space="preserve"> with partners and stakeholders such as housing providers, uniformed services, other Local Authorities and departments, and the voluntary sector, </w:t>
      </w:r>
      <w:r>
        <w:rPr>
          <w:rFonts w:ascii="Arial" w:hAnsi="Arial" w:cs="Arial"/>
          <w:sz w:val="24"/>
          <w:szCs w:val="24"/>
        </w:rPr>
        <w:t>promoting multidisciplinary initiatives and</w:t>
      </w:r>
      <w:r w:rsidRPr="00E24F25">
        <w:rPr>
          <w:rFonts w:ascii="Arial" w:hAnsi="Arial" w:cs="Arial"/>
          <w:sz w:val="24"/>
          <w:szCs w:val="24"/>
        </w:rPr>
        <w:t xml:space="preserve"> joined up assistance for vulnerable and complex clients.</w:t>
      </w:r>
    </w:p>
    <w:p w14:paraId="7E214063" w14:textId="0DCD15D3" w:rsidR="005E415F" w:rsidRPr="00DC4997" w:rsidRDefault="00A47CEA" w:rsidP="00DC4997">
      <w:pPr>
        <w:pStyle w:val="ListParagraph"/>
        <w:numPr>
          <w:ilvl w:val="0"/>
          <w:numId w:val="3"/>
        </w:numPr>
        <w:spacing w:after="0"/>
        <w:rPr>
          <w:rFonts w:ascii="Arial" w:hAnsi="Arial" w:cs="Arial"/>
          <w:sz w:val="24"/>
          <w:szCs w:val="24"/>
        </w:rPr>
      </w:pPr>
      <w:r>
        <w:rPr>
          <w:rFonts w:ascii="Arial" w:hAnsi="Arial" w:cs="Arial"/>
          <w:sz w:val="24"/>
          <w:szCs w:val="24"/>
        </w:rPr>
        <w:t>Offer a responsive and preventative approach to dealing with complaints</w:t>
      </w:r>
      <w:r w:rsidR="000C6DF4">
        <w:rPr>
          <w:rFonts w:ascii="Arial" w:hAnsi="Arial" w:cs="Arial"/>
          <w:sz w:val="24"/>
          <w:szCs w:val="24"/>
        </w:rPr>
        <w:t xml:space="preserve"> </w:t>
      </w:r>
      <w:r>
        <w:rPr>
          <w:rFonts w:ascii="Arial" w:hAnsi="Arial" w:cs="Arial"/>
          <w:sz w:val="24"/>
          <w:szCs w:val="24"/>
        </w:rPr>
        <w:t xml:space="preserve">and </w:t>
      </w:r>
      <w:r w:rsidR="000C6DF4">
        <w:rPr>
          <w:rFonts w:ascii="Arial" w:hAnsi="Arial" w:cs="Arial"/>
          <w:sz w:val="24"/>
          <w:szCs w:val="24"/>
        </w:rPr>
        <w:t xml:space="preserve">undertake </w:t>
      </w:r>
      <w:r>
        <w:rPr>
          <w:rFonts w:ascii="Arial" w:hAnsi="Arial" w:cs="Arial"/>
          <w:sz w:val="24"/>
          <w:szCs w:val="24"/>
        </w:rPr>
        <w:t xml:space="preserve">statutory </w:t>
      </w:r>
      <w:r w:rsidR="000C6DF4">
        <w:rPr>
          <w:rFonts w:ascii="Arial" w:hAnsi="Arial" w:cs="Arial"/>
          <w:sz w:val="24"/>
          <w:szCs w:val="24"/>
        </w:rPr>
        <w:t xml:space="preserve">reviews of decisions </w:t>
      </w:r>
      <w:r w:rsidR="00DC4997">
        <w:rPr>
          <w:rFonts w:ascii="Arial" w:hAnsi="Arial" w:cs="Arial"/>
          <w:sz w:val="24"/>
          <w:szCs w:val="24"/>
        </w:rPr>
        <w:t xml:space="preserve">made under Part VI and Part VII of the Housing Act 1996 (as amended). </w:t>
      </w:r>
      <w:r>
        <w:rPr>
          <w:rFonts w:ascii="Arial" w:hAnsi="Arial" w:cs="Arial"/>
          <w:sz w:val="24"/>
          <w:szCs w:val="24"/>
        </w:rPr>
        <w:t xml:space="preserve"> </w:t>
      </w:r>
    </w:p>
    <w:p w14:paraId="42B89663" w14:textId="1FADB457" w:rsidR="00350E30" w:rsidRDefault="00350E30" w:rsidP="00E24F25">
      <w:pPr>
        <w:pStyle w:val="ListParagraph"/>
        <w:numPr>
          <w:ilvl w:val="0"/>
          <w:numId w:val="3"/>
        </w:numPr>
        <w:rPr>
          <w:rFonts w:ascii="Arial" w:hAnsi="Arial" w:cs="Arial"/>
          <w:sz w:val="24"/>
          <w:szCs w:val="24"/>
        </w:rPr>
      </w:pPr>
      <w:r>
        <w:rPr>
          <w:rFonts w:ascii="Arial" w:hAnsi="Arial" w:cs="Arial"/>
          <w:sz w:val="24"/>
          <w:szCs w:val="24"/>
        </w:rPr>
        <w:t xml:space="preserve">Manage the effective delivery of the Councils Housing Register and Allocations Policy from application to allocation. </w:t>
      </w:r>
    </w:p>
    <w:p w14:paraId="65EC36BC" w14:textId="7FFF1B50" w:rsidR="00F80908" w:rsidRDefault="00F80908" w:rsidP="00E24F25">
      <w:pPr>
        <w:pStyle w:val="ListParagraph"/>
        <w:numPr>
          <w:ilvl w:val="0"/>
          <w:numId w:val="3"/>
        </w:numPr>
        <w:rPr>
          <w:rFonts w:ascii="Arial" w:hAnsi="Arial" w:cs="Arial"/>
          <w:sz w:val="24"/>
          <w:szCs w:val="24"/>
        </w:rPr>
      </w:pPr>
      <w:r>
        <w:rPr>
          <w:rFonts w:ascii="Arial" w:hAnsi="Arial" w:cs="Arial"/>
          <w:sz w:val="24"/>
          <w:szCs w:val="24"/>
        </w:rPr>
        <w:lastRenderedPageBreak/>
        <w:t>To chair and</w:t>
      </w:r>
      <w:r w:rsidR="00CF608C">
        <w:rPr>
          <w:rFonts w:ascii="Arial" w:hAnsi="Arial" w:cs="Arial"/>
          <w:sz w:val="24"/>
          <w:szCs w:val="24"/>
        </w:rPr>
        <w:t>/or</w:t>
      </w:r>
      <w:r>
        <w:rPr>
          <w:rFonts w:ascii="Arial" w:hAnsi="Arial" w:cs="Arial"/>
          <w:sz w:val="24"/>
          <w:szCs w:val="24"/>
        </w:rPr>
        <w:t xml:space="preserve"> participate in </w:t>
      </w:r>
      <w:r w:rsidR="00FB580A">
        <w:rPr>
          <w:rFonts w:ascii="Arial" w:hAnsi="Arial" w:cs="Arial"/>
          <w:sz w:val="24"/>
          <w:szCs w:val="24"/>
        </w:rPr>
        <w:t>the Councils Housing Allocation Panels including those for Extra Care Housing</w:t>
      </w:r>
      <w:r w:rsidR="00CF608C">
        <w:rPr>
          <w:rFonts w:ascii="Arial" w:hAnsi="Arial" w:cs="Arial"/>
          <w:sz w:val="24"/>
          <w:szCs w:val="24"/>
        </w:rPr>
        <w:t xml:space="preserve">, Learning Disabilities and Bespoke Housing Needs. </w:t>
      </w:r>
    </w:p>
    <w:p w14:paraId="5ECEA370" w14:textId="064EC1B9" w:rsidR="00570053" w:rsidRDefault="004828B2" w:rsidP="008A2C56">
      <w:pPr>
        <w:pStyle w:val="ListParagraph"/>
        <w:numPr>
          <w:ilvl w:val="0"/>
          <w:numId w:val="3"/>
        </w:numPr>
        <w:spacing w:after="0"/>
        <w:rPr>
          <w:rFonts w:ascii="Arial" w:hAnsi="Arial" w:cs="Arial"/>
          <w:sz w:val="24"/>
          <w:szCs w:val="24"/>
        </w:rPr>
      </w:pPr>
      <w:r w:rsidRPr="004828B2">
        <w:rPr>
          <w:rFonts w:ascii="Arial" w:hAnsi="Arial" w:cs="Arial"/>
          <w:sz w:val="24"/>
          <w:szCs w:val="24"/>
        </w:rPr>
        <w:t xml:space="preserve">Support the development </w:t>
      </w:r>
      <w:r w:rsidR="004558B6">
        <w:rPr>
          <w:rFonts w:ascii="Arial" w:hAnsi="Arial" w:cs="Arial"/>
          <w:sz w:val="24"/>
          <w:szCs w:val="24"/>
        </w:rPr>
        <w:t xml:space="preserve">and review </w:t>
      </w:r>
      <w:r w:rsidRPr="004828B2">
        <w:rPr>
          <w:rFonts w:ascii="Arial" w:hAnsi="Arial" w:cs="Arial"/>
          <w:sz w:val="24"/>
          <w:szCs w:val="24"/>
        </w:rPr>
        <w:t>of policies and procedures</w:t>
      </w:r>
      <w:r w:rsidR="00E43F88">
        <w:rPr>
          <w:rFonts w:ascii="Arial" w:hAnsi="Arial" w:cs="Arial"/>
          <w:sz w:val="24"/>
          <w:szCs w:val="24"/>
        </w:rPr>
        <w:t>, informed by data and statistics,</w:t>
      </w:r>
      <w:r w:rsidRPr="004828B2">
        <w:rPr>
          <w:rFonts w:ascii="Arial" w:hAnsi="Arial" w:cs="Arial"/>
          <w:sz w:val="24"/>
          <w:szCs w:val="24"/>
        </w:rPr>
        <w:t xml:space="preserve"> to ensure working practices are accurate</w:t>
      </w:r>
      <w:r w:rsidR="004558B6">
        <w:rPr>
          <w:rFonts w:ascii="Arial" w:hAnsi="Arial" w:cs="Arial"/>
          <w:sz w:val="24"/>
          <w:szCs w:val="24"/>
        </w:rPr>
        <w:t xml:space="preserve"> and </w:t>
      </w:r>
      <w:r w:rsidRPr="004828B2">
        <w:rPr>
          <w:rFonts w:ascii="Arial" w:hAnsi="Arial" w:cs="Arial"/>
          <w:sz w:val="24"/>
          <w:szCs w:val="24"/>
        </w:rPr>
        <w:t>maintain the effective delivery of services</w:t>
      </w:r>
      <w:r w:rsidR="004558B6">
        <w:rPr>
          <w:rFonts w:ascii="Arial" w:hAnsi="Arial" w:cs="Arial"/>
          <w:sz w:val="24"/>
          <w:szCs w:val="24"/>
        </w:rPr>
        <w:t xml:space="preserve">. </w:t>
      </w:r>
    </w:p>
    <w:p w14:paraId="02C01647" w14:textId="20403561" w:rsidR="008A2C56" w:rsidRPr="008A2C56" w:rsidRDefault="008A2C56" w:rsidP="008A2C56">
      <w:pPr>
        <w:pStyle w:val="ListParagraph"/>
        <w:numPr>
          <w:ilvl w:val="0"/>
          <w:numId w:val="3"/>
        </w:numPr>
        <w:spacing w:after="0"/>
        <w:rPr>
          <w:rFonts w:ascii="Arial" w:hAnsi="Arial" w:cs="Arial"/>
          <w:sz w:val="24"/>
          <w:szCs w:val="24"/>
        </w:rPr>
      </w:pPr>
      <w:r>
        <w:rPr>
          <w:rFonts w:ascii="Arial" w:hAnsi="Arial" w:cs="Arial"/>
          <w:sz w:val="24"/>
          <w:szCs w:val="24"/>
        </w:rPr>
        <w:t xml:space="preserve">Lead on the recruitment of new staff, understanding the importance of </w:t>
      </w:r>
      <w:r w:rsidR="00E43F88">
        <w:rPr>
          <w:rFonts w:ascii="Arial" w:hAnsi="Arial" w:cs="Arial"/>
          <w:sz w:val="24"/>
          <w:szCs w:val="24"/>
        </w:rPr>
        <w:t xml:space="preserve">diverse talent and development practices. </w:t>
      </w:r>
    </w:p>
    <w:p w14:paraId="2918CD9F" w14:textId="77777777" w:rsidR="001763A9" w:rsidRDefault="001763A9" w:rsidP="00483583">
      <w:pPr>
        <w:pStyle w:val="ListParagraph"/>
        <w:spacing w:after="0"/>
        <w:rPr>
          <w:rFonts w:ascii="Arial" w:hAnsi="Arial" w:cs="Arial"/>
          <w:sz w:val="24"/>
          <w:szCs w:val="24"/>
        </w:rPr>
      </w:pPr>
    </w:p>
    <w:p w14:paraId="5A45BBF0" w14:textId="7EA68493" w:rsidR="001E35EE" w:rsidRDefault="00ED6CA3" w:rsidP="00323645">
      <w:pPr>
        <w:pStyle w:val="Heading2"/>
        <w:spacing w:after="175"/>
        <w:ind w:left="-5"/>
      </w:pPr>
      <w:r>
        <w:t xml:space="preserve">Specific Qualifications and Experience  </w:t>
      </w:r>
    </w:p>
    <w:p w14:paraId="5538F349" w14:textId="06BFDAAE" w:rsidR="00323645" w:rsidRPr="000F28AC" w:rsidRDefault="00323645" w:rsidP="00323645">
      <w:pPr>
        <w:pStyle w:val="ListParagraph"/>
        <w:numPr>
          <w:ilvl w:val="0"/>
          <w:numId w:val="4"/>
        </w:numPr>
        <w:rPr>
          <w:rFonts w:ascii="Arial" w:hAnsi="Arial" w:cs="Arial"/>
          <w:sz w:val="24"/>
          <w:szCs w:val="24"/>
        </w:rPr>
      </w:pPr>
      <w:r w:rsidRPr="000F28AC">
        <w:rPr>
          <w:rFonts w:ascii="Arial" w:hAnsi="Arial" w:cs="Arial"/>
          <w:sz w:val="24"/>
          <w:szCs w:val="24"/>
        </w:rPr>
        <w:t>Degree qualified</w:t>
      </w:r>
      <w:r w:rsidR="0062779E">
        <w:rPr>
          <w:rFonts w:ascii="Arial" w:hAnsi="Arial" w:cs="Arial"/>
          <w:sz w:val="24"/>
          <w:szCs w:val="24"/>
        </w:rPr>
        <w:t xml:space="preserve"> or equivalent</w:t>
      </w:r>
      <w:r w:rsidR="00A14994">
        <w:rPr>
          <w:rFonts w:ascii="Arial" w:hAnsi="Arial" w:cs="Arial"/>
          <w:sz w:val="24"/>
          <w:szCs w:val="24"/>
        </w:rPr>
        <w:t xml:space="preserve"> experience</w:t>
      </w:r>
    </w:p>
    <w:p w14:paraId="26C9E6EA" w14:textId="15ABEE76" w:rsidR="00323645" w:rsidRDefault="00C14E09" w:rsidP="00323645">
      <w:pPr>
        <w:pStyle w:val="ListParagraph"/>
        <w:numPr>
          <w:ilvl w:val="0"/>
          <w:numId w:val="4"/>
        </w:numPr>
        <w:rPr>
          <w:rFonts w:ascii="Arial" w:hAnsi="Arial" w:cs="Arial"/>
          <w:sz w:val="24"/>
          <w:szCs w:val="24"/>
        </w:rPr>
      </w:pPr>
      <w:r w:rsidRPr="000F28AC">
        <w:rPr>
          <w:rFonts w:ascii="Arial" w:hAnsi="Arial" w:cs="Arial"/>
          <w:sz w:val="24"/>
          <w:szCs w:val="24"/>
        </w:rPr>
        <w:t>Chartered institute of housing qualification or equivalent</w:t>
      </w:r>
      <w:r w:rsidR="005D0459">
        <w:rPr>
          <w:rFonts w:ascii="Arial" w:hAnsi="Arial" w:cs="Arial"/>
          <w:sz w:val="24"/>
          <w:szCs w:val="24"/>
        </w:rPr>
        <w:t xml:space="preserve"> experience</w:t>
      </w:r>
    </w:p>
    <w:p w14:paraId="7E5F29B8" w14:textId="2D98CEE2" w:rsidR="002414DF" w:rsidRPr="000F28AC" w:rsidRDefault="002414DF" w:rsidP="00323645">
      <w:pPr>
        <w:pStyle w:val="ListParagraph"/>
        <w:numPr>
          <w:ilvl w:val="0"/>
          <w:numId w:val="4"/>
        </w:numPr>
        <w:rPr>
          <w:rFonts w:ascii="Arial" w:hAnsi="Arial" w:cs="Arial"/>
          <w:sz w:val="24"/>
          <w:szCs w:val="24"/>
        </w:rPr>
      </w:pPr>
      <w:r>
        <w:rPr>
          <w:rFonts w:ascii="Arial" w:hAnsi="Arial" w:cs="Arial"/>
          <w:sz w:val="24"/>
          <w:szCs w:val="24"/>
        </w:rPr>
        <w:t>Management qualification or equivalent experience</w:t>
      </w:r>
    </w:p>
    <w:p w14:paraId="3DB1A9EC" w14:textId="148D8949" w:rsidR="00C14E09" w:rsidRDefault="00C14E09" w:rsidP="00323645">
      <w:pPr>
        <w:pStyle w:val="ListParagraph"/>
        <w:numPr>
          <w:ilvl w:val="0"/>
          <w:numId w:val="4"/>
        </w:numPr>
        <w:rPr>
          <w:rFonts w:ascii="Arial" w:hAnsi="Arial" w:cs="Arial"/>
          <w:sz w:val="24"/>
          <w:szCs w:val="24"/>
        </w:rPr>
      </w:pPr>
      <w:r w:rsidRPr="000F28AC">
        <w:rPr>
          <w:rFonts w:ascii="Arial" w:hAnsi="Arial" w:cs="Arial"/>
          <w:sz w:val="24"/>
          <w:szCs w:val="24"/>
        </w:rPr>
        <w:t xml:space="preserve">Advanced knowledge of </w:t>
      </w:r>
      <w:r w:rsidR="000F28AC" w:rsidRPr="000F28AC">
        <w:rPr>
          <w:rFonts w:ascii="Arial" w:hAnsi="Arial" w:cs="Arial"/>
          <w:sz w:val="24"/>
          <w:szCs w:val="24"/>
        </w:rPr>
        <w:t xml:space="preserve">homelessness prevention practices and comprehensive housing options advice, including other areas such as Adult and Child Safeguarding, sexual violence, </w:t>
      </w:r>
      <w:r w:rsidR="005D0459" w:rsidRPr="000F28AC">
        <w:rPr>
          <w:rFonts w:ascii="Arial" w:hAnsi="Arial" w:cs="Arial"/>
          <w:sz w:val="24"/>
          <w:szCs w:val="24"/>
        </w:rPr>
        <w:t>exploitation,</w:t>
      </w:r>
      <w:r w:rsidR="000F28AC" w:rsidRPr="000F28AC">
        <w:rPr>
          <w:rFonts w:ascii="Arial" w:hAnsi="Arial" w:cs="Arial"/>
          <w:sz w:val="24"/>
          <w:szCs w:val="24"/>
        </w:rPr>
        <w:t xml:space="preserve"> and human trafficking.</w:t>
      </w:r>
    </w:p>
    <w:p w14:paraId="170C5093" w14:textId="71464294" w:rsidR="000F28AC" w:rsidRDefault="00944F45" w:rsidP="00323645">
      <w:pPr>
        <w:pStyle w:val="ListParagraph"/>
        <w:numPr>
          <w:ilvl w:val="0"/>
          <w:numId w:val="4"/>
        </w:numPr>
        <w:rPr>
          <w:rFonts w:ascii="Arial" w:hAnsi="Arial" w:cs="Arial"/>
          <w:sz w:val="24"/>
          <w:szCs w:val="24"/>
        </w:rPr>
      </w:pPr>
      <w:r w:rsidRPr="00944F45">
        <w:rPr>
          <w:rFonts w:ascii="Arial" w:hAnsi="Arial" w:cs="Arial"/>
          <w:sz w:val="24"/>
          <w:szCs w:val="24"/>
        </w:rPr>
        <w:t>Advanced knowledge of other legislation relating to families, children, and tenancies.</w:t>
      </w:r>
    </w:p>
    <w:p w14:paraId="2F7516C6" w14:textId="49B31E6E" w:rsidR="00944F45" w:rsidRDefault="00510D83" w:rsidP="00323645">
      <w:pPr>
        <w:pStyle w:val="ListParagraph"/>
        <w:numPr>
          <w:ilvl w:val="0"/>
          <w:numId w:val="4"/>
        </w:numPr>
        <w:rPr>
          <w:rFonts w:ascii="Arial" w:hAnsi="Arial" w:cs="Arial"/>
          <w:sz w:val="24"/>
          <w:szCs w:val="24"/>
        </w:rPr>
      </w:pPr>
      <w:r w:rsidRPr="00510D83">
        <w:rPr>
          <w:rFonts w:ascii="Arial" w:hAnsi="Arial" w:cs="Arial"/>
          <w:sz w:val="24"/>
          <w:szCs w:val="24"/>
        </w:rPr>
        <w:t>Substantial experience in housing services including experience of giving advice to the public on complex and contentious housing matters.</w:t>
      </w:r>
    </w:p>
    <w:p w14:paraId="3AA2B27E" w14:textId="63F34512" w:rsidR="009F5AB6" w:rsidRDefault="009F5AB6" w:rsidP="00323645">
      <w:pPr>
        <w:pStyle w:val="ListParagraph"/>
        <w:numPr>
          <w:ilvl w:val="0"/>
          <w:numId w:val="4"/>
        </w:numPr>
        <w:rPr>
          <w:rFonts w:ascii="Arial" w:hAnsi="Arial" w:cs="Arial"/>
          <w:sz w:val="24"/>
          <w:szCs w:val="24"/>
        </w:rPr>
      </w:pPr>
      <w:r>
        <w:rPr>
          <w:rFonts w:ascii="Arial" w:hAnsi="Arial" w:cs="Arial"/>
          <w:sz w:val="24"/>
          <w:szCs w:val="24"/>
        </w:rPr>
        <w:t xml:space="preserve">Experience of analysing data and production of reports </w:t>
      </w:r>
      <w:r w:rsidR="00276CD8">
        <w:rPr>
          <w:rFonts w:ascii="Arial" w:hAnsi="Arial" w:cs="Arial"/>
          <w:sz w:val="24"/>
          <w:szCs w:val="24"/>
        </w:rPr>
        <w:t xml:space="preserve">that will inform service design. </w:t>
      </w:r>
    </w:p>
    <w:p w14:paraId="77A34FE1" w14:textId="789A63E7" w:rsidR="00846E7C" w:rsidRDefault="00846E7C" w:rsidP="00323645">
      <w:pPr>
        <w:pStyle w:val="ListParagraph"/>
        <w:numPr>
          <w:ilvl w:val="0"/>
          <w:numId w:val="4"/>
        </w:numPr>
        <w:rPr>
          <w:rFonts w:ascii="Arial" w:hAnsi="Arial" w:cs="Arial"/>
          <w:sz w:val="24"/>
          <w:szCs w:val="24"/>
        </w:rPr>
      </w:pPr>
      <w:r>
        <w:rPr>
          <w:rFonts w:ascii="Arial" w:hAnsi="Arial" w:cs="Arial"/>
          <w:sz w:val="24"/>
          <w:szCs w:val="24"/>
        </w:rPr>
        <w:t xml:space="preserve">Experience of managing a </w:t>
      </w:r>
      <w:r w:rsidR="005608F3">
        <w:rPr>
          <w:rFonts w:ascii="Arial" w:hAnsi="Arial" w:cs="Arial"/>
          <w:sz w:val="24"/>
          <w:szCs w:val="24"/>
        </w:rPr>
        <w:t xml:space="preserve">high performing team </w:t>
      </w:r>
      <w:r w:rsidR="0062779E">
        <w:rPr>
          <w:rFonts w:ascii="Arial" w:hAnsi="Arial" w:cs="Arial"/>
          <w:sz w:val="24"/>
          <w:szCs w:val="24"/>
        </w:rPr>
        <w:t xml:space="preserve">demonstrating leadership behaviours. </w:t>
      </w:r>
    </w:p>
    <w:p w14:paraId="1D704944" w14:textId="77777777" w:rsidR="001E35EE" w:rsidRDefault="00ED6CA3">
      <w:pPr>
        <w:spacing w:after="17"/>
        <w:ind w:left="14"/>
      </w:pPr>
      <w:r>
        <w:rPr>
          <w:rFonts w:ascii="Arial" w:eastAsia="Arial" w:hAnsi="Arial" w:cs="Arial"/>
          <w:b/>
          <w:sz w:val="24"/>
        </w:rPr>
        <w:t xml:space="preserve"> </w:t>
      </w:r>
      <w:r>
        <w:t xml:space="preserve"> </w:t>
      </w:r>
    </w:p>
    <w:p w14:paraId="77B77FA7" w14:textId="77777777" w:rsidR="001E35EE" w:rsidRDefault="00ED6CA3">
      <w:pPr>
        <w:pStyle w:val="Heading2"/>
        <w:spacing w:after="175"/>
        <w:ind w:left="-5"/>
      </w:pPr>
      <w:r>
        <w:t xml:space="preserve">Personal Qualities &amp; Attributes  </w:t>
      </w:r>
    </w:p>
    <w:p w14:paraId="103DA1F0" w14:textId="1D1713B3" w:rsidR="00080967" w:rsidRDefault="00080967" w:rsidP="00080967">
      <w:pPr>
        <w:pStyle w:val="ListParagraph"/>
        <w:numPr>
          <w:ilvl w:val="0"/>
          <w:numId w:val="5"/>
        </w:numPr>
        <w:spacing w:after="14"/>
        <w:rPr>
          <w:rFonts w:ascii="Arial" w:eastAsia="Segoe UI Symbol" w:hAnsi="Arial" w:cs="Arial"/>
          <w:sz w:val="24"/>
        </w:rPr>
      </w:pPr>
      <w:r w:rsidRPr="00080967">
        <w:rPr>
          <w:rFonts w:ascii="Arial" w:eastAsia="Segoe UI Symbol" w:hAnsi="Arial" w:cs="Arial"/>
          <w:sz w:val="24"/>
        </w:rPr>
        <w:t>Excellent communication skills in all forms across all sectors of professional and commercial stakeholders and members of the public, with the ability to influence, use empathy to understand complex situations, and to advise others.</w:t>
      </w:r>
    </w:p>
    <w:p w14:paraId="195B8B07" w14:textId="5E5FBEC9" w:rsidR="0062779E" w:rsidRPr="00080967" w:rsidRDefault="0062779E" w:rsidP="00080967">
      <w:pPr>
        <w:pStyle w:val="ListParagraph"/>
        <w:numPr>
          <w:ilvl w:val="0"/>
          <w:numId w:val="5"/>
        </w:numPr>
        <w:spacing w:after="14"/>
        <w:rPr>
          <w:rFonts w:ascii="Arial" w:eastAsia="Segoe UI Symbol" w:hAnsi="Arial" w:cs="Arial"/>
          <w:sz w:val="24"/>
        </w:rPr>
      </w:pPr>
      <w:r>
        <w:rPr>
          <w:rFonts w:ascii="Arial" w:eastAsia="Segoe UI Symbol" w:hAnsi="Arial" w:cs="Arial"/>
          <w:sz w:val="24"/>
        </w:rPr>
        <w:t>Ability to develop partnerships</w:t>
      </w:r>
      <w:r w:rsidR="004B0C02">
        <w:rPr>
          <w:rFonts w:ascii="Arial" w:eastAsia="Segoe UI Symbol" w:hAnsi="Arial" w:cs="Arial"/>
          <w:sz w:val="24"/>
        </w:rPr>
        <w:t xml:space="preserve"> </w:t>
      </w:r>
      <w:r w:rsidR="00BA29DF">
        <w:rPr>
          <w:rFonts w:ascii="Arial" w:eastAsia="Segoe UI Symbol" w:hAnsi="Arial" w:cs="Arial"/>
          <w:sz w:val="24"/>
        </w:rPr>
        <w:t>to</w:t>
      </w:r>
      <w:r w:rsidR="004B0C02">
        <w:rPr>
          <w:rFonts w:ascii="Arial" w:eastAsia="Segoe UI Symbol" w:hAnsi="Arial" w:cs="Arial"/>
          <w:sz w:val="24"/>
        </w:rPr>
        <w:t xml:space="preserve"> meet service needs. </w:t>
      </w:r>
    </w:p>
    <w:p w14:paraId="277A1D7A" w14:textId="078BB29C" w:rsidR="00080967" w:rsidRPr="00BA29DF" w:rsidRDefault="00080967" w:rsidP="00080967">
      <w:pPr>
        <w:pStyle w:val="ListParagraph"/>
        <w:numPr>
          <w:ilvl w:val="0"/>
          <w:numId w:val="5"/>
        </w:numPr>
        <w:spacing w:after="14"/>
        <w:rPr>
          <w:rFonts w:ascii="Arial" w:eastAsia="Segoe UI Symbol" w:hAnsi="Arial" w:cs="Arial"/>
          <w:sz w:val="24"/>
          <w:szCs w:val="24"/>
        </w:rPr>
      </w:pPr>
      <w:r w:rsidRPr="00BA29DF">
        <w:rPr>
          <w:rFonts w:ascii="Arial" w:eastAsia="Segoe UI Symbol" w:hAnsi="Arial" w:cs="Arial"/>
          <w:sz w:val="24"/>
          <w:szCs w:val="24"/>
        </w:rPr>
        <w:t>Ability to work in a highly pressurised, rapid change environment dealing calmly, with courage and integrity and effectively with a wide range of challenging client behaviours.</w:t>
      </w:r>
    </w:p>
    <w:p w14:paraId="154FCD83" w14:textId="07CDDCBD" w:rsidR="004B0C02" w:rsidRPr="00BA29DF" w:rsidRDefault="004B0C02" w:rsidP="00080967">
      <w:pPr>
        <w:pStyle w:val="ListParagraph"/>
        <w:numPr>
          <w:ilvl w:val="0"/>
          <w:numId w:val="5"/>
        </w:numPr>
        <w:spacing w:after="14"/>
        <w:rPr>
          <w:rFonts w:ascii="Arial" w:eastAsia="Segoe UI Symbol" w:hAnsi="Arial" w:cs="Arial"/>
          <w:sz w:val="24"/>
          <w:szCs w:val="24"/>
        </w:rPr>
      </w:pPr>
      <w:r w:rsidRPr="00BA29DF">
        <w:rPr>
          <w:rFonts w:ascii="Arial" w:eastAsia="Segoe UI Symbol" w:hAnsi="Arial" w:cs="Arial"/>
          <w:sz w:val="24"/>
          <w:szCs w:val="24"/>
        </w:rPr>
        <w:t xml:space="preserve">Excellent organisation and time management skills. </w:t>
      </w:r>
    </w:p>
    <w:p w14:paraId="2D4BF612" w14:textId="10C698C7" w:rsidR="001E35EE" w:rsidRPr="00BA29DF" w:rsidRDefault="00080967" w:rsidP="00080967">
      <w:pPr>
        <w:pStyle w:val="ListParagraph"/>
        <w:numPr>
          <w:ilvl w:val="0"/>
          <w:numId w:val="5"/>
        </w:numPr>
        <w:spacing w:after="14"/>
        <w:rPr>
          <w:rFonts w:ascii="Arial" w:hAnsi="Arial" w:cs="Arial"/>
          <w:sz w:val="24"/>
          <w:szCs w:val="24"/>
        </w:rPr>
      </w:pPr>
      <w:r w:rsidRPr="00BA29DF">
        <w:rPr>
          <w:rFonts w:ascii="Arial" w:eastAsia="Segoe UI Symbol" w:hAnsi="Arial" w:cs="Arial"/>
          <w:sz w:val="24"/>
          <w:szCs w:val="24"/>
        </w:rPr>
        <w:t>Ability to lead a team and provide supervision.</w:t>
      </w:r>
      <w:r w:rsidR="00ED6CA3" w:rsidRPr="00BA29DF">
        <w:rPr>
          <w:rFonts w:ascii="Arial" w:eastAsia="Arial" w:hAnsi="Arial" w:cs="Arial"/>
          <w:b/>
          <w:sz w:val="24"/>
          <w:szCs w:val="24"/>
        </w:rPr>
        <w:t xml:space="preserve"> </w:t>
      </w:r>
      <w:r w:rsidR="00ED6CA3" w:rsidRPr="00BA29DF">
        <w:rPr>
          <w:rFonts w:ascii="Arial" w:hAnsi="Arial" w:cs="Arial"/>
          <w:sz w:val="24"/>
          <w:szCs w:val="24"/>
        </w:rPr>
        <w:t xml:space="preserve"> </w:t>
      </w:r>
    </w:p>
    <w:p w14:paraId="2DDFD2FA" w14:textId="3001961A" w:rsidR="00BA29DF" w:rsidRPr="00BA29DF" w:rsidRDefault="00BA29DF" w:rsidP="00080967">
      <w:pPr>
        <w:pStyle w:val="ListParagraph"/>
        <w:numPr>
          <w:ilvl w:val="0"/>
          <w:numId w:val="5"/>
        </w:numPr>
        <w:spacing w:after="14"/>
        <w:rPr>
          <w:rFonts w:ascii="Arial" w:hAnsi="Arial" w:cs="Arial"/>
          <w:sz w:val="24"/>
          <w:szCs w:val="24"/>
        </w:rPr>
      </w:pPr>
      <w:r w:rsidRPr="00BA29DF">
        <w:rPr>
          <w:rFonts w:ascii="Arial" w:hAnsi="Arial" w:cs="Arial"/>
          <w:sz w:val="24"/>
          <w:szCs w:val="24"/>
        </w:rPr>
        <w:t>Ability to make decisions and resolve complex problems through creativity and using lessons learned.</w:t>
      </w:r>
    </w:p>
    <w:p w14:paraId="627E7061" w14:textId="77777777" w:rsidR="00080967" w:rsidRPr="00080967" w:rsidRDefault="00080967" w:rsidP="00080967">
      <w:pPr>
        <w:pStyle w:val="ListParagraph"/>
        <w:spacing w:after="14"/>
        <w:ind w:left="734"/>
        <w:rPr>
          <w:rFonts w:ascii="Arial" w:hAnsi="Arial" w:cs="Arial"/>
        </w:rPr>
      </w:pPr>
    </w:p>
    <w:p w14:paraId="562BE5BB" w14:textId="77777777" w:rsidR="001E35EE" w:rsidRDefault="00ED6CA3">
      <w:pPr>
        <w:pStyle w:val="Heading2"/>
        <w:ind w:left="-5"/>
      </w:pPr>
      <w:r>
        <w:t xml:space="preserve">Job Requirements  </w:t>
      </w:r>
    </w:p>
    <w:p w14:paraId="6D1924ED" w14:textId="517DCA0A" w:rsidR="001E35EE" w:rsidRDefault="004A42DB">
      <w:pPr>
        <w:numPr>
          <w:ilvl w:val="0"/>
          <w:numId w:val="2"/>
        </w:numPr>
        <w:spacing w:after="0"/>
        <w:ind w:hanging="360"/>
      </w:pPr>
      <w:r>
        <w:rPr>
          <w:rFonts w:ascii="Arial" w:eastAsia="Arial" w:hAnsi="Arial" w:cs="Arial"/>
          <w:sz w:val="24"/>
        </w:rPr>
        <w:t xml:space="preserve">Enhanced </w:t>
      </w:r>
      <w:r w:rsidR="00ED6CA3">
        <w:rPr>
          <w:rFonts w:ascii="Arial" w:eastAsia="Arial" w:hAnsi="Arial" w:cs="Arial"/>
          <w:sz w:val="24"/>
        </w:rPr>
        <w:t xml:space="preserve">DBS check </w:t>
      </w:r>
      <w:r w:rsidR="00ED6CA3">
        <w:t xml:space="preserve"> </w:t>
      </w:r>
    </w:p>
    <w:p w14:paraId="78AA8ACF" w14:textId="61BCBEFE" w:rsidR="001E35EE" w:rsidRDefault="00ED6CA3">
      <w:pPr>
        <w:numPr>
          <w:ilvl w:val="0"/>
          <w:numId w:val="2"/>
        </w:numPr>
        <w:spacing w:after="0" w:line="320" w:lineRule="auto"/>
        <w:ind w:hanging="360"/>
      </w:pPr>
      <w:r>
        <w:rPr>
          <w:rFonts w:ascii="Arial" w:eastAsia="Arial" w:hAnsi="Arial" w:cs="Arial"/>
          <w:sz w:val="24"/>
        </w:rPr>
        <w:t xml:space="preserve">Must be able to travel, using public or other forms of transport where they are viable, or by holding a valid UK driving licence with access to own or pool car. </w:t>
      </w:r>
      <w:r>
        <w:t xml:space="preserve"> </w:t>
      </w:r>
    </w:p>
    <w:p w14:paraId="20F7FC8E" w14:textId="28AFFDC7" w:rsidR="004A42DB" w:rsidRPr="00483583" w:rsidRDefault="004A42DB">
      <w:pPr>
        <w:numPr>
          <w:ilvl w:val="0"/>
          <w:numId w:val="2"/>
        </w:numPr>
        <w:spacing w:after="0" w:line="320" w:lineRule="auto"/>
        <w:ind w:hanging="360"/>
        <w:rPr>
          <w:rFonts w:ascii="Arial" w:hAnsi="Arial" w:cs="Arial"/>
          <w:sz w:val="24"/>
          <w:szCs w:val="24"/>
        </w:rPr>
      </w:pPr>
      <w:r w:rsidRPr="00483583">
        <w:rPr>
          <w:rFonts w:ascii="Arial" w:hAnsi="Arial" w:cs="Arial"/>
          <w:sz w:val="24"/>
          <w:szCs w:val="24"/>
        </w:rPr>
        <w:t xml:space="preserve">Ability to participate in an Out of Hours </w:t>
      </w:r>
      <w:r w:rsidR="00483583" w:rsidRPr="00483583">
        <w:rPr>
          <w:rFonts w:ascii="Arial" w:hAnsi="Arial" w:cs="Arial"/>
          <w:sz w:val="24"/>
          <w:szCs w:val="24"/>
        </w:rPr>
        <w:t>on call rota.</w:t>
      </w:r>
    </w:p>
    <w:p w14:paraId="419C2B00" w14:textId="77777777" w:rsidR="001E35EE" w:rsidRDefault="00ED6CA3">
      <w:pPr>
        <w:spacing w:after="38"/>
        <w:ind w:left="360"/>
      </w:pPr>
      <w:r>
        <w:t xml:space="preserve"> </w:t>
      </w:r>
    </w:p>
    <w:p w14:paraId="1F2A65F6" w14:textId="77777777" w:rsidR="001E35EE" w:rsidRDefault="00ED6CA3">
      <w:pPr>
        <w:spacing w:after="55"/>
        <w:ind w:left="14"/>
      </w:pPr>
      <w:r>
        <w:rPr>
          <w:rFonts w:ascii="Arial" w:eastAsia="Arial" w:hAnsi="Arial" w:cs="Arial"/>
          <w:sz w:val="20"/>
        </w:rPr>
        <w:t xml:space="preserve"> </w:t>
      </w:r>
    </w:p>
    <w:p w14:paraId="3896425E" w14:textId="77777777" w:rsidR="001E35EE" w:rsidRDefault="00ED6CA3">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1E35E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070"/>
    <w:multiLevelType w:val="hybridMultilevel"/>
    <w:tmpl w:val="770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C2F20"/>
    <w:multiLevelType w:val="hybridMultilevel"/>
    <w:tmpl w:val="539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B2197"/>
    <w:multiLevelType w:val="hybridMultilevel"/>
    <w:tmpl w:val="BA225B50"/>
    <w:lvl w:ilvl="0" w:tplc="938270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23D9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A30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5C71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A7A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8A67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BCBD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C52C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945CE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CF6F4A"/>
    <w:multiLevelType w:val="hybridMultilevel"/>
    <w:tmpl w:val="82C896B8"/>
    <w:lvl w:ilvl="0" w:tplc="AE7C3AEE">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048A0">
      <w:start w:val="1"/>
      <w:numFmt w:val="bullet"/>
      <w:lvlText w:val="o"/>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FED27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704F0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85BBE">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C03C6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2E6B2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0F590">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430C2">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B81B79"/>
    <w:multiLevelType w:val="hybridMultilevel"/>
    <w:tmpl w:val="55AC072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975723179">
    <w:abstractNumId w:val="3"/>
  </w:num>
  <w:num w:numId="2" w16cid:durableId="522129735">
    <w:abstractNumId w:val="2"/>
  </w:num>
  <w:num w:numId="3" w16cid:durableId="1324239240">
    <w:abstractNumId w:val="1"/>
  </w:num>
  <w:num w:numId="4" w16cid:durableId="1045913647">
    <w:abstractNumId w:val="0"/>
  </w:num>
  <w:num w:numId="5" w16cid:durableId="839731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E"/>
    <w:rsid w:val="00080967"/>
    <w:rsid w:val="000C6DF4"/>
    <w:rsid w:val="000F28AC"/>
    <w:rsid w:val="00113DB2"/>
    <w:rsid w:val="00160A79"/>
    <w:rsid w:val="001763A9"/>
    <w:rsid w:val="00194BDB"/>
    <w:rsid w:val="001D3AC1"/>
    <w:rsid w:val="001E35EE"/>
    <w:rsid w:val="00200E74"/>
    <w:rsid w:val="002025D4"/>
    <w:rsid w:val="00202BAF"/>
    <w:rsid w:val="002414DF"/>
    <w:rsid w:val="00276CD8"/>
    <w:rsid w:val="002F2376"/>
    <w:rsid w:val="002F32E8"/>
    <w:rsid w:val="00323645"/>
    <w:rsid w:val="00350E30"/>
    <w:rsid w:val="0036550B"/>
    <w:rsid w:val="003949FA"/>
    <w:rsid w:val="003D77CB"/>
    <w:rsid w:val="004552F5"/>
    <w:rsid w:val="004558B6"/>
    <w:rsid w:val="004828B2"/>
    <w:rsid w:val="00483583"/>
    <w:rsid w:val="004A42DB"/>
    <w:rsid w:val="004B0C02"/>
    <w:rsid w:val="004C3E0E"/>
    <w:rsid w:val="004E5002"/>
    <w:rsid w:val="00510D83"/>
    <w:rsid w:val="005608F3"/>
    <w:rsid w:val="00570053"/>
    <w:rsid w:val="005D0459"/>
    <w:rsid w:val="005E415F"/>
    <w:rsid w:val="0062779E"/>
    <w:rsid w:val="006821F0"/>
    <w:rsid w:val="007116FF"/>
    <w:rsid w:val="0071520A"/>
    <w:rsid w:val="007D75ED"/>
    <w:rsid w:val="0082307F"/>
    <w:rsid w:val="00846E7C"/>
    <w:rsid w:val="008A2C56"/>
    <w:rsid w:val="008E58CF"/>
    <w:rsid w:val="008F4109"/>
    <w:rsid w:val="00944F45"/>
    <w:rsid w:val="00961735"/>
    <w:rsid w:val="009E1068"/>
    <w:rsid w:val="009E3ACC"/>
    <w:rsid w:val="009F472F"/>
    <w:rsid w:val="009F5AB6"/>
    <w:rsid w:val="00A14994"/>
    <w:rsid w:val="00A47CEA"/>
    <w:rsid w:val="00A760A6"/>
    <w:rsid w:val="00A82F4C"/>
    <w:rsid w:val="00AA0198"/>
    <w:rsid w:val="00B6717C"/>
    <w:rsid w:val="00BA29DF"/>
    <w:rsid w:val="00BC3146"/>
    <w:rsid w:val="00C14E09"/>
    <w:rsid w:val="00C255D1"/>
    <w:rsid w:val="00CF608C"/>
    <w:rsid w:val="00D47DBA"/>
    <w:rsid w:val="00D55865"/>
    <w:rsid w:val="00D80B84"/>
    <w:rsid w:val="00DC4997"/>
    <w:rsid w:val="00DD0308"/>
    <w:rsid w:val="00DF0B74"/>
    <w:rsid w:val="00E24F25"/>
    <w:rsid w:val="00E26AE4"/>
    <w:rsid w:val="00E43F88"/>
    <w:rsid w:val="00EA1574"/>
    <w:rsid w:val="00EC3630"/>
    <w:rsid w:val="00ED6CA3"/>
    <w:rsid w:val="00F2218F"/>
    <w:rsid w:val="00F80908"/>
    <w:rsid w:val="00FB580A"/>
    <w:rsid w:val="00FD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9CB5"/>
  <w15:docId w15:val="{02CB0AD8-F7C6-40A4-8680-07FAA115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D5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400eaf0-bca2-4465-b07f-212b6e067782" xsi:nil="true"/>
    <TaxCatchAll xmlns="52a45fb2-3bd0-4b93-a6b2-3868bb0ccd78" xsi:nil="true"/>
    <lcf76f155ced4ddcb4097134ff3c332f xmlns="2400eaf0-bca2-4465-b07f-212b6e0677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8DA79-8A42-46D3-9A6B-243F2472D5C4}">
  <ds:schemaRefs>
    <ds:schemaRef ds:uri="http://schemas.microsoft.com/office/2006/metadata/properties"/>
    <ds:schemaRef ds:uri="http://schemas.microsoft.com/office/infopath/2007/PartnerControls"/>
    <ds:schemaRef ds:uri="2400eaf0-bca2-4465-b07f-212b6e067782"/>
    <ds:schemaRef ds:uri="52a45fb2-3bd0-4b93-a6b2-3868bb0ccd78"/>
  </ds:schemaRefs>
</ds:datastoreItem>
</file>

<file path=customXml/itemProps2.xml><?xml version="1.0" encoding="utf-8"?>
<ds:datastoreItem xmlns:ds="http://schemas.openxmlformats.org/officeDocument/2006/customXml" ds:itemID="{EB918A39-1303-4BD8-852F-BFF82AA7B489}">
  <ds:schemaRefs>
    <ds:schemaRef ds:uri="http://schemas.microsoft.com/sharepoint/v3/contenttype/forms"/>
  </ds:schemaRefs>
</ds:datastoreItem>
</file>

<file path=customXml/itemProps3.xml><?xml version="1.0" encoding="utf-8"?>
<ds:datastoreItem xmlns:ds="http://schemas.openxmlformats.org/officeDocument/2006/customXml" ds:itemID="{E573AFA1-312A-4803-992C-14AFC997D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Linda Wilson</cp:lastModifiedBy>
  <cp:revision>5</cp:revision>
  <dcterms:created xsi:type="dcterms:W3CDTF">2022-10-11T11:49:00Z</dcterms:created>
  <dcterms:modified xsi:type="dcterms:W3CDTF">2024-12-17T11:16:00Z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