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9748" w14:textId="283500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rPr>
        <w:drawing>
          <wp:anchor distT="0" distB="0" distL="114300" distR="114300" simplePos="0" relativeHeight="251658240" behindDoc="0" locked="0" layoutInCell="1" allowOverlap="1" wp14:anchorId="73EC7C87" wp14:editId="1C3E1679">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639F272C">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1CA47448" w14:textId="7F8852D6"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GRO</w:t>
            </w:r>
            <w:r w:rsidR="00303647">
              <w:rPr>
                <w:rFonts w:ascii="Arial" w:eastAsia="Times New Roman" w:hAnsi="Arial" w:cs="Arial"/>
                <w:color w:val="000000"/>
                <w:sz w:val="20"/>
                <w:szCs w:val="20"/>
                <w:lang w:eastAsia="en-GB"/>
              </w:rPr>
              <w:t>0</w:t>
            </w:r>
            <w:r w:rsidR="00F847DB">
              <w:rPr>
                <w:rFonts w:ascii="Arial" w:eastAsia="Times New Roman" w:hAnsi="Arial" w:cs="Arial"/>
                <w:color w:val="000000"/>
                <w:sz w:val="20"/>
                <w:szCs w:val="20"/>
                <w:lang w:eastAsia="en-GB"/>
              </w:rPr>
              <w:t>2</w:t>
            </w:r>
            <w:r w:rsidR="00E623FC">
              <w:rPr>
                <w:rFonts w:ascii="Arial" w:eastAsia="Times New Roman" w:hAnsi="Arial" w:cs="Arial"/>
                <w:color w:val="000000"/>
                <w:sz w:val="20"/>
                <w:szCs w:val="20"/>
                <w:lang w:eastAsia="en-GB"/>
              </w:rPr>
              <w:t>2</w:t>
            </w:r>
          </w:p>
        </w:tc>
      </w:tr>
      <w:tr w:rsidR="00D45D7E" w:rsidRPr="00A47A5E" w14:paraId="59FE1987" w14:textId="77777777" w:rsidTr="639F272C">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3C2B25C7" w:rsidR="00D45D7E" w:rsidRPr="00A47A5E" w:rsidRDefault="00432A83"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CD28EF">
              <w:rPr>
                <w:rFonts w:ascii="Arial" w:eastAsia="Times New Roman" w:hAnsi="Arial" w:cs="Arial"/>
                <w:color w:val="000000"/>
                <w:sz w:val="20"/>
                <w:szCs w:val="20"/>
                <w:lang w:eastAsia="en-GB"/>
              </w:rPr>
              <w:t>Planning Officer</w:t>
            </w:r>
            <w:r w:rsidR="00303647">
              <w:rPr>
                <w:rFonts w:ascii="Arial" w:eastAsia="Times New Roman" w:hAnsi="Arial" w:cs="Arial"/>
                <w:color w:val="000000"/>
                <w:sz w:val="20"/>
                <w:szCs w:val="20"/>
                <w:lang w:eastAsia="en-GB"/>
              </w:rPr>
              <w:t xml:space="preserve"> </w:t>
            </w:r>
          </w:p>
        </w:tc>
      </w:tr>
      <w:tr w:rsidR="00A47A5E" w:rsidRPr="00A47A5E" w14:paraId="0ADC2D93"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1A3553CA" w14:textId="764205FF"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Chief Operations Office</w:t>
            </w:r>
          </w:p>
        </w:tc>
      </w:tr>
      <w:tr w:rsidR="00A47A5E" w:rsidRPr="00A47A5E" w14:paraId="733F1000"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2A3493AA"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76BDA9F8"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Planning Services</w:t>
            </w:r>
          </w:p>
        </w:tc>
      </w:tr>
      <w:tr w:rsidR="00A47A5E" w:rsidRPr="00A47A5E" w14:paraId="6E5C00BC" w14:textId="77777777" w:rsidTr="639F272C">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572CD7B4" w14:textId="5CD8AF44"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Development Management Team Leader</w:t>
            </w:r>
          </w:p>
        </w:tc>
      </w:tr>
      <w:tr w:rsidR="00A47A5E" w:rsidRPr="00A47A5E" w14:paraId="25D95345" w14:textId="77777777" w:rsidTr="639F272C">
        <w:trPr>
          <w:gridAfter w:val="1"/>
          <w:wAfter w:w="106" w:type="dxa"/>
          <w:cantSplit/>
          <w:trHeight w:val="102"/>
        </w:trPr>
        <w:tc>
          <w:tcPr>
            <w:tcW w:w="10382" w:type="dxa"/>
            <w:gridSpan w:val="2"/>
            <w:tcBorders>
              <w:top w:val="nil"/>
              <w:left w:val="nil"/>
              <w:right w:val="nil"/>
            </w:tcBorders>
            <w:shd w:val="clear" w:color="auto" w:fill="auto"/>
            <w:vAlign w:val="center"/>
            <w:hideMark/>
          </w:tcPr>
          <w:p w14:paraId="5A951F29"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639F272C">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639F272C">
        <w:trPr>
          <w:cantSplit/>
          <w:trHeight w:val="884"/>
        </w:trPr>
        <w:tc>
          <w:tcPr>
            <w:tcW w:w="10488" w:type="dxa"/>
            <w:shd w:val="clear" w:color="auto" w:fill="auto"/>
          </w:tcPr>
          <w:p w14:paraId="3597F890" w14:textId="4EDA0046" w:rsidR="002F77A1" w:rsidRPr="002F77A1" w:rsidRDefault="00992B17" w:rsidP="00DA396A">
            <w:pPr>
              <w:spacing w:before="120"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xml:space="preserve">To </w:t>
            </w:r>
            <w:r w:rsidR="0069082A" w:rsidRPr="639F272C">
              <w:rPr>
                <w:rFonts w:ascii="Arial" w:eastAsia="Times New Roman" w:hAnsi="Arial" w:cs="Arial"/>
                <w:color w:val="000000" w:themeColor="text1"/>
                <w:sz w:val="20"/>
                <w:szCs w:val="20"/>
                <w:lang w:eastAsia="en-GB"/>
              </w:rPr>
              <w:t>ensure that development proposals are in line with legislation, regulations, the Local Plan(s) and Council policies, so that BCP can deliver on its agreed development requirements in a sustainable way. The role sits within the Development Management team.</w:t>
            </w: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11A5B1"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5BDDAA0B" w14:textId="77777777" w:rsidTr="003C4477">
        <w:trPr>
          <w:trHeight w:val="4078"/>
        </w:trPr>
        <w:tc>
          <w:tcPr>
            <w:tcW w:w="10488" w:type="dxa"/>
            <w:tcBorders>
              <w:top w:val="single" w:sz="4" w:space="0" w:color="auto"/>
              <w:left w:val="single" w:sz="8" w:space="0" w:color="auto"/>
              <w:bottom w:val="single" w:sz="8" w:space="0" w:color="auto"/>
              <w:right w:val="single" w:sz="8" w:space="0" w:color="000000"/>
            </w:tcBorders>
            <w:shd w:val="clear" w:color="auto" w:fill="auto"/>
          </w:tcPr>
          <w:p w14:paraId="5F2EDEAE" w14:textId="31B4035A"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bookmarkStart w:id="0" w:name="_Hlk162343229"/>
            <w:r>
              <w:rPr>
                <w:rStyle w:val="normaltextrun"/>
                <w:rFonts w:ascii="Arial" w:hAnsi="Arial" w:cs="Arial"/>
                <w:color w:val="000000"/>
                <w:sz w:val="20"/>
                <w:szCs w:val="20"/>
              </w:rPr>
              <w:t>Appraise and make recommendations on a range of planning applications against the Local Plan(s), regulations, and legislative frameworks, to ensure that applications are compliant with requirements and BCP Council’s needs.</w:t>
            </w:r>
            <w:r>
              <w:rPr>
                <w:rStyle w:val="eop"/>
                <w:rFonts w:ascii="Arial" w:hAnsi="Arial" w:cs="Arial"/>
                <w:color w:val="000000"/>
                <w:sz w:val="20"/>
                <w:szCs w:val="20"/>
              </w:rPr>
              <w:t> </w:t>
            </w:r>
          </w:p>
          <w:p w14:paraId="242195AD"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Conduct public consultations in line with Council policies to ensure that all parties affected by potential development can provide comment and appropriate input.</w:t>
            </w:r>
            <w:r>
              <w:rPr>
                <w:rStyle w:val="eop"/>
                <w:rFonts w:ascii="Arial" w:hAnsi="Arial" w:cs="Arial"/>
                <w:color w:val="000000"/>
                <w:sz w:val="20"/>
                <w:szCs w:val="20"/>
              </w:rPr>
              <w:t> </w:t>
            </w:r>
          </w:p>
          <w:p w14:paraId="3777C6DE" w14:textId="023E1DE6"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Respond to enquiries from the public, Councillors, prospective developers and all other customers to deliver timely and constructive advice and information.</w:t>
            </w:r>
            <w:r>
              <w:rPr>
                <w:rStyle w:val="eop"/>
                <w:rFonts w:ascii="Arial" w:hAnsi="Arial" w:cs="Arial"/>
                <w:color w:val="000000"/>
                <w:sz w:val="20"/>
                <w:szCs w:val="20"/>
              </w:rPr>
              <w:t> </w:t>
            </w:r>
          </w:p>
          <w:p w14:paraId="09151542"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Provide planning related advice and guidance to enable all customers and interested parties to submit development applications that will be aligned to the Local Plan(s) and requirements and therefore will be approvable.</w:t>
            </w:r>
            <w:r>
              <w:rPr>
                <w:rStyle w:val="eop"/>
                <w:rFonts w:ascii="Arial" w:hAnsi="Arial" w:cs="Arial"/>
                <w:color w:val="000000"/>
                <w:sz w:val="20"/>
                <w:szCs w:val="20"/>
              </w:rPr>
              <w:t> </w:t>
            </w:r>
          </w:p>
          <w:p w14:paraId="08DD39F4"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Prepare reports and draft appeal statements to defend the Council’s decisions regarding application approvals or denials aligned to the planning policies.</w:t>
            </w:r>
            <w:r>
              <w:rPr>
                <w:rStyle w:val="eop"/>
                <w:rFonts w:ascii="Arial" w:hAnsi="Arial" w:cs="Arial"/>
                <w:color w:val="000000"/>
                <w:sz w:val="20"/>
                <w:szCs w:val="20"/>
              </w:rPr>
              <w:t> </w:t>
            </w:r>
          </w:p>
          <w:p w14:paraId="2A05093A"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Undertake occasional presentations to the Planning Committee to enable effective decision-making by the Committee.</w:t>
            </w:r>
            <w:r>
              <w:rPr>
                <w:rStyle w:val="eop"/>
                <w:rFonts w:ascii="Arial" w:hAnsi="Arial" w:cs="Arial"/>
                <w:color w:val="000000"/>
                <w:sz w:val="20"/>
                <w:szCs w:val="20"/>
              </w:rPr>
              <w:t> </w:t>
            </w:r>
          </w:p>
          <w:bookmarkEnd w:id="0"/>
          <w:p w14:paraId="765CA973" w14:textId="4D0968D0" w:rsidR="00A9477A" w:rsidRPr="00E623FC" w:rsidRDefault="00A9477A" w:rsidP="003C4477">
            <w:pPr>
              <w:pStyle w:val="ListParagraph"/>
              <w:spacing w:after="0" w:line="240" w:lineRule="auto"/>
              <w:rPr>
                <w:rFonts w:ascii="Arial" w:eastAsia="Times New Roman" w:hAnsi="Arial" w:cs="Arial"/>
                <w:color w:val="000000"/>
                <w:sz w:val="20"/>
                <w:szCs w:val="20"/>
                <w:lang w:eastAsia="en-GB"/>
              </w:rPr>
            </w:pPr>
          </w:p>
        </w:tc>
      </w:tr>
    </w:tbl>
    <w:p w14:paraId="65E247F7" w14:textId="77777777" w:rsidR="00AB3751" w:rsidRDefault="00AB3751"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639F272C">
        <w:trPr>
          <w:cantSplit/>
          <w:trHeight w:val="567"/>
        </w:trPr>
        <w:tc>
          <w:tcPr>
            <w:tcW w:w="10488" w:type="dxa"/>
            <w:tcBorders>
              <w:top w:val="single" w:sz="8" w:space="0" w:color="auto"/>
              <w:left w:val="single" w:sz="8" w:space="0" w:color="auto"/>
              <w:bottom w:val="single" w:sz="8" w:space="0" w:color="auto"/>
              <w:right w:val="single" w:sz="8" w:space="0" w:color="000000" w:themeColor="text1"/>
            </w:tcBorders>
            <w:shd w:val="clear" w:color="auto" w:fill="361E54"/>
            <w:vAlign w:val="center"/>
            <w:hideMark/>
          </w:tcPr>
          <w:p w14:paraId="383E4DB8" w14:textId="463D0004"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Knowledge / Skills / Experience required</w:t>
            </w:r>
          </w:p>
        </w:tc>
      </w:tr>
      <w:tr w:rsidR="003C4477" w:rsidRPr="00A47A5E" w14:paraId="09B1F10F" w14:textId="77777777" w:rsidTr="639F272C">
        <w:trPr>
          <w:trHeight w:val="60"/>
        </w:trPr>
        <w:tc>
          <w:tcPr>
            <w:tcW w:w="10488" w:type="dxa"/>
            <w:tcBorders>
              <w:top w:val="single" w:sz="8" w:space="0" w:color="auto"/>
              <w:left w:val="single" w:sz="8" w:space="0" w:color="auto"/>
              <w:bottom w:val="single" w:sz="8" w:space="0" w:color="auto"/>
              <w:right w:val="single" w:sz="8" w:space="0" w:color="000000" w:themeColor="text1"/>
            </w:tcBorders>
            <w:shd w:val="clear" w:color="auto" w:fill="auto"/>
            <w:hideMark/>
          </w:tcPr>
          <w:p w14:paraId="79E89CF2" w14:textId="77777777" w:rsidR="003C4477" w:rsidRPr="00E623FC" w:rsidRDefault="003C4477" w:rsidP="003C4477">
            <w:pPr>
              <w:pStyle w:val="ListParagraph"/>
              <w:spacing w:after="0" w:line="240" w:lineRule="auto"/>
              <w:rPr>
                <w:rFonts w:ascii="Arial" w:eastAsia="Times New Roman" w:hAnsi="Arial" w:cs="Arial"/>
                <w:color w:val="000000"/>
                <w:sz w:val="20"/>
                <w:szCs w:val="20"/>
                <w:lang w:eastAsia="en-GB"/>
              </w:rPr>
            </w:pPr>
          </w:p>
          <w:p w14:paraId="6BD9E373"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bookmarkStart w:id="1" w:name="_Hlk162343256"/>
            <w:r w:rsidRPr="00E623FC">
              <w:rPr>
                <w:rFonts w:ascii="Arial" w:eastAsia="Times New Roman" w:hAnsi="Arial" w:cs="Arial"/>
                <w:color w:val="000000"/>
                <w:sz w:val="20"/>
                <w:szCs w:val="20"/>
                <w:lang w:eastAsia="en-GB"/>
              </w:rPr>
              <w:t xml:space="preserve">Degree in Town Planning or related degree and/ or experience and ability to demonstrate transferable skills </w:t>
            </w:r>
          </w:p>
          <w:p w14:paraId="20F7B694"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Member or eligible to be a member of the Royal Town Planning Institute or ability to demonstrate ability to work towards membership.</w:t>
            </w:r>
          </w:p>
          <w:p w14:paraId="5A2412B9"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Experience of working in a Local Authority planning department and dealing with planning applications is desirable.</w:t>
            </w:r>
          </w:p>
          <w:p w14:paraId="34EF1D92"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the Local Plan(s) for BCP. </w:t>
            </w:r>
          </w:p>
          <w:p w14:paraId="544E4620"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planning legislation such as Town and Country Planning Act, and governmental planning framework. </w:t>
            </w:r>
          </w:p>
          <w:p w14:paraId="59E51C87"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Understanding of the development management process. </w:t>
            </w:r>
          </w:p>
          <w:p w14:paraId="45845E41" w14:textId="77777777" w:rsid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lastRenderedPageBreak/>
              <w:t xml:space="preserve">Ability to provide professional advice and guidance, and to present information to a range of stakeholders in a clear manner. </w:t>
            </w:r>
          </w:p>
          <w:p w14:paraId="12EF8444" w14:textId="0220BD15" w:rsidR="003C4477" w:rsidRP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3C4477">
              <w:rPr>
                <w:rFonts w:ascii="Arial" w:eastAsia="Times New Roman" w:hAnsi="Arial" w:cs="Arial"/>
                <w:color w:val="000000"/>
                <w:sz w:val="20"/>
                <w:szCs w:val="20"/>
                <w:lang w:eastAsia="en-GB"/>
              </w:rPr>
              <w:t xml:space="preserve">Ability to manage a case load of planning applications and appeals. </w:t>
            </w:r>
            <w:bookmarkEnd w:id="1"/>
          </w:p>
        </w:tc>
      </w:tr>
    </w:tbl>
    <w:p w14:paraId="1DBF0B07"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30C76371"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2568086D" w14:textId="77777777" w:rsidTr="00350650">
        <w:trPr>
          <w:trHeight w:val="123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95D6853" w14:textId="49777F53" w:rsidR="00A9477A" w:rsidRP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have any supervisory or management requirements.</w:t>
            </w:r>
          </w:p>
          <w:p w14:paraId="7C93B444" w14:textId="0558AA9A" w:rsid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manage any direct budgets</w:t>
            </w:r>
            <w:r w:rsidR="00F8505C">
              <w:rPr>
                <w:rFonts w:ascii="Arial" w:eastAsia="Times New Roman" w:hAnsi="Arial" w:cs="Arial"/>
                <w:color w:val="000000"/>
                <w:sz w:val="20"/>
                <w:szCs w:val="20"/>
                <w:lang w:eastAsia="en-GB"/>
              </w:rPr>
              <w:t>.</w:t>
            </w:r>
          </w:p>
          <w:p w14:paraId="49E80F7A" w14:textId="3E1FFC66" w:rsidR="00992B17" w:rsidRPr="00A9477A" w:rsidRDefault="00992B17" w:rsidP="00992B17">
            <w:pPr>
              <w:pStyle w:val="ListParagraph"/>
              <w:numPr>
                <w:ilvl w:val="0"/>
                <w:numId w:val="1"/>
              </w:numPr>
              <w:spacing w:after="0" w:line="240" w:lineRule="auto"/>
              <w:rPr>
                <w:rFonts w:ascii="Arial" w:eastAsia="Times New Roman" w:hAnsi="Arial" w:cs="Arial"/>
                <w:color w:val="000000"/>
                <w:sz w:val="18"/>
                <w:szCs w:val="18"/>
                <w:lang w:eastAsia="en-GB"/>
              </w:rPr>
            </w:pPr>
            <w:r w:rsidRPr="00992B17">
              <w:rPr>
                <w:rFonts w:ascii="Arial" w:eastAsia="Times New Roman" w:hAnsi="Arial" w:cs="Arial"/>
                <w:color w:val="000000"/>
                <w:sz w:val="20"/>
                <w:szCs w:val="20"/>
                <w:lang w:eastAsia="en-GB"/>
              </w:rPr>
              <w:t xml:space="preserve">Planning will typically be over days and weeks, with a need to be </w:t>
            </w:r>
            <w:r>
              <w:rPr>
                <w:rFonts w:ascii="Arial" w:eastAsia="Times New Roman" w:hAnsi="Arial" w:cs="Arial"/>
                <w:color w:val="000000"/>
                <w:sz w:val="20"/>
                <w:szCs w:val="20"/>
                <w:lang w:eastAsia="en-GB"/>
              </w:rPr>
              <w:t>manage a workload and case load</w:t>
            </w:r>
            <w:r w:rsidR="00350650">
              <w:rPr>
                <w:rFonts w:ascii="Arial" w:eastAsia="Times New Roman" w:hAnsi="Arial" w:cs="Arial"/>
                <w:color w:val="000000"/>
                <w:sz w:val="20"/>
                <w:szCs w:val="20"/>
                <w:lang w:eastAsia="en-GB"/>
              </w:rPr>
              <w:t xml:space="preserve"> as well as be responsive to the public</w:t>
            </w:r>
            <w:r>
              <w:rPr>
                <w:rFonts w:ascii="Arial" w:eastAsia="Times New Roman" w:hAnsi="Arial" w:cs="Arial"/>
                <w:color w:val="000000"/>
                <w:sz w:val="20"/>
                <w:szCs w:val="20"/>
                <w:lang w:eastAsia="en-GB"/>
              </w:rPr>
              <w:t>.</w:t>
            </w:r>
          </w:p>
          <w:p w14:paraId="15ACE8B4" w14:textId="3DD74226" w:rsidR="00A47A5E" w:rsidRPr="00A9477A" w:rsidRDefault="00A47A5E" w:rsidP="00957C72">
            <w:pPr>
              <w:spacing w:after="0" w:line="240" w:lineRule="auto"/>
              <w:rPr>
                <w:rFonts w:ascii="Arial" w:eastAsia="Times New Roman" w:hAnsi="Arial" w:cs="Arial"/>
                <w:color w:val="000000"/>
                <w:sz w:val="18"/>
                <w:szCs w:val="18"/>
                <w:lang w:eastAsia="en-GB"/>
              </w:rPr>
            </w:pPr>
          </w:p>
        </w:tc>
      </w:tr>
    </w:tbl>
    <w:p w14:paraId="4516C430"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2B990E11"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6E988CAF"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2" w:name="_Hlk29819215"/>
            <w:r w:rsidRPr="00D702A0">
              <w:rPr>
                <w:rFonts w:ascii="Arial" w:eastAsia="Times New Roman" w:hAnsi="Arial" w:cs="Arial"/>
                <w:b/>
                <w:bCs/>
                <w:color w:val="FFFFFF" w:themeColor="background1"/>
                <w:lang w:eastAsia="en-GB"/>
              </w:rPr>
              <w:t>Notes</w:t>
            </w:r>
          </w:p>
        </w:tc>
      </w:tr>
      <w:tr w:rsidR="00EB1C60" w:rsidRPr="00A47A5E" w14:paraId="685F268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49A0544" w14:textId="08FC3D3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AF9B344" w14:textId="5A5F6654" w:rsidR="001079A9" w:rsidRPr="00564F0F" w:rsidRDefault="003A446B" w:rsidP="00564F0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EB1C60" w:rsidRPr="00A47A5E" w14:paraId="3F0013C4"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2BFA0FF" w14:textId="4FC5E1B1"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5C873363" w14:textId="77777777" w:rsidR="00F035DD" w:rsidRPr="00CF2405" w:rsidRDefault="00F035DD" w:rsidP="00F035D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Aspects of the role that have a material impact on the nature of the job, once all reasonable actions have been taken to moderate or eliminate them:</w:t>
            </w:r>
          </w:p>
          <w:p w14:paraId="7C901845" w14:textId="49CB4CC2" w:rsidR="00B51C83" w:rsidRPr="00ED3B26" w:rsidRDefault="00F035DD" w:rsidP="00F035DD">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role holder will be exposed to infrequent confrontational behaviour from the public at consultations and relating to application decisions.</w:t>
            </w:r>
          </w:p>
        </w:tc>
      </w:tr>
      <w:tr w:rsidR="00EB1C60" w:rsidRPr="00A47A5E" w14:paraId="21DCD598"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2323A602" w14:textId="7570144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29A45EFD" w14:textId="3FE32A21" w:rsidR="00EB1C60" w:rsidRPr="00ED3B26" w:rsidRDefault="00F779E2" w:rsidP="00ED3B26">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9A7AAA4" w14:textId="77777777" w:rsidTr="00EB1C60">
        <w:trPr>
          <w:trHeight w:val="102"/>
        </w:trPr>
        <w:tc>
          <w:tcPr>
            <w:tcW w:w="10488" w:type="dxa"/>
            <w:gridSpan w:val="2"/>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2"/>
    </w:tbl>
    <w:p w14:paraId="35B3A1F7" w14:textId="77777777" w:rsidR="00A47A5E" w:rsidRDefault="00A47A5E" w:rsidP="00A47A5E"/>
    <w:sectPr w:rsidR="00A47A5E" w:rsidSect="00775BE7">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7007" w14:textId="77777777" w:rsidR="00775BE7" w:rsidRDefault="00775BE7" w:rsidP="001273C2">
      <w:pPr>
        <w:spacing w:after="0" w:line="240" w:lineRule="auto"/>
      </w:pPr>
      <w:r>
        <w:separator/>
      </w:r>
    </w:p>
  </w:endnote>
  <w:endnote w:type="continuationSeparator" w:id="0">
    <w:p w14:paraId="2E4479A4" w14:textId="77777777" w:rsidR="00775BE7" w:rsidRDefault="00775BE7" w:rsidP="001273C2">
      <w:pPr>
        <w:spacing w:after="0" w:line="240" w:lineRule="auto"/>
      </w:pPr>
      <w:r>
        <w:continuationSeparator/>
      </w:r>
    </w:p>
  </w:endnote>
  <w:endnote w:type="continuationNotice" w:id="1">
    <w:p w14:paraId="2C6BE685" w14:textId="77777777" w:rsidR="00775BE7" w:rsidRDefault="0077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E84F" w14:textId="77777777" w:rsidR="00775BE7" w:rsidRDefault="00775BE7" w:rsidP="001273C2">
      <w:pPr>
        <w:spacing w:after="0" w:line="240" w:lineRule="auto"/>
      </w:pPr>
      <w:r>
        <w:separator/>
      </w:r>
    </w:p>
  </w:footnote>
  <w:footnote w:type="continuationSeparator" w:id="0">
    <w:p w14:paraId="4241CEC1" w14:textId="77777777" w:rsidR="00775BE7" w:rsidRDefault="00775BE7" w:rsidP="001273C2">
      <w:pPr>
        <w:spacing w:after="0" w:line="240" w:lineRule="auto"/>
      </w:pPr>
      <w:r>
        <w:continuationSeparator/>
      </w:r>
    </w:p>
  </w:footnote>
  <w:footnote w:type="continuationNotice" w:id="1">
    <w:p w14:paraId="764ED47C" w14:textId="77777777" w:rsidR="00775BE7" w:rsidRDefault="0077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3EE4" w14:textId="09367B24" w:rsidR="001273C2" w:rsidRPr="001273C2" w:rsidRDefault="001273C2">
    <w:pPr>
      <w:pStyle w:val="Header"/>
      <w:rPr>
        <w:i/>
        <w:iCs/>
        <w:color w:val="7F7F7F" w:themeColor="text1" w:themeTint="80"/>
      </w:rPr>
    </w:pPr>
    <w:r w:rsidRPr="001273C2">
      <w:rPr>
        <w:i/>
        <w:iCs/>
        <w:color w:val="7F7F7F" w:themeColor="text1" w:themeTint="80"/>
      </w:rPr>
      <w:ptab w:relativeTo="margin" w:alignment="center" w:leader="none"/>
    </w:r>
    <w:r w:rsidR="00CD28EF">
      <w:rPr>
        <w:i/>
        <w:iCs/>
        <w:color w:val="7F7F7F" w:themeColor="text1" w:themeTint="80"/>
      </w:rPr>
      <w:t>GRO</w:t>
    </w:r>
    <w:r w:rsidR="00303647">
      <w:rPr>
        <w:i/>
        <w:iCs/>
        <w:color w:val="7F7F7F" w:themeColor="text1" w:themeTint="80"/>
      </w:rPr>
      <w:t>0</w:t>
    </w:r>
    <w:r w:rsidR="00F847DB">
      <w:rPr>
        <w:i/>
        <w:iCs/>
        <w:color w:val="7F7F7F" w:themeColor="text1" w:themeTint="80"/>
      </w:rPr>
      <w:t>23</w:t>
    </w:r>
    <w:r w:rsidR="00CD28EF">
      <w:rPr>
        <w:i/>
        <w:iCs/>
        <w:color w:val="7F7F7F" w:themeColor="text1" w:themeTint="80"/>
      </w:rPr>
      <w:t xml:space="preserve"> Planning Officer</w:t>
    </w:r>
    <w:r w:rsidR="00303647">
      <w:rPr>
        <w:i/>
        <w:iCs/>
        <w:color w:val="7F7F7F" w:themeColor="text1" w:themeTint="80"/>
      </w:rPr>
      <w:t xml:space="preserve"> II</w:t>
    </w:r>
    <w:r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24CB"/>
    <w:multiLevelType w:val="multilevel"/>
    <w:tmpl w:val="81E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306614">
    <w:abstractNumId w:val="1"/>
  </w:num>
  <w:num w:numId="2" w16cid:durableId="159586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6804"/>
    <w:rsid w:val="00047F3E"/>
    <w:rsid w:val="000A6831"/>
    <w:rsid w:val="000E6505"/>
    <w:rsid w:val="001079A9"/>
    <w:rsid w:val="001111BC"/>
    <w:rsid w:val="0011341F"/>
    <w:rsid w:val="001273C2"/>
    <w:rsid w:val="00181C0F"/>
    <w:rsid w:val="001B6563"/>
    <w:rsid w:val="001C30D2"/>
    <w:rsid w:val="001C626F"/>
    <w:rsid w:val="001F65D3"/>
    <w:rsid w:val="001F7865"/>
    <w:rsid w:val="002203C3"/>
    <w:rsid w:val="00260663"/>
    <w:rsid w:val="00266F4B"/>
    <w:rsid w:val="0029324B"/>
    <w:rsid w:val="002C52D9"/>
    <w:rsid w:val="002E02AA"/>
    <w:rsid w:val="002E0AE0"/>
    <w:rsid w:val="002E5113"/>
    <w:rsid w:val="002F77A1"/>
    <w:rsid w:val="00303647"/>
    <w:rsid w:val="00347C63"/>
    <w:rsid w:val="00350650"/>
    <w:rsid w:val="003A3B9C"/>
    <w:rsid w:val="003A446B"/>
    <w:rsid w:val="003C4477"/>
    <w:rsid w:val="003D41B0"/>
    <w:rsid w:val="003F00C8"/>
    <w:rsid w:val="00432A83"/>
    <w:rsid w:val="00454929"/>
    <w:rsid w:val="00461C3C"/>
    <w:rsid w:val="00465229"/>
    <w:rsid w:val="004801A4"/>
    <w:rsid w:val="004E3E61"/>
    <w:rsid w:val="004F367F"/>
    <w:rsid w:val="005457E2"/>
    <w:rsid w:val="00564F0F"/>
    <w:rsid w:val="00577D96"/>
    <w:rsid w:val="00590E99"/>
    <w:rsid w:val="00596C47"/>
    <w:rsid w:val="005A33E4"/>
    <w:rsid w:val="005D4E93"/>
    <w:rsid w:val="005F65B4"/>
    <w:rsid w:val="00641207"/>
    <w:rsid w:val="006539EF"/>
    <w:rsid w:val="00661CB8"/>
    <w:rsid w:val="0069082A"/>
    <w:rsid w:val="0069587B"/>
    <w:rsid w:val="006A2D28"/>
    <w:rsid w:val="006F1DAE"/>
    <w:rsid w:val="006F5CC6"/>
    <w:rsid w:val="00775BE7"/>
    <w:rsid w:val="00786472"/>
    <w:rsid w:val="0079274B"/>
    <w:rsid w:val="007E74BD"/>
    <w:rsid w:val="007F64D5"/>
    <w:rsid w:val="007F6A25"/>
    <w:rsid w:val="00827A8C"/>
    <w:rsid w:val="00850084"/>
    <w:rsid w:val="008B6287"/>
    <w:rsid w:val="008E7ACE"/>
    <w:rsid w:val="00957C72"/>
    <w:rsid w:val="00992B17"/>
    <w:rsid w:val="009C0ECE"/>
    <w:rsid w:val="009C4D1A"/>
    <w:rsid w:val="009D5F9D"/>
    <w:rsid w:val="00A47A5E"/>
    <w:rsid w:val="00A54DB5"/>
    <w:rsid w:val="00A557DD"/>
    <w:rsid w:val="00A74B18"/>
    <w:rsid w:val="00A9477A"/>
    <w:rsid w:val="00AB3751"/>
    <w:rsid w:val="00AB5218"/>
    <w:rsid w:val="00AE5FFD"/>
    <w:rsid w:val="00AE6DC2"/>
    <w:rsid w:val="00AE7530"/>
    <w:rsid w:val="00B023E6"/>
    <w:rsid w:val="00B02C11"/>
    <w:rsid w:val="00B1733A"/>
    <w:rsid w:val="00B51C83"/>
    <w:rsid w:val="00B52885"/>
    <w:rsid w:val="00B5292A"/>
    <w:rsid w:val="00C01F5D"/>
    <w:rsid w:val="00C135A7"/>
    <w:rsid w:val="00C210FD"/>
    <w:rsid w:val="00C22ECD"/>
    <w:rsid w:val="00C46736"/>
    <w:rsid w:val="00C46EC3"/>
    <w:rsid w:val="00C47B0F"/>
    <w:rsid w:val="00C830D6"/>
    <w:rsid w:val="00CD28EF"/>
    <w:rsid w:val="00D22BCA"/>
    <w:rsid w:val="00D45D7E"/>
    <w:rsid w:val="00D63086"/>
    <w:rsid w:val="00D702A0"/>
    <w:rsid w:val="00D8713C"/>
    <w:rsid w:val="00D9526D"/>
    <w:rsid w:val="00DA2A11"/>
    <w:rsid w:val="00DA396A"/>
    <w:rsid w:val="00DE63AB"/>
    <w:rsid w:val="00E0096B"/>
    <w:rsid w:val="00E53D39"/>
    <w:rsid w:val="00E623FC"/>
    <w:rsid w:val="00E674BC"/>
    <w:rsid w:val="00E8762A"/>
    <w:rsid w:val="00EA5632"/>
    <w:rsid w:val="00EB1C60"/>
    <w:rsid w:val="00ED3B26"/>
    <w:rsid w:val="00F035DD"/>
    <w:rsid w:val="00F072C6"/>
    <w:rsid w:val="00F46960"/>
    <w:rsid w:val="00F65291"/>
    <w:rsid w:val="00F73347"/>
    <w:rsid w:val="00F779E2"/>
    <w:rsid w:val="00F847DB"/>
    <w:rsid w:val="00F8505C"/>
    <w:rsid w:val="00FA2432"/>
    <w:rsid w:val="00FB1BCB"/>
    <w:rsid w:val="639F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B0BD4B8E-44F6-4F6C-94A1-BFC6FCD5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paragraph" w:styleId="Revision">
    <w:name w:val="Revision"/>
    <w:hidden/>
    <w:uiPriority w:val="99"/>
    <w:semiHidden/>
    <w:rsid w:val="009C4D1A"/>
    <w:pPr>
      <w:spacing w:after="0" w:line="240" w:lineRule="auto"/>
    </w:pPr>
  </w:style>
  <w:style w:type="paragraph" w:customStyle="1" w:styleId="paragraph">
    <w:name w:val="paragraph"/>
    <w:basedOn w:val="Normal"/>
    <w:rsid w:val="003C4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477"/>
  </w:style>
  <w:style w:type="character" w:customStyle="1" w:styleId="eop">
    <w:name w:val="eop"/>
    <w:basedOn w:val="DefaultParagraphFont"/>
    <w:rsid w:val="003C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557935021">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0EEF20AFC984FB7DD58EFCEE4FAC2" ma:contentTypeVersion="6" ma:contentTypeDescription="Create a new document." ma:contentTypeScope="" ma:versionID="11b357283f6264aa5d6d815fcccf515e">
  <xsd:schema xmlns:xsd="http://www.w3.org/2001/XMLSchema" xmlns:xs="http://www.w3.org/2001/XMLSchema" xmlns:p="http://schemas.microsoft.com/office/2006/metadata/properties" xmlns:ns2="ee34759f-de05-48b7-a6c7-e1ced686cd8e" xmlns:ns3="ae4ea361-a452-4208-91bd-7fccc61817fb" targetNamespace="http://schemas.microsoft.com/office/2006/metadata/properties" ma:root="true" ma:fieldsID="bdd9f23f318499f48a0f634530a4cb36" ns2:_="" ns3:_="">
    <xsd:import namespace="ee34759f-de05-48b7-a6c7-e1ced686cd8e"/>
    <xsd:import namespace="ae4ea361-a452-4208-91bd-7fccc61817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759f-de05-48b7-a6c7-e1ced686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ea361-a452-4208-91bd-7fccc61817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F099C-D17A-4DD1-8AE9-EEF5EF9DF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9E81BB-0595-4A63-84B4-0EB15F00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759f-de05-48b7-a6c7-e1ced686cd8e"/>
    <ds:schemaRef ds:uri="ae4ea361-a452-4208-91bd-7fccc6181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87226-E57A-4CC4-A11B-C0BF8121A86A}">
  <ds:schemaRefs>
    <ds:schemaRef ds:uri="http://schemas.openxmlformats.org/officeDocument/2006/bibliography"/>
  </ds:schemaRefs>
</ds:datastoreItem>
</file>

<file path=customXml/itemProps4.xml><?xml version="1.0" encoding="utf-8"?>
<ds:datastoreItem xmlns:ds="http://schemas.openxmlformats.org/officeDocument/2006/customXml" ds:itemID="{B4D4FA58-5517-469D-9DD1-82FCAEA19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4</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cp:lastModifiedBy>Pip Williams</cp:lastModifiedBy>
  <cp:revision>2</cp:revision>
  <cp:lastPrinted>2020-01-13T12:11:00Z</cp:lastPrinted>
  <dcterms:created xsi:type="dcterms:W3CDTF">2024-12-06T11:32:00Z</dcterms:created>
  <dcterms:modified xsi:type="dcterms:W3CDTF">2024-12-06T11:32:00Z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0x0101000F70EEF20AFC984FB7DD58EFCEE4FAC2</vt:lpwstr>
  </property>
</Properties>
</file>