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91C8" w14:textId="77777777" w:rsidR="00B735AB" w:rsidRDefault="00B735AB">
      <w:pPr>
        <w:spacing w:after="293"/>
        <w:ind w:left="14"/>
        <w:rPr>
          <w:rFonts w:ascii="Arial" w:eastAsia="Arial" w:hAnsi="Arial" w:cs="Arial"/>
        </w:rPr>
      </w:pPr>
    </w:p>
    <w:p w14:paraId="78A06E77" w14:textId="2899BBFD" w:rsidR="003A5F5B" w:rsidRDefault="003A5F5B">
      <w:pPr>
        <w:spacing w:after="293"/>
        <w:ind w:left="14"/>
        <w:rPr>
          <w:rFonts w:ascii="Arial" w:eastAsia="Arial" w:hAnsi="Arial" w:cs="Arial"/>
        </w:rPr>
      </w:pPr>
      <w:r>
        <w:rPr>
          <w:rFonts w:ascii="Arial" w:eastAsia="Arial" w:hAnsi="Arial" w:cs="Arial"/>
          <w:noProof/>
        </w:rPr>
        <w:drawing>
          <wp:inline distT="0" distB="0" distL="0" distR="0" wp14:anchorId="737574AC" wp14:editId="69B119BC">
            <wp:extent cx="1028700" cy="1188395"/>
            <wp:effectExtent l="0" t="0" r="0" b="0"/>
            <wp:docPr id="14693734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7340"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3253" cy="1193655"/>
                    </a:xfrm>
                    <a:prstGeom prst="rect">
                      <a:avLst/>
                    </a:prstGeom>
                  </pic:spPr>
                </pic:pic>
              </a:graphicData>
            </a:graphic>
          </wp:inline>
        </w:drawing>
      </w:r>
    </w:p>
    <w:p w14:paraId="11A77611" w14:textId="77777777" w:rsidR="00D705A9" w:rsidRDefault="00086DBA">
      <w:pPr>
        <w:pStyle w:val="Heading1"/>
      </w:pPr>
      <w:r>
        <w:t xml:space="preserve">Job Description </w:t>
      </w:r>
      <w:r>
        <w:rPr>
          <w:rFonts w:ascii="Calibri" w:eastAsia="Calibri" w:hAnsi="Calibri" w:cs="Calibri"/>
          <w:b w:val="0"/>
          <w:color w:val="000000"/>
          <w:vertAlign w:val="subscript"/>
        </w:rPr>
        <w:t xml:space="preserve"> </w:t>
      </w:r>
    </w:p>
    <w:p w14:paraId="60692A63" w14:textId="77777777" w:rsidR="00D705A9" w:rsidRPr="00124C36" w:rsidRDefault="00086DBA">
      <w:pPr>
        <w:spacing w:after="0"/>
        <w:ind w:left="14"/>
        <w:rPr>
          <w:rFonts w:ascii="Arial" w:hAnsi="Arial" w:cs="Arial"/>
        </w:rPr>
      </w:pPr>
      <w:r>
        <w:rPr>
          <w:rFonts w:ascii="Arial" w:eastAsia="Arial" w:hAnsi="Arial" w:cs="Arial"/>
          <w:b/>
          <w:color w:val="808080"/>
          <w:sz w:val="36"/>
        </w:rPr>
        <w:t xml:space="preserve"> </w:t>
      </w:r>
      <w:r>
        <w:rPr>
          <w:sz w:val="36"/>
          <w:vertAlign w:val="subscript"/>
        </w:rPr>
        <w:t xml:space="preserve"> </w:t>
      </w:r>
    </w:p>
    <w:p w14:paraId="599E700A" w14:textId="2F80288F" w:rsidR="003035BA" w:rsidRPr="00124C36" w:rsidRDefault="00086DBA">
      <w:pPr>
        <w:tabs>
          <w:tab w:val="center" w:pos="2175"/>
        </w:tabs>
        <w:spacing w:after="15"/>
        <w:ind w:left="-1"/>
        <w:rPr>
          <w:rFonts w:ascii="Arial" w:hAnsi="Arial" w:cs="Arial"/>
          <w:sz w:val="24"/>
          <w:szCs w:val="24"/>
        </w:rPr>
      </w:pPr>
      <w:r w:rsidRPr="00124C36">
        <w:rPr>
          <w:rFonts w:ascii="Arial" w:eastAsia="Arial" w:hAnsi="Arial" w:cs="Arial"/>
          <w:b/>
          <w:color w:val="808080"/>
          <w:sz w:val="24"/>
        </w:rPr>
        <w:t xml:space="preserve">Role Profile </w:t>
      </w:r>
      <w:r w:rsidRPr="00124C36">
        <w:rPr>
          <w:rFonts w:ascii="Arial" w:eastAsia="Arial" w:hAnsi="Arial" w:cs="Arial"/>
          <w:sz w:val="24"/>
        </w:rPr>
        <w:t xml:space="preserve">  </w:t>
      </w:r>
      <w:r w:rsidRPr="00124C36">
        <w:rPr>
          <w:rFonts w:ascii="Arial" w:hAnsi="Arial" w:cs="Arial"/>
        </w:rPr>
        <w:t xml:space="preserve"> </w:t>
      </w:r>
      <w:r w:rsidR="00E611AA" w:rsidRPr="00E611AA">
        <w:rPr>
          <w:rFonts w:ascii="Arial" w:hAnsi="Arial" w:cs="Arial"/>
        </w:rPr>
        <w:t>Restorative Justice Practitioner</w:t>
      </w:r>
    </w:p>
    <w:p w14:paraId="409C7168" w14:textId="05BA5488" w:rsidR="00D705A9" w:rsidRPr="00124C36" w:rsidRDefault="00086DBA">
      <w:pPr>
        <w:tabs>
          <w:tab w:val="center" w:pos="2242"/>
        </w:tabs>
        <w:spacing w:after="15"/>
        <w:ind w:left="-1"/>
        <w:rPr>
          <w:rFonts w:ascii="Arial" w:hAnsi="Arial" w:cs="Arial"/>
        </w:rPr>
      </w:pPr>
      <w:r w:rsidRPr="00124C36">
        <w:rPr>
          <w:rFonts w:ascii="Arial" w:eastAsia="Arial" w:hAnsi="Arial" w:cs="Arial"/>
          <w:b/>
          <w:color w:val="808080"/>
          <w:sz w:val="24"/>
        </w:rPr>
        <w:t>Service/</w:t>
      </w:r>
      <w:proofErr w:type="gramStart"/>
      <w:r w:rsidRPr="00124C36">
        <w:rPr>
          <w:rFonts w:ascii="Arial" w:eastAsia="Arial" w:hAnsi="Arial" w:cs="Arial"/>
          <w:b/>
          <w:color w:val="808080"/>
          <w:sz w:val="24"/>
        </w:rPr>
        <w:t>Team</w:t>
      </w:r>
      <w:r w:rsidRPr="00124C36">
        <w:rPr>
          <w:rFonts w:ascii="Arial" w:eastAsia="Arial" w:hAnsi="Arial" w:cs="Arial"/>
          <w:sz w:val="24"/>
        </w:rPr>
        <w:t xml:space="preserve"> </w:t>
      </w:r>
      <w:r w:rsidRPr="00124C36">
        <w:rPr>
          <w:rFonts w:ascii="Arial" w:hAnsi="Arial" w:cs="Arial"/>
        </w:rPr>
        <w:t xml:space="preserve"> </w:t>
      </w:r>
      <w:r w:rsidR="00994554" w:rsidRPr="00124C36">
        <w:rPr>
          <w:rFonts w:ascii="Arial" w:hAnsi="Arial" w:cs="Arial"/>
        </w:rPr>
        <w:t>-</w:t>
      </w:r>
      <w:proofErr w:type="gramEnd"/>
      <w:r w:rsidR="00994554" w:rsidRPr="00124C36">
        <w:rPr>
          <w:rFonts w:ascii="Arial" w:hAnsi="Arial" w:cs="Arial"/>
        </w:rPr>
        <w:t xml:space="preserve"> </w:t>
      </w:r>
      <w:r w:rsidR="005D6C3E" w:rsidRPr="00124C36">
        <w:rPr>
          <w:rFonts w:ascii="Arial" w:hAnsi="Arial" w:cs="Arial"/>
          <w:sz w:val="24"/>
          <w:szCs w:val="24"/>
        </w:rPr>
        <w:t>Children</w:t>
      </w:r>
      <w:r w:rsidR="00994554" w:rsidRPr="00124C36">
        <w:rPr>
          <w:rFonts w:ascii="Arial" w:hAnsi="Arial" w:cs="Arial"/>
          <w:sz w:val="24"/>
          <w:szCs w:val="24"/>
        </w:rPr>
        <w:t>s</w:t>
      </w:r>
      <w:r w:rsidR="005D6C3E" w:rsidRPr="00124C36">
        <w:rPr>
          <w:rFonts w:ascii="Arial" w:hAnsi="Arial" w:cs="Arial"/>
          <w:sz w:val="24"/>
          <w:szCs w:val="24"/>
        </w:rPr>
        <w:t xml:space="preserve"> Services</w:t>
      </w:r>
    </w:p>
    <w:p w14:paraId="4CB78A55" w14:textId="33F7FBB7" w:rsidR="00D705A9" w:rsidRPr="00124C36" w:rsidRDefault="00086DBA">
      <w:pPr>
        <w:tabs>
          <w:tab w:val="center" w:pos="2242"/>
        </w:tabs>
        <w:spacing w:after="15"/>
        <w:ind w:left="-1"/>
        <w:rPr>
          <w:rFonts w:ascii="Arial" w:hAnsi="Arial" w:cs="Arial"/>
          <w:sz w:val="24"/>
          <w:szCs w:val="24"/>
        </w:rPr>
      </w:pPr>
      <w:r w:rsidRPr="00124C36">
        <w:rPr>
          <w:rFonts w:ascii="Arial" w:eastAsia="Arial" w:hAnsi="Arial" w:cs="Arial"/>
          <w:b/>
          <w:color w:val="808080"/>
          <w:sz w:val="24"/>
        </w:rPr>
        <w:t>Reports to</w:t>
      </w:r>
      <w:r w:rsidRPr="00124C36">
        <w:rPr>
          <w:rFonts w:ascii="Arial" w:eastAsia="Arial" w:hAnsi="Arial" w:cs="Arial"/>
          <w:sz w:val="24"/>
        </w:rPr>
        <w:t xml:space="preserve">  </w:t>
      </w:r>
      <w:r w:rsidRPr="00124C36">
        <w:rPr>
          <w:rFonts w:ascii="Arial" w:hAnsi="Arial" w:cs="Arial"/>
        </w:rPr>
        <w:t xml:space="preserve"> </w:t>
      </w:r>
      <w:r w:rsidR="00360DEF" w:rsidRPr="00124C36">
        <w:rPr>
          <w:rFonts w:ascii="Arial" w:hAnsi="Arial" w:cs="Arial"/>
        </w:rPr>
        <w:t xml:space="preserve"> </w:t>
      </w:r>
      <w:r w:rsidR="00360DEF" w:rsidRPr="00124C36">
        <w:rPr>
          <w:rFonts w:ascii="Arial" w:hAnsi="Arial" w:cs="Arial"/>
          <w:sz w:val="24"/>
          <w:szCs w:val="24"/>
        </w:rPr>
        <w:t>Practice Manager / Team Manager</w:t>
      </w:r>
    </w:p>
    <w:p w14:paraId="1BB629EF" w14:textId="28656B68" w:rsidR="00D705A9" w:rsidRDefault="00086DBA" w:rsidP="00124C36">
      <w:pPr>
        <w:spacing w:after="0"/>
        <w:ind w:left="14"/>
      </w:pPr>
      <w:r>
        <w:rPr>
          <w:rFonts w:ascii="Arial" w:eastAsia="Arial" w:hAnsi="Arial" w:cs="Arial"/>
          <w:b/>
          <w:color w:val="005596"/>
          <w:sz w:val="28"/>
        </w:rPr>
        <w:t xml:space="preserve"> </w:t>
      </w:r>
      <w:r>
        <w:t xml:space="preserve"> </w:t>
      </w:r>
    </w:p>
    <w:p w14:paraId="367364A8" w14:textId="77E54A16" w:rsidR="00D705A9" w:rsidRDefault="00086DBA" w:rsidP="00A9228D">
      <w:pPr>
        <w:shd w:val="clear" w:color="auto" w:fill="D9D9D9"/>
        <w:spacing w:after="271" w:line="241" w:lineRule="auto"/>
        <w:ind w:left="350"/>
      </w:pPr>
      <w:r>
        <w:rPr>
          <w:rFonts w:ascii="Arial" w:eastAsia="Arial" w:hAnsi="Arial" w:cs="Arial"/>
          <w:b/>
          <w:sz w:val="24"/>
        </w:rPr>
        <w:t xml:space="preserve">My job improves the quality of life for the people of </w:t>
      </w:r>
      <w:r w:rsidR="009F0EEC">
        <w:rPr>
          <w:rFonts w:ascii="Arial" w:eastAsia="Arial" w:hAnsi="Arial" w:cs="Arial"/>
          <w:b/>
          <w:sz w:val="24"/>
        </w:rPr>
        <w:t xml:space="preserve">Pan Dorset Area </w:t>
      </w:r>
      <w:r>
        <w:rPr>
          <w:rFonts w:ascii="Arial" w:eastAsia="Arial" w:hAnsi="Arial" w:cs="Arial"/>
          <w:b/>
          <w:sz w:val="24"/>
        </w:rPr>
        <w:t xml:space="preserve">by </w:t>
      </w:r>
      <w:r w:rsidR="00A9228D" w:rsidRPr="00934373">
        <w:rPr>
          <w:rFonts w:ascii="Arial" w:eastAsia="Arial" w:hAnsi="Arial" w:cs="Arial"/>
          <w:b/>
          <w:sz w:val="24"/>
        </w:rPr>
        <w:t>support</w:t>
      </w:r>
      <w:r w:rsidR="00A9228D">
        <w:rPr>
          <w:rFonts w:ascii="Arial" w:eastAsia="Arial" w:hAnsi="Arial" w:cs="Arial"/>
          <w:b/>
          <w:sz w:val="24"/>
        </w:rPr>
        <w:t>ing</w:t>
      </w:r>
      <w:r w:rsidR="00A9228D" w:rsidRPr="00934373">
        <w:rPr>
          <w:rFonts w:ascii="Arial" w:eastAsia="Arial" w:hAnsi="Arial" w:cs="Arial"/>
          <w:b/>
          <w:sz w:val="24"/>
        </w:rPr>
        <w:t xml:space="preserve"> </w:t>
      </w:r>
      <w:r w:rsidR="00326893">
        <w:rPr>
          <w:rFonts w:ascii="Arial" w:eastAsia="Arial" w:hAnsi="Arial" w:cs="Arial"/>
          <w:b/>
          <w:sz w:val="24"/>
        </w:rPr>
        <w:t xml:space="preserve">work with </w:t>
      </w:r>
      <w:r w:rsidR="00A9228D" w:rsidRPr="00934373">
        <w:rPr>
          <w:rFonts w:ascii="Arial" w:eastAsia="Arial" w:hAnsi="Arial" w:cs="Arial"/>
          <w:b/>
          <w:sz w:val="24"/>
        </w:rPr>
        <w:t>young people involved in the youth justice system,</w:t>
      </w:r>
      <w:r w:rsidR="00BD5D0F" w:rsidRPr="00BD5D0F">
        <w:t xml:space="preserve"> </w:t>
      </w:r>
      <w:r w:rsidR="00BD5D0F" w:rsidRPr="00864C52">
        <w:rPr>
          <w:rFonts w:ascii="Arial" w:hAnsi="Arial" w:cs="Arial"/>
          <w:b/>
          <w:bCs/>
          <w:sz w:val="24"/>
          <w:szCs w:val="24"/>
        </w:rPr>
        <w:t>and that meets the wishes of victims</w:t>
      </w:r>
      <w:r w:rsidR="00326893">
        <w:rPr>
          <w:rFonts w:ascii="Arial" w:hAnsi="Arial" w:cs="Arial"/>
          <w:b/>
          <w:bCs/>
          <w:sz w:val="24"/>
          <w:szCs w:val="24"/>
        </w:rPr>
        <w:t>,</w:t>
      </w:r>
      <w:r w:rsidR="00A9228D" w:rsidRPr="00864C52">
        <w:rPr>
          <w:rFonts w:ascii="Arial" w:eastAsia="Arial" w:hAnsi="Arial" w:cs="Arial"/>
          <w:b/>
          <w:sz w:val="24"/>
          <w:szCs w:val="24"/>
        </w:rPr>
        <w:t xml:space="preserve"> </w:t>
      </w:r>
      <w:r w:rsidR="00325534" w:rsidRPr="00864C52">
        <w:rPr>
          <w:rFonts w:ascii="Arial" w:eastAsia="Arial" w:hAnsi="Arial" w:cs="Arial"/>
          <w:b/>
          <w:sz w:val="24"/>
          <w:szCs w:val="24"/>
        </w:rPr>
        <w:t>to</w:t>
      </w:r>
      <w:r w:rsidR="00A9228D" w:rsidRPr="00864C52">
        <w:rPr>
          <w:rFonts w:ascii="Arial" w:eastAsia="Arial" w:hAnsi="Arial" w:cs="Arial"/>
          <w:b/>
          <w:sz w:val="24"/>
          <w:szCs w:val="24"/>
        </w:rPr>
        <w:t xml:space="preserve"> reduce the risk of offending or re-offending</w:t>
      </w:r>
      <w:r w:rsidR="00A9228D" w:rsidRPr="00934373">
        <w:rPr>
          <w:rFonts w:ascii="Arial" w:eastAsia="Arial" w:hAnsi="Arial" w:cs="Arial"/>
          <w:b/>
          <w:sz w:val="24"/>
        </w:rPr>
        <w:t xml:space="preserve"> and </w:t>
      </w:r>
      <w:r w:rsidR="00F56D5A">
        <w:rPr>
          <w:rFonts w:ascii="Arial" w:eastAsia="Arial" w:hAnsi="Arial" w:cs="Arial"/>
          <w:b/>
          <w:sz w:val="24"/>
        </w:rPr>
        <w:t xml:space="preserve">to increase public confidence in the </w:t>
      </w:r>
      <w:r w:rsidR="00864C52">
        <w:rPr>
          <w:rFonts w:ascii="Arial" w:eastAsia="Arial" w:hAnsi="Arial" w:cs="Arial"/>
          <w:b/>
          <w:sz w:val="24"/>
        </w:rPr>
        <w:t xml:space="preserve">work of our service. </w:t>
      </w:r>
    </w:p>
    <w:p w14:paraId="03E948AB" w14:textId="77777777" w:rsidR="00D705A9" w:rsidRDefault="00086DBA">
      <w:pPr>
        <w:spacing w:after="117"/>
        <w:ind w:left="-5" w:hanging="10"/>
      </w:pPr>
      <w:r>
        <w:rPr>
          <w:rFonts w:ascii="Arial" w:eastAsia="Arial" w:hAnsi="Arial" w:cs="Arial"/>
          <w:b/>
          <w:sz w:val="24"/>
        </w:rPr>
        <w:t xml:space="preserve">Job Overview </w:t>
      </w:r>
      <w:r>
        <w:t xml:space="preserve"> </w:t>
      </w:r>
    </w:p>
    <w:p w14:paraId="7D6D1CB7" w14:textId="6E39F006" w:rsidR="00A96238" w:rsidRPr="00F16056" w:rsidRDefault="00A96238">
      <w:pPr>
        <w:spacing w:after="117"/>
        <w:ind w:left="-5" w:hanging="10"/>
        <w:rPr>
          <w:rFonts w:ascii="Arial" w:hAnsi="Arial" w:cs="Arial"/>
          <w:sz w:val="24"/>
          <w:szCs w:val="24"/>
        </w:rPr>
      </w:pPr>
      <w:r w:rsidRPr="00F16056">
        <w:rPr>
          <w:rFonts w:ascii="Arial" w:hAnsi="Arial" w:cs="Arial"/>
          <w:sz w:val="24"/>
          <w:szCs w:val="24"/>
        </w:rPr>
        <w:t>Work directly with victims of crime to promote and deliver restorative justice activities to repair the harm caused by youth offending and support victims to feel safe and confident in the community.</w:t>
      </w:r>
    </w:p>
    <w:p w14:paraId="619D6CB4" w14:textId="77777777" w:rsidR="00A96238" w:rsidRDefault="00A96238">
      <w:pPr>
        <w:spacing w:after="117"/>
        <w:ind w:left="-5" w:hanging="10"/>
      </w:pPr>
    </w:p>
    <w:p w14:paraId="464655F9" w14:textId="6995E60E" w:rsidR="00077720" w:rsidRPr="00077720" w:rsidRDefault="00086DBA" w:rsidP="00C226F4">
      <w:pPr>
        <w:pStyle w:val="Heading2"/>
        <w:ind w:left="-5"/>
      </w:pPr>
      <w:r>
        <w:t xml:space="preserve">Key Responsibilities  </w:t>
      </w:r>
    </w:p>
    <w:p w14:paraId="25C1368A" w14:textId="77777777" w:rsidR="00077720" w:rsidRP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Initiate contact with victims of youth crime, using victim information shared by the Police, to inform victims of the operation of the youth justice system and restorative justice programme, and increase their understanding of the available remedies and restorative justice opportunities.</w:t>
      </w:r>
    </w:p>
    <w:p w14:paraId="0056041C" w14:textId="77777777" w:rsidR="00077720" w:rsidRP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Build positive working relationships with victims of youth crime, working closely to engage them in restorative justice activities and provide emotional and practical support throughout restorative justice work, to help repair the harm they have experienced and help them feel safe and confident in the community. This will include applying specialist knowledge and skills for engaging with victims of complex and sensitive offences (including domestic abuse and sexual harm) to enable them to express their wishes and maintain their safety.</w:t>
      </w:r>
    </w:p>
    <w:p w14:paraId="7EE84D95" w14:textId="77777777" w:rsidR="00077720" w:rsidRP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Undertake and contribute to assessments of the victim and the young offender, using defined frameworks and procedures, to identify suitable and safe restorative activities, including possible face to face contact between the victim and the young person.</w:t>
      </w:r>
    </w:p>
    <w:p w14:paraId="30F53BCD" w14:textId="77777777" w:rsidR="00077720" w:rsidRP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Express the wishes and views of the victim in multi-agency risk meetings, including MAPPA meetings and YJS Risk Assessment Panels, so that potential risks to the victim are identified, shared and addressed through suitable risk management plans.</w:t>
      </w:r>
    </w:p>
    <w:p w14:paraId="4B03F446" w14:textId="77777777" w:rsidR="00077720" w:rsidRP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 xml:space="preserve">Act as the trained, impartial facilitator for restorative justice conferences, preparing the victim and the young person before the meeting and managing the meeting safely and </w:t>
      </w:r>
      <w:r w:rsidRPr="00077720">
        <w:rPr>
          <w:rFonts w:ascii="Arial" w:hAnsi="Arial" w:cs="Arial"/>
          <w:sz w:val="24"/>
          <w:szCs w:val="24"/>
        </w:rPr>
        <w:lastRenderedPageBreak/>
        <w:t>constructively in line with best practice, to ensure that restorative justice conferences are safe and successful.</w:t>
      </w:r>
    </w:p>
    <w:p w14:paraId="71BF023C" w14:textId="77777777" w:rsidR="00077720" w:rsidRP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 xml:space="preserve">Promote the service’s restorative justice work, including with colleagues in the Youth Justice Service, </w:t>
      </w:r>
      <w:proofErr w:type="gramStart"/>
      <w:r w:rsidRPr="00077720">
        <w:rPr>
          <w:rFonts w:ascii="Arial" w:hAnsi="Arial" w:cs="Arial"/>
          <w:sz w:val="24"/>
          <w:szCs w:val="24"/>
        </w:rPr>
        <w:t>in order to</w:t>
      </w:r>
      <w:proofErr w:type="gramEnd"/>
      <w:r w:rsidRPr="00077720">
        <w:rPr>
          <w:rFonts w:ascii="Arial" w:hAnsi="Arial" w:cs="Arial"/>
          <w:sz w:val="24"/>
          <w:szCs w:val="24"/>
        </w:rPr>
        <w:t xml:space="preserve"> promote victim and young person engagement and to build public confidence in the justice system.</w:t>
      </w:r>
    </w:p>
    <w:p w14:paraId="47C5ABB6" w14:textId="77777777" w:rsidR="00077720" w:rsidRP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Maintain accurate and secure records, in line with national and local policy requirements, to enable the service to meet its national and local information reporting requirements.</w:t>
      </w:r>
    </w:p>
    <w:p w14:paraId="05593EF6" w14:textId="77777777" w:rsidR="00077720" w:rsidRP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Where required, accurately represent the views of the victim in court, relevant panels, case conferences and other settings either in person or in writing to ensure their needs are given appropriate weight.</w:t>
      </w:r>
    </w:p>
    <w:p w14:paraId="1C39EB32" w14:textId="77777777" w:rsidR="00077720" w:rsidRDefault="00077720" w:rsidP="00077720">
      <w:pPr>
        <w:numPr>
          <w:ilvl w:val="0"/>
          <w:numId w:val="6"/>
        </w:numPr>
        <w:spacing w:after="0" w:line="240" w:lineRule="auto"/>
        <w:rPr>
          <w:rFonts w:ascii="Arial" w:hAnsi="Arial" w:cs="Arial"/>
          <w:sz w:val="24"/>
          <w:szCs w:val="24"/>
        </w:rPr>
      </w:pPr>
      <w:r w:rsidRPr="00077720">
        <w:rPr>
          <w:rFonts w:ascii="Arial" w:hAnsi="Arial" w:cs="Arial"/>
          <w:sz w:val="24"/>
          <w:szCs w:val="24"/>
        </w:rPr>
        <w:t>Develop and maintain partnership working relationships with BCP Council colleagues and relevant partner agencies to share information proportionally and ensure services are delivered through effective integrated and joint working.</w:t>
      </w:r>
    </w:p>
    <w:p w14:paraId="29B39492" w14:textId="74953C5E" w:rsidR="00186092" w:rsidRPr="00124C36" w:rsidRDefault="005C15E0" w:rsidP="00077720">
      <w:pPr>
        <w:numPr>
          <w:ilvl w:val="0"/>
          <w:numId w:val="6"/>
        </w:numPr>
        <w:spacing w:after="0" w:line="240" w:lineRule="auto"/>
        <w:rPr>
          <w:rFonts w:ascii="Arial" w:hAnsi="Arial" w:cs="Arial"/>
          <w:sz w:val="24"/>
          <w:szCs w:val="24"/>
        </w:rPr>
      </w:pPr>
      <w:r w:rsidRPr="00936B87">
        <w:rPr>
          <w:rFonts w:ascii="Arial" w:hAnsi="Arial" w:cs="Arial"/>
          <w:sz w:val="24"/>
          <w:szCs w:val="24"/>
        </w:rPr>
        <w:t>.</w:t>
      </w:r>
    </w:p>
    <w:p w14:paraId="491D7CFD" w14:textId="71A89FF3" w:rsidR="001D2617" w:rsidRPr="00457D7B" w:rsidRDefault="00086DBA" w:rsidP="00457D7B">
      <w:pPr>
        <w:pStyle w:val="Heading2"/>
        <w:spacing w:after="175"/>
        <w:ind w:left="-5"/>
      </w:pPr>
      <w:r>
        <w:t xml:space="preserve">Specific Qualifications and Experience </w:t>
      </w:r>
    </w:p>
    <w:p w14:paraId="11E9F6BD" w14:textId="77777777" w:rsidR="00B735AB" w:rsidRP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Educated to A Level or NVQ Level 3 or equivalent.</w:t>
      </w:r>
    </w:p>
    <w:p w14:paraId="57AB761E" w14:textId="77777777" w:rsidR="00B735AB" w:rsidRP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Training and qualification in restorative practice.</w:t>
      </w:r>
    </w:p>
    <w:p w14:paraId="67DF4559" w14:textId="77777777" w:rsidR="00B735AB" w:rsidRP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Knowledge of restorative justice procedures and practice.</w:t>
      </w:r>
    </w:p>
    <w:p w14:paraId="7B74491C" w14:textId="77777777" w:rsidR="00B735AB" w:rsidRP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Knowledge of relevant legislation, safeguarding and public protection and associated processes.</w:t>
      </w:r>
    </w:p>
    <w:p w14:paraId="3725B8F3" w14:textId="77777777" w:rsidR="00B735AB" w:rsidRP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Experience of facilitating restorative justice conferences and supporting restorative justice for complex and sensitive cases.</w:t>
      </w:r>
    </w:p>
    <w:p w14:paraId="3D350CD5" w14:textId="77777777" w:rsidR="00B735AB" w:rsidRP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Experience of providing support to people in a victim support, criminal justice, or social care setting.</w:t>
      </w:r>
    </w:p>
    <w:p w14:paraId="373A16F4" w14:textId="77777777" w:rsidR="00B735AB" w:rsidRP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Ability to build relationships and work with vulnerable people and those with chaotic lifestyles or multiple needs.</w:t>
      </w:r>
    </w:p>
    <w:p w14:paraId="4A8F64BC" w14:textId="77777777" w:rsidR="00B735AB" w:rsidRP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Ability to communicate with empathy and respond quickly to changing circumstances.</w:t>
      </w:r>
    </w:p>
    <w:p w14:paraId="7487A5BB" w14:textId="7A184ED2" w:rsidR="00B735AB" w:rsidRDefault="00B735AB" w:rsidP="00B735AB">
      <w:pPr>
        <w:pStyle w:val="ListParagraph"/>
        <w:numPr>
          <w:ilvl w:val="0"/>
          <w:numId w:val="11"/>
        </w:numPr>
        <w:rPr>
          <w:rFonts w:ascii="Arial" w:hAnsi="Arial" w:cs="Arial"/>
          <w:sz w:val="24"/>
          <w:szCs w:val="24"/>
        </w:rPr>
      </w:pPr>
      <w:r w:rsidRPr="00B735AB">
        <w:rPr>
          <w:rFonts w:ascii="Arial" w:hAnsi="Arial" w:cs="Arial"/>
          <w:sz w:val="24"/>
          <w:szCs w:val="24"/>
        </w:rPr>
        <w:t>Ability to prioritise, plan and organise own workload and manage time effectively.</w:t>
      </w:r>
    </w:p>
    <w:p w14:paraId="13204E5C" w14:textId="0AAC1DEA" w:rsidR="00D705A9" w:rsidRDefault="00D705A9">
      <w:pPr>
        <w:spacing w:after="17"/>
        <w:ind w:left="14"/>
      </w:pPr>
    </w:p>
    <w:p w14:paraId="3AF74901" w14:textId="77777777" w:rsidR="00B735AB" w:rsidRDefault="00B735AB">
      <w:pPr>
        <w:spacing w:after="17"/>
        <w:ind w:left="14"/>
      </w:pPr>
    </w:p>
    <w:p w14:paraId="596AD4B2" w14:textId="77777777" w:rsidR="00D705A9" w:rsidRDefault="00086DBA">
      <w:pPr>
        <w:pStyle w:val="Heading2"/>
        <w:spacing w:after="175"/>
        <w:ind w:left="-5"/>
      </w:pPr>
      <w:r>
        <w:t xml:space="preserve">Personal Qualities &amp; Attributes  </w:t>
      </w:r>
    </w:p>
    <w:p w14:paraId="3AB137A9" w14:textId="77777777" w:rsidR="001E2867" w:rsidRP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t>Educated to A Level or NVQ Level 3 or equivalent.</w:t>
      </w:r>
    </w:p>
    <w:p w14:paraId="3BB12B9B" w14:textId="77777777" w:rsidR="001E2867" w:rsidRP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t>Training and qualification in restorative practice.</w:t>
      </w:r>
    </w:p>
    <w:p w14:paraId="16E2B1A7" w14:textId="77777777" w:rsidR="001E2867" w:rsidRP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t>Knowledge of restorative justice procedures and practice.</w:t>
      </w:r>
    </w:p>
    <w:p w14:paraId="11C60D11" w14:textId="77777777" w:rsidR="001E2867" w:rsidRP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t>Knowledge of relevant legislation, safeguarding and public protection and associated processes.</w:t>
      </w:r>
    </w:p>
    <w:p w14:paraId="75EFFDE5" w14:textId="77777777" w:rsidR="001E2867" w:rsidRP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t>Experience of facilitating restorative justice conferences and supporting restorative justice for complex and sensitive cases.</w:t>
      </w:r>
    </w:p>
    <w:p w14:paraId="12EC274A" w14:textId="77777777" w:rsidR="001E2867" w:rsidRP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t>Experience of providing support to people in a victim support, criminal justice, or social care setting.</w:t>
      </w:r>
    </w:p>
    <w:p w14:paraId="08AC0758" w14:textId="77777777" w:rsidR="001E2867" w:rsidRP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t>Ability to build relationships and work with vulnerable people and those with chaotic lifestyles or multiple needs.</w:t>
      </w:r>
    </w:p>
    <w:p w14:paraId="4AA27D0E" w14:textId="77777777" w:rsidR="001E2867" w:rsidRP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lastRenderedPageBreak/>
        <w:t>Ability to communicate with empathy and respond quickly to changing circumstances.</w:t>
      </w:r>
    </w:p>
    <w:p w14:paraId="7B586EB9" w14:textId="56A463DE" w:rsidR="001E2867" w:rsidRDefault="001E2867" w:rsidP="001E2867">
      <w:pPr>
        <w:pStyle w:val="ListParagraph"/>
        <w:numPr>
          <w:ilvl w:val="0"/>
          <w:numId w:val="4"/>
        </w:numPr>
        <w:spacing w:after="0" w:line="320" w:lineRule="auto"/>
        <w:rPr>
          <w:rFonts w:ascii="Arial" w:hAnsi="Arial" w:cs="Arial"/>
          <w:sz w:val="24"/>
          <w:szCs w:val="24"/>
        </w:rPr>
      </w:pPr>
      <w:r w:rsidRPr="001E2867">
        <w:rPr>
          <w:rFonts w:ascii="Arial" w:hAnsi="Arial" w:cs="Arial"/>
          <w:sz w:val="24"/>
          <w:szCs w:val="24"/>
        </w:rPr>
        <w:t>Ability to prioritise, plan and organise own workload and manage time effectively.</w:t>
      </w:r>
    </w:p>
    <w:p w14:paraId="6AD53F23" w14:textId="77777777" w:rsidR="001E2867" w:rsidRDefault="001E2867" w:rsidP="00CC3BA5">
      <w:pPr>
        <w:spacing w:after="14"/>
        <w:rPr>
          <w:rFonts w:ascii="Arial" w:eastAsia="Arial" w:hAnsi="Arial" w:cs="Arial"/>
          <w:b/>
          <w:sz w:val="24"/>
        </w:rPr>
      </w:pPr>
    </w:p>
    <w:p w14:paraId="74866DB0" w14:textId="2B96CD90" w:rsidR="001E2867" w:rsidRDefault="00086DBA" w:rsidP="00CC3BA5">
      <w:pPr>
        <w:spacing w:after="14"/>
      </w:pPr>
      <w:r>
        <w:rPr>
          <w:rFonts w:ascii="Arial" w:eastAsia="Arial" w:hAnsi="Arial" w:cs="Arial"/>
          <w:b/>
          <w:sz w:val="24"/>
        </w:rPr>
        <w:t xml:space="preserve"> </w:t>
      </w:r>
    </w:p>
    <w:p w14:paraId="0318392F" w14:textId="10B80D96" w:rsidR="00575114" w:rsidRPr="00575114" w:rsidRDefault="00086DBA" w:rsidP="00A14315">
      <w:pPr>
        <w:pStyle w:val="Heading2"/>
        <w:ind w:left="-5"/>
      </w:pPr>
      <w:r>
        <w:t xml:space="preserve">Job Requirements  </w:t>
      </w:r>
    </w:p>
    <w:p w14:paraId="10CD1E1F" w14:textId="4B23442E" w:rsidR="00BD75B6" w:rsidRPr="00BD75B6" w:rsidRDefault="00BD75B6" w:rsidP="00BD75B6">
      <w:pPr>
        <w:pStyle w:val="ListParagraph"/>
        <w:numPr>
          <w:ilvl w:val="0"/>
          <w:numId w:val="5"/>
        </w:numPr>
        <w:spacing w:after="0" w:line="320" w:lineRule="auto"/>
        <w:rPr>
          <w:rFonts w:ascii="Arial" w:hAnsi="Arial" w:cs="Arial"/>
          <w:sz w:val="24"/>
          <w:szCs w:val="24"/>
        </w:rPr>
      </w:pPr>
      <w:r w:rsidRPr="00BD75B6">
        <w:rPr>
          <w:rFonts w:ascii="Arial" w:hAnsi="Arial" w:cs="Arial"/>
          <w:sz w:val="24"/>
          <w:szCs w:val="24"/>
        </w:rPr>
        <w:t xml:space="preserve">Subject to an enhanced DBS check  </w:t>
      </w:r>
    </w:p>
    <w:p w14:paraId="550F44A4" w14:textId="6A2C937E" w:rsidR="00A14315" w:rsidRPr="00BD75B6" w:rsidRDefault="00BD75B6" w:rsidP="00BD75B6">
      <w:pPr>
        <w:pStyle w:val="ListParagraph"/>
        <w:numPr>
          <w:ilvl w:val="0"/>
          <w:numId w:val="5"/>
        </w:numPr>
        <w:spacing w:after="0" w:line="320" w:lineRule="auto"/>
        <w:rPr>
          <w:rFonts w:ascii="Arial" w:hAnsi="Arial" w:cs="Arial"/>
          <w:sz w:val="24"/>
          <w:szCs w:val="24"/>
        </w:rPr>
      </w:pPr>
      <w:r w:rsidRPr="00BD75B6">
        <w:rPr>
          <w:rFonts w:ascii="Arial" w:hAnsi="Arial" w:cs="Arial"/>
          <w:sz w:val="24"/>
          <w:szCs w:val="24"/>
        </w:rPr>
        <w:t xml:space="preserve">Must be able to travel, using public or other forms of transport where they are viable, or by holding a valid UK driving licence with access to own or pool car.  </w:t>
      </w:r>
    </w:p>
    <w:p w14:paraId="093D4521" w14:textId="29186840" w:rsidR="00D705A9" w:rsidRDefault="00D705A9" w:rsidP="00936B87">
      <w:pPr>
        <w:spacing w:after="55"/>
      </w:pPr>
    </w:p>
    <w:p w14:paraId="0E91CA8C" w14:textId="05870D5D" w:rsidR="00D705A9" w:rsidRPr="00936B87" w:rsidRDefault="00086DBA">
      <w:pPr>
        <w:spacing w:after="0" w:line="267" w:lineRule="auto"/>
        <w:ind w:left="14"/>
        <w:rPr>
          <w:rFonts w:ascii="Arial" w:hAnsi="Arial" w:cs="Arial"/>
          <w:sz w:val="24"/>
          <w:szCs w:val="24"/>
        </w:rPr>
      </w:pPr>
      <w:r w:rsidRPr="00936B87">
        <w:rPr>
          <w:rFonts w:ascii="Arial" w:eastAsia="Arial" w:hAnsi="Arial" w:cs="Arial"/>
          <w:sz w:val="24"/>
          <w:szCs w:val="24"/>
        </w:rPr>
        <w:t xml:space="preserve">This job description is not exhaustive and reflects the type and range of tasks, responsibilities and outcomes associated with this post. </w:t>
      </w:r>
      <w:r w:rsidRPr="00936B87">
        <w:rPr>
          <w:rFonts w:ascii="Arial" w:hAnsi="Arial" w:cs="Arial"/>
          <w:sz w:val="24"/>
          <w:szCs w:val="24"/>
        </w:rPr>
        <w:t xml:space="preserve"> </w:t>
      </w:r>
      <w:r w:rsidR="00DC7B4D" w:rsidRPr="00936B87">
        <w:rPr>
          <w:rFonts w:ascii="Arial" w:eastAsia="Aptos" w:hAnsi="Arial" w:cs="Arial"/>
          <w:kern w:val="2"/>
          <w:sz w:val="24"/>
          <w:szCs w:val="24"/>
          <w14:ligatures w14:val="standardContextual"/>
        </w:rPr>
        <w:t>A</w:t>
      </w:r>
      <w:r w:rsidR="00DC7B4D" w:rsidRPr="00936B87">
        <w:rPr>
          <w:rFonts w:ascii="Arial" w:hAnsi="Arial" w:cs="Arial"/>
          <w:sz w:val="24"/>
          <w:szCs w:val="24"/>
        </w:rPr>
        <w:t xml:space="preserve">s a result of the creation of BCP Council in 2019, we are working on simplifying our terms and conditions of service and will be creating a single pay structure which is to be applicable for all </w:t>
      </w:r>
      <w:r w:rsidR="00936B87" w:rsidRPr="00936B87">
        <w:rPr>
          <w:rFonts w:ascii="Arial" w:hAnsi="Arial" w:cs="Arial"/>
          <w:sz w:val="24"/>
          <w:szCs w:val="24"/>
        </w:rPr>
        <w:t>employees and</w:t>
      </w:r>
      <w:r w:rsidR="00DC7B4D" w:rsidRPr="00936B87">
        <w:rPr>
          <w:rFonts w:ascii="Arial" w:hAnsi="Arial" w:cs="Arial"/>
          <w:sz w:val="24"/>
          <w:szCs w:val="24"/>
        </w:rPr>
        <w:t xml:space="preserve"> </w:t>
      </w:r>
      <w:r w:rsidR="00531938" w:rsidRPr="00936B87">
        <w:rPr>
          <w:rFonts w:ascii="Arial" w:hAnsi="Arial" w:cs="Arial"/>
          <w:sz w:val="24"/>
          <w:szCs w:val="24"/>
        </w:rPr>
        <w:t>will include new Role profiles</w:t>
      </w:r>
      <w:r w:rsidR="00092E1C" w:rsidRPr="00936B87">
        <w:rPr>
          <w:rFonts w:ascii="Arial" w:hAnsi="Arial" w:cs="Arial"/>
          <w:sz w:val="24"/>
          <w:szCs w:val="24"/>
        </w:rPr>
        <w:t xml:space="preserve">. </w:t>
      </w:r>
    </w:p>
    <w:p w14:paraId="64F21899" w14:textId="77777777" w:rsidR="00854F8E" w:rsidRDefault="00854F8E">
      <w:pPr>
        <w:spacing w:after="0" w:line="267" w:lineRule="auto"/>
        <w:ind w:left="14"/>
      </w:pPr>
    </w:p>
    <w:sectPr w:rsidR="00854F8E">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A79F9"/>
    <w:multiLevelType w:val="hybridMultilevel"/>
    <w:tmpl w:val="52BA2482"/>
    <w:lvl w:ilvl="0" w:tplc="140A013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DE31D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EE65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E8A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2E03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CC3F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A2D2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6AD9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CE4E2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336FCA"/>
    <w:multiLevelType w:val="multilevel"/>
    <w:tmpl w:val="292A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94F7CB3"/>
    <w:multiLevelType w:val="hybridMultilevel"/>
    <w:tmpl w:val="0BFC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C1A39"/>
    <w:multiLevelType w:val="hybridMultilevel"/>
    <w:tmpl w:val="F23ED7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B6D0E"/>
    <w:multiLevelType w:val="hybridMultilevel"/>
    <w:tmpl w:val="808E6DB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BF4A7F"/>
    <w:multiLevelType w:val="hybridMultilevel"/>
    <w:tmpl w:val="42FE780A"/>
    <w:lvl w:ilvl="0" w:tplc="833E86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E7D8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4E89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6E2B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252D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480A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CE21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CC462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5E556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932E7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C144F4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A594479"/>
    <w:multiLevelType w:val="hybridMultilevel"/>
    <w:tmpl w:val="4432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E06094"/>
    <w:multiLevelType w:val="hybridMultilevel"/>
    <w:tmpl w:val="45C4C56E"/>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0" w15:restartNumberingAfterBreak="0">
    <w:nsid w:val="67DE737B"/>
    <w:multiLevelType w:val="hybridMultilevel"/>
    <w:tmpl w:val="1DA6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605407">
    <w:abstractNumId w:val="0"/>
  </w:num>
  <w:num w:numId="2" w16cid:durableId="1889295224">
    <w:abstractNumId w:val="5"/>
  </w:num>
  <w:num w:numId="3" w16cid:durableId="707142353">
    <w:abstractNumId w:val="9"/>
  </w:num>
  <w:num w:numId="4" w16cid:durableId="1882206770">
    <w:abstractNumId w:val="8"/>
  </w:num>
  <w:num w:numId="5" w16cid:durableId="1660381690">
    <w:abstractNumId w:val="10"/>
  </w:num>
  <w:num w:numId="6" w16cid:durableId="14771407">
    <w:abstractNumId w:val="2"/>
  </w:num>
  <w:num w:numId="7" w16cid:durableId="1154026775">
    <w:abstractNumId w:val="4"/>
  </w:num>
  <w:num w:numId="8" w16cid:durableId="368258942">
    <w:abstractNumId w:val="3"/>
  </w:num>
  <w:num w:numId="9" w16cid:durableId="838076981">
    <w:abstractNumId w:val="6"/>
  </w:num>
  <w:num w:numId="10" w16cid:durableId="1994529014">
    <w:abstractNumId w:val="7"/>
  </w:num>
  <w:num w:numId="11" w16cid:durableId="1584071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5A9"/>
    <w:rsid w:val="00016399"/>
    <w:rsid w:val="00070A7F"/>
    <w:rsid w:val="00071230"/>
    <w:rsid w:val="00077720"/>
    <w:rsid w:val="00086DBA"/>
    <w:rsid w:val="0009283F"/>
    <w:rsid w:val="00092E1C"/>
    <w:rsid w:val="000B468B"/>
    <w:rsid w:val="000E5F93"/>
    <w:rsid w:val="00101D50"/>
    <w:rsid w:val="00124C36"/>
    <w:rsid w:val="001558C9"/>
    <w:rsid w:val="00174B1C"/>
    <w:rsid w:val="00186092"/>
    <w:rsid w:val="00186B9E"/>
    <w:rsid w:val="001A6E41"/>
    <w:rsid w:val="001D2617"/>
    <w:rsid w:val="001E2867"/>
    <w:rsid w:val="00283E55"/>
    <w:rsid w:val="002D332F"/>
    <w:rsid w:val="002E21C0"/>
    <w:rsid w:val="003012D3"/>
    <w:rsid w:val="003035BA"/>
    <w:rsid w:val="00325534"/>
    <w:rsid w:val="00326893"/>
    <w:rsid w:val="0035080A"/>
    <w:rsid w:val="00360DEF"/>
    <w:rsid w:val="003849C4"/>
    <w:rsid w:val="003A572A"/>
    <w:rsid w:val="003A5F5B"/>
    <w:rsid w:val="003F0121"/>
    <w:rsid w:val="004146EF"/>
    <w:rsid w:val="00425D46"/>
    <w:rsid w:val="00453BEC"/>
    <w:rsid w:val="00457D7B"/>
    <w:rsid w:val="004A4B3C"/>
    <w:rsid w:val="004B1AB2"/>
    <w:rsid w:val="004E3D7D"/>
    <w:rsid w:val="004F2E97"/>
    <w:rsid w:val="005136FF"/>
    <w:rsid w:val="00531938"/>
    <w:rsid w:val="00575114"/>
    <w:rsid w:val="00576BFF"/>
    <w:rsid w:val="00580AC6"/>
    <w:rsid w:val="005C15E0"/>
    <w:rsid w:val="005C1E9E"/>
    <w:rsid w:val="005D6C3E"/>
    <w:rsid w:val="0060535B"/>
    <w:rsid w:val="00622D2A"/>
    <w:rsid w:val="00645787"/>
    <w:rsid w:val="00686BD1"/>
    <w:rsid w:val="006E3802"/>
    <w:rsid w:val="00711EAB"/>
    <w:rsid w:val="00720071"/>
    <w:rsid w:val="007323F5"/>
    <w:rsid w:val="00736094"/>
    <w:rsid w:val="0082205C"/>
    <w:rsid w:val="00845EC4"/>
    <w:rsid w:val="00854F8E"/>
    <w:rsid w:val="00864C52"/>
    <w:rsid w:val="00914AE3"/>
    <w:rsid w:val="00933F47"/>
    <w:rsid w:val="00936B87"/>
    <w:rsid w:val="00942327"/>
    <w:rsid w:val="00942854"/>
    <w:rsid w:val="00957D22"/>
    <w:rsid w:val="0097722D"/>
    <w:rsid w:val="00994554"/>
    <w:rsid w:val="009C1F71"/>
    <w:rsid w:val="009F0EEC"/>
    <w:rsid w:val="00A14315"/>
    <w:rsid w:val="00A373D8"/>
    <w:rsid w:val="00A6483E"/>
    <w:rsid w:val="00A7489D"/>
    <w:rsid w:val="00A7640B"/>
    <w:rsid w:val="00A91AB5"/>
    <w:rsid w:val="00A9228D"/>
    <w:rsid w:val="00A96238"/>
    <w:rsid w:val="00AD5ECD"/>
    <w:rsid w:val="00B03571"/>
    <w:rsid w:val="00B200F7"/>
    <w:rsid w:val="00B2668E"/>
    <w:rsid w:val="00B36115"/>
    <w:rsid w:val="00B47821"/>
    <w:rsid w:val="00B55DB6"/>
    <w:rsid w:val="00B735AB"/>
    <w:rsid w:val="00B91E33"/>
    <w:rsid w:val="00B96AE5"/>
    <w:rsid w:val="00B972D6"/>
    <w:rsid w:val="00BC4BD6"/>
    <w:rsid w:val="00BD5D0F"/>
    <w:rsid w:val="00BD75B6"/>
    <w:rsid w:val="00C02A22"/>
    <w:rsid w:val="00C07B4E"/>
    <w:rsid w:val="00C226F4"/>
    <w:rsid w:val="00C25133"/>
    <w:rsid w:val="00C2650B"/>
    <w:rsid w:val="00C5329F"/>
    <w:rsid w:val="00CB2300"/>
    <w:rsid w:val="00CC3BA5"/>
    <w:rsid w:val="00CF07EB"/>
    <w:rsid w:val="00D265F8"/>
    <w:rsid w:val="00D705A9"/>
    <w:rsid w:val="00DB1F3E"/>
    <w:rsid w:val="00DB41FE"/>
    <w:rsid w:val="00DC7B4D"/>
    <w:rsid w:val="00DE69EA"/>
    <w:rsid w:val="00E4533F"/>
    <w:rsid w:val="00E611AA"/>
    <w:rsid w:val="00EA33F9"/>
    <w:rsid w:val="00EB3349"/>
    <w:rsid w:val="00EF0622"/>
    <w:rsid w:val="00EF0BB6"/>
    <w:rsid w:val="00F16056"/>
    <w:rsid w:val="00F56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8601"/>
  <w15:docId w15:val="{89D46C2B-F83E-4303-BA8F-277BC66B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DE6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4565</Characters>
  <Application>Microsoft Office Word</Application>
  <DocSecurity>0</DocSecurity>
  <Lines>38</Lines>
  <Paragraphs>10</Paragraphs>
  <ScaleCrop>false</ScaleCrop>
  <Company>BCP Council</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Nicola Denny</cp:lastModifiedBy>
  <cp:revision>10</cp:revision>
  <dcterms:created xsi:type="dcterms:W3CDTF">2025-03-03T10:03:00Z</dcterms:created>
  <dcterms:modified xsi:type="dcterms:W3CDTF">2025-03-03T16:17:00Z</dcterms:modified>
</cp:coreProperties>
</file>