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99748" w14:textId="28350077" w:rsid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36"/>
          <w:szCs w:val="36"/>
        </w:rPr>
      </w:pPr>
      <w:r>
        <w:rPr>
          <w:rFonts w:ascii="Arial" w:hAnsi="Arial" w:cs="Arial"/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EC7C87" wp14:editId="1C3E1679">
            <wp:simplePos x="0" y="0"/>
            <wp:positionH relativeFrom="column">
              <wp:posOffset>5802630</wp:posOffset>
            </wp:positionH>
            <wp:positionV relativeFrom="paragraph">
              <wp:posOffset>-226060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61E54"/>
          <w:sz w:val="36"/>
          <w:szCs w:val="36"/>
        </w:rPr>
        <w:t xml:space="preserve"> </w:t>
      </w:r>
      <w:r w:rsidRPr="00B1733A">
        <w:rPr>
          <w:rFonts w:ascii="Arial" w:hAnsi="Arial" w:cs="Arial"/>
          <w:b/>
          <w:bCs/>
          <w:color w:val="361E54"/>
          <w:sz w:val="36"/>
          <w:szCs w:val="36"/>
        </w:rPr>
        <w:t>Role Profile</w:t>
      </w:r>
    </w:p>
    <w:p w14:paraId="444D0472" w14:textId="77777777" w:rsidR="00B1733A" w:rsidRP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28"/>
          <w:szCs w:val="28"/>
        </w:rPr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2586"/>
        <w:gridCol w:w="7796"/>
        <w:gridCol w:w="106"/>
      </w:tblGrid>
      <w:tr w:rsidR="00A47A5E" w:rsidRPr="00A47A5E" w14:paraId="6C0DA54D" w14:textId="77777777" w:rsidTr="005457E2">
        <w:trPr>
          <w:trHeight w:val="499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26BC30AF" w14:textId="5E4819BD" w:rsidR="00A47A5E" w:rsidRPr="00D702A0" w:rsidRDefault="001C30D2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eference Number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448" w14:textId="0BC6A269" w:rsidR="00A47A5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FIN00</w:t>
            </w:r>
            <w:r w:rsidR="00E9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45D7E" w:rsidRPr="00A47A5E" w14:paraId="59FE1987" w14:textId="77777777" w:rsidTr="005457E2">
        <w:trPr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</w:tcPr>
          <w:p w14:paraId="4E6D8E74" w14:textId="5A9FDCEA" w:rsidR="00D45D7E" w:rsidRPr="00D702A0" w:rsidRDefault="00D45D7E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Role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D354" w14:textId="6F0E6808" w:rsidR="00D45D7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 Manager</w:t>
            </w:r>
          </w:p>
        </w:tc>
      </w:tr>
      <w:tr w:rsidR="00A47A5E" w:rsidRPr="00A47A5E" w14:paraId="0ADC2D93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628B6F2F" w14:textId="2E08FF3D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Directorate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53CA" w14:textId="32FE1CC1" w:rsidR="00A47A5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Resources</w:t>
            </w:r>
          </w:p>
        </w:tc>
      </w:tr>
      <w:tr w:rsidR="00A47A5E" w:rsidRPr="00A47A5E" w14:paraId="733F1000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3BCD14ED" w14:textId="2A3493AA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Department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E99" w14:textId="5F0D4313" w:rsidR="00A47A5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</w:t>
            </w:r>
          </w:p>
        </w:tc>
      </w:tr>
      <w:tr w:rsidR="00A47A5E" w:rsidRPr="00A47A5E" w14:paraId="6E5C00BC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5555C9D5" w14:textId="60876A74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Reports to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D7B4" w14:textId="267CEAC5" w:rsidR="00A47A5E" w:rsidRPr="00A47A5E" w:rsidRDefault="001E3117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Chief Finance Officer</w:t>
            </w:r>
          </w:p>
        </w:tc>
      </w:tr>
      <w:tr w:rsidR="00A47A5E" w:rsidRPr="00A47A5E" w14:paraId="25D95345" w14:textId="77777777" w:rsidTr="00B1733A">
        <w:trPr>
          <w:gridAfter w:val="1"/>
          <w:wAfter w:w="106" w:type="dxa"/>
          <w:cantSplit/>
          <w:trHeight w:val="102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951F29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67DF429" w14:textId="77777777" w:rsidR="00DA396A" w:rsidRDefault="00DA396A" w:rsidP="001273C2">
      <w:pPr>
        <w:spacing w:after="0" w:line="240" w:lineRule="auto"/>
      </w:pPr>
    </w:p>
    <w:tbl>
      <w:tblPr>
        <w:tblW w:w="10488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01F5D" w:rsidRPr="00A47A5E" w14:paraId="7BAB7716" w14:textId="77777777" w:rsidTr="0079274B">
        <w:trPr>
          <w:cantSplit/>
          <w:trHeight w:val="567"/>
        </w:trPr>
        <w:tc>
          <w:tcPr>
            <w:tcW w:w="10488" w:type="dxa"/>
            <w:shd w:val="clear" w:color="auto" w:fill="361E54"/>
            <w:vAlign w:val="center"/>
            <w:hideMark/>
          </w:tcPr>
          <w:p w14:paraId="1CF8463E" w14:textId="67F86362" w:rsidR="00C01F5D" w:rsidRPr="00A47A5E" w:rsidRDefault="00C01F5D" w:rsidP="00C0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Role Purpose</w:t>
            </w:r>
          </w:p>
        </w:tc>
      </w:tr>
      <w:tr w:rsidR="00C01F5D" w:rsidRPr="00A47A5E" w14:paraId="22277273" w14:textId="77777777" w:rsidTr="002A2205">
        <w:trPr>
          <w:cantSplit/>
          <w:trHeight w:val="1451"/>
        </w:trPr>
        <w:tc>
          <w:tcPr>
            <w:tcW w:w="10488" w:type="dxa"/>
            <w:shd w:val="clear" w:color="auto" w:fill="auto"/>
          </w:tcPr>
          <w:p w14:paraId="3597F890" w14:textId="4CE42933" w:rsidR="00565205" w:rsidRPr="002F77A1" w:rsidRDefault="00565205" w:rsidP="0056520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</w:t>
            </w:r>
            <w:r w:rsid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partner with a</w:t>
            </w:r>
            <w:r w:rsidR="002A2205">
              <w:t xml:space="preserve"> </w:t>
            </w:r>
            <w:r w:rsidR="002A2205" w:rsidRP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area or corporate centre of BCP</w:t>
            </w:r>
            <w:r w:rsid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providing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financial advice and guidance to deliver a comprehensive financial accounting, management accounting and advisory service. This role will lead and manage a team of Accountants in delivering this </w:t>
            </w:r>
            <w:r w:rsid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to a specified area of BCP, and in collaboration with other Finance Managers</w:t>
            </w:r>
            <w:r w:rsid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support the Assistant Chief Financial Officer to compile and monitor the </w:t>
            </w:r>
            <w:r w:rsidRPr="005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annual budget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financial plans across the Council. </w:t>
            </w:r>
          </w:p>
        </w:tc>
      </w:tr>
    </w:tbl>
    <w:p w14:paraId="533B513D" w14:textId="77777777" w:rsidR="00DA396A" w:rsidRDefault="00DA396A" w:rsidP="00590E99">
      <w:pPr>
        <w:spacing w:after="120"/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10488"/>
      </w:tblGrid>
      <w:tr w:rsidR="00A47A5E" w:rsidRPr="00A47A5E" w14:paraId="4147B0F6" w14:textId="77777777" w:rsidTr="00DA396A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190A756E" w14:textId="3E11A5B1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Accountabilities</w:t>
            </w:r>
          </w:p>
        </w:tc>
      </w:tr>
      <w:tr w:rsidR="00A47A5E" w:rsidRPr="00A47A5E" w14:paraId="5BDDAA0B" w14:textId="77777777" w:rsidTr="0092691F">
        <w:trPr>
          <w:trHeight w:val="4212"/>
        </w:trPr>
        <w:tc>
          <w:tcPr>
            <w:tcW w:w="10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733061" w14:textId="08B18AB8" w:rsidR="002A2205" w:rsidRDefault="002A2205" w:rsidP="002A2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consistent and comprehensible financial advic</w:t>
            </w:r>
            <w:r w:rsid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support to </w:t>
            </w:r>
            <w:r w:rsid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designated service area to enable effective decision making and </w:t>
            </w:r>
            <w:r w:rsid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ensure stakeholders are advised of the financial implications of decisions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601821CF" w14:textId="52E9C0EC" w:rsidR="000F0D36" w:rsidRDefault="000F0D36" w:rsidP="000F0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Lead the production of financial reports and information for service area to ensure accurate financial information is available and financial results are monitored effectively.</w:t>
            </w:r>
          </w:p>
          <w:p w14:paraId="31D265C8" w14:textId="5EDF2ED2" w:rsidR="000F0D36" w:rsidRPr="000F0D36" w:rsidRDefault="000F0D36" w:rsidP="000F0D3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Lead o</w:t>
            </w:r>
            <w:r w:rsidRP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the financial aspects of policy development for service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area</w:t>
            </w:r>
            <w:r w:rsidRPr="000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by devising solutions to problems and establishing methodologies to allocate finite resources on a fair and transparent basis. </w:t>
            </w:r>
          </w:p>
          <w:p w14:paraId="62EC71E6" w14:textId="27C453DF" w:rsidR="000F0D36" w:rsidRDefault="000F0D36" w:rsidP="000F0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Plan, direct and monitor the work of the finance team, to ensure the proper financial administration of the service unit in accordance with policies, strategies and procedures.</w:t>
            </w:r>
          </w:p>
          <w:p w14:paraId="27EA0D6B" w14:textId="2DDE0507" w:rsidR="000F0D36" w:rsidRDefault="000F0D36" w:rsidP="000F0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Carry out complex financial analysis of business plans, service developments and project proposals to ensure effective and efficient deployment of BCP’s resources.</w:t>
            </w:r>
          </w:p>
          <w:p w14:paraId="59118B86" w14:textId="77777777" w:rsidR="000F0D36" w:rsidRDefault="000F0D36" w:rsidP="000F0D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Contribute to the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development of the overall corporate financial policy and strategy to secure a firm basis for BCP’s budget and medium-term financial plan and Treasury management. </w:t>
            </w:r>
          </w:p>
          <w:p w14:paraId="66DD09B1" w14:textId="1891CFB0" w:rsidR="00C02835" w:rsidRDefault="00C02835" w:rsidP="00C028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Develop and deliver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fair and transparent 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guidelines and protocols to ensure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services within BCP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complies with regulations and good financial practice.</w:t>
            </w:r>
          </w:p>
          <w:p w14:paraId="12394018" w14:textId="65BB1486" w:rsidR="002A2205" w:rsidRPr="0092691F" w:rsidRDefault="00C02835" w:rsidP="002A2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Identify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patterns of non-compliance with policies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procedures, relevant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legislative or 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regulatory codes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r w:rsidRPr="00C0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codes of conduct, taking appropriate action to report and resolve these and escalating issues as appropriate.</w:t>
            </w:r>
          </w:p>
          <w:p w14:paraId="765CA973" w14:textId="02A85165" w:rsidR="00A9477A" w:rsidRPr="00A9477A" w:rsidRDefault="00A9477A" w:rsidP="00A94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61D15F35" w14:textId="77777777" w:rsidR="00A47A5E" w:rsidRDefault="00A47A5E" w:rsidP="00A47A5E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49386109" w14:textId="77777777" w:rsidTr="00EB1C60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383E4DB8" w14:textId="463D0004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Knowledge / Skills / Experience required</w:t>
            </w:r>
          </w:p>
        </w:tc>
      </w:tr>
      <w:tr w:rsidR="00C01F5D" w:rsidRPr="00A47A5E" w14:paraId="09B1F10F" w14:textId="77777777" w:rsidTr="0092691F">
        <w:trPr>
          <w:trHeight w:val="408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C27E6C8" w14:textId="77777777" w:rsidR="002A2205" w:rsidRPr="002A2205" w:rsidRDefault="002A2205" w:rsidP="002A220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Professional accountancy qualification e.g. CIPFA, CA, CIMA, ACCA or equivalent.</w:t>
            </w:r>
          </w:p>
          <w:p w14:paraId="1BE1E855" w14:textId="51E61EA3" w:rsidR="00780054" w:rsidRDefault="00780054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Substantial and varied post qualification experience in a large, complex organisation.</w:t>
            </w:r>
          </w:p>
          <w:p w14:paraId="39AEF70A" w14:textId="0FA11E30" w:rsidR="0037536B" w:rsidRDefault="0037536B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Extensive experience of providing financial advice and support to senior stakeholders and business leaders.</w:t>
            </w:r>
          </w:p>
          <w:p w14:paraId="330FC79E" w14:textId="2E818F89" w:rsidR="0037536B" w:rsidRDefault="0037536B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Experience of managing a professional team.</w:t>
            </w:r>
          </w:p>
          <w:p w14:paraId="19F603DB" w14:textId="5DDE7157" w:rsidR="0037536B" w:rsidRDefault="0037536B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Comprehensive knowledge of public sector finance, financial regulations, and reporting requirements.</w:t>
            </w:r>
          </w:p>
          <w:p w14:paraId="75FBF477" w14:textId="7CBE7001" w:rsidR="0037536B" w:rsidRDefault="0037536B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Comprehensive knowledge of financial management principals and policies.</w:t>
            </w:r>
          </w:p>
          <w:p w14:paraId="22E7D66A" w14:textId="73C76638" w:rsidR="000F0D36" w:rsidRDefault="000F0D36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Ability to lead, engage and motivate a team.</w:t>
            </w:r>
          </w:p>
          <w:p w14:paraId="12EF8444" w14:textId="46B03658" w:rsidR="000F0D36" w:rsidRPr="0037536B" w:rsidRDefault="000F0D36" w:rsidP="00375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Ability to advise</w:t>
            </w:r>
            <w:r w:rsidR="00375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influence </w:t>
            </w:r>
            <w:r w:rsidR="00375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negotiate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based on professional expertise.</w:t>
            </w:r>
          </w:p>
        </w:tc>
      </w:tr>
    </w:tbl>
    <w:p w14:paraId="1DBF0B07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3DFC5DF2" w14:textId="77777777" w:rsidTr="7288C079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C1DCADE" w14:textId="30C76371" w:rsidR="00A47A5E" w:rsidRPr="00A47A5E" w:rsidRDefault="001B6563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Dimensions of </w:t>
            </w:r>
            <w:r w:rsidR="00B1733A"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</w:t>
            </w: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le</w:t>
            </w:r>
          </w:p>
        </w:tc>
      </w:tr>
      <w:tr w:rsidR="00C01F5D" w:rsidRPr="00A47A5E" w14:paraId="2568086D" w14:textId="77777777" w:rsidTr="002A2205">
        <w:trPr>
          <w:trHeight w:val="1215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1B924DF" w14:textId="1E78B6F0" w:rsidR="00E80EB9" w:rsidRDefault="00E80EB9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3A1792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This role </w:t>
            </w:r>
            <w:r w:rsidR="002A22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will manage a team of Accountants</w:t>
            </w:r>
            <w:r w:rsidR="0045072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8AFA995" w14:textId="679D41BF" w:rsidR="00E80EB9" w:rsidRDefault="00E80EB9" w:rsidP="007F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This role </w:t>
            </w:r>
            <w:r w:rsidR="0294BB36"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may have a staff budget</w:t>
            </w:r>
            <w:r w:rsidR="002A22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advises on the budgets and finances for a specific service area</w:t>
            </w:r>
            <w:r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5ACE8B4" w14:textId="6DD1A723" w:rsidR="00A47A5E" w:rsidRPr="00E80EB9" w:rsidRDefault="5C16A115" w:rsidP="7288C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w:r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Planning </w:t>
            </w:r>
            <w:r w:rsidR="002A22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is focused on an annual reporting and business planning </w:t>
            </w:r>
            <w:r w:rsidR="0045072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cycle, </w:t>
            </w:r>
            <w:r w:rsidRPr="7288C0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will include setting objectives and the co-ordination of broadly similar work over months and up to a year</w:t>
            </w:r>
            <w:r w:rsidR="002A22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</w:tbl>
    <w:p w14:paraId="4516C430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2449"/>
        <w:gridCol w:w="8039"/>
      </w:tblGrid>
      <w:tr w:rsidR="00EB1C60" w:rsidRPr="00A47A5E" w14:paraId="2B990E11" w14:textId="77777777" w:rsidTr="00EB1C60">
        <w:trPr>
          <w:trHeight w:val="567"/>
        </w:trPr>
        <w:tc>
          <w:tcPr>
            <w:tcW w:w="10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</w:tcPr>
          <w:p w14:paraId="6043FEF6" w14:textId="6E988CAF" w:rsidR="00EB1C60" w:rsidRPr="00EB1C60" w:rsidRDefault="00EB1C60" w:rsidP="00EB1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0" w:name="_Hlk29819215"/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Notes</w:t>
            </w:r>
          </w:p>
        </w:tc>
      </w:tr>
      <w:tr w:rsidR="001C5E41" w:rsidRPr="00A47A5E" w14:paraId="685F2685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0544" w14:textId="08FC3D3C" w:rsidR="001C5E41" w:rsidRPr="00564F0F" w:rsidRDefault="001C5E41" w:rsidP="001C5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9B344" w14:textId="7EAB6A1B" w:rsidR="001C5E41" w:rsidRPr="00564F0F" w:rsidRDefault="00FE50A7" w:rsidP="001C5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</w:tr>
      <w:tr w:rsidR="001C5E41" w:rsidRPr="00A47A5E" w14:paraId="3F0013C4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FA0FF" w14:textId="4FC5E1B1" w:rsidR="001C5E41" w:rsidRPr="00564F0F" w:rsidRDefault="001C5E41" w:rsidP="001C5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Conditions: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01845" w14:textId="32AF60B8" w:rsidR="001C5E41" w:rsidRPr="00ED3B26" w:rsidRDefault="001C5E41" w:rsidP="001C5E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conditions do not have a material impact on the nature of the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job, </w:t>
            </w:r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once</w:t>
            </w:r>
            <w:proofErr w:type="gramEnd"/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reasonable actions have been taken to moderate or eliminate them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1C5E41" w:rsidRPr="00A47A5E" w14:paraId="21DCD598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23A602" w14:textId="7570144C" w:rsidR="001C5E41" w:rsidRPr="00564F0F" w:rsidRDefault="001C5E41" w:rsidP="001C5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Arrangements: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45EFD" w14:textId="5B5A2ACF" w:rsidR="001C5E41" w:rsidRPr="00ED3B26" w:rsidRDefault="001C5E41" w:rsidP="001C5E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specified working arrangements outside of a normal working pattern.</w:t>
            </w:r>
          </w:p>
        </w:tc>
      </w:tr>
      <w:tr w:rsidR="00C01F5D" w:rsidRPr="00A47A5E" w14:paraId="69A7AAA4" w14:textId="77777777" w:rsidTr="00EB1C60">
        <w:trPr>
          <w:trHeight w:val="102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891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5B3A1F7" w14:textId="77777777" w:rsidR="00A47A5E" w:rsidRDefault="00A47A5E" w:rsidP="00A47A5E"/>
    <w:sectPr w:rsidR="00A47A5E" w:rsidSect="00400133">
      <w:headerReference w:type="default" r:id="rId12"/>
      <w:pgSz w:w="11906" w:h="16838"/>
      <w:pgMar w:top="851" w:right="567" w:bottom="851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4ACE" w14:textId="77777777" w:rsidR="00400133" w:rsidRDefault="00400133" w:rsidP="001273C2">
      <w:pPr>
        <w:spacing w:after="0" w:line="240" w:lineRule="auto"/>
      </w:pPr>
      <w:r>
        <w:separator/>
      </w:r>
    </w:p>
  </w:endnote>
  <w:endnote w:type="continuationSeparator" w:id="0">
    <w:p w14:paraId="3C55C41F" w14:textId="77777777" w:rsidR="00400133" w:rsidRDefault="00400133" w:rsidP="0012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A311C" w14:textId="77777777" w:rsidR="00400133" w:rsidRDefault="00400133" w:rsidP="001273C2">
      <w:pPr>
        <w:spacing w:after="0" w:line="240" w:lineRule="auto"/>
      </w:pPr>
      <w:r>
        <w:separator/>
      </w:r>
    </w:p>
  </w:footnote>
  <w:footnote w:type="continuationSeparator" w:id="0">
    <w:p w14:paraId="18B79212" w14:textId="77777777" w:rsidR="00400133" w:rsidRDefault="00400133" w:rsidP="0012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3EE4" w14:textId="26FBF8AB" w:rsidR="001273C2" w:rsidRPr="001E3117" w:rsidRDefault="001E3117" w:rsidP="001E3117">
    <w:pPr>
      <w:pStyle w:val="Header"/>
      <w:jc w:val="center"/>
    </w:pPr>
    <w:r w:rsidRPr="001E3117">
      <w:rPr>
        <w:i/>
        <w:iCs/>
        <w:color w:val="7F7F7F" w:themeColor="text1" w:themeTint="80"/>
      </w:rPr>
      <w:t>FIN00</w:t>
    </w:r>
    <w:r w:rsidR="00E922B9">
      <w:rPr>
        <w:i/>
        <w:iCs/>
        <w:color w:val="7F7F7F" w:themeColor="text1" w:themeTint="80"/>
      </w:rPr>
      <w:t>5</w:t>
    </w:r>
    <w:r w:rsidRPr="001E3117">
      <w:rPr>
        <w:i/>
        <w:iCs/>
        <w:color w:val="7F7F7F" w:themeColor="text1" w:themeTint="80"/>
      </w:rPr>
      <w:t xml:space="preserve"> Finance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26231"/>
    <w:multiLevelType w:val="hybridMultilevel"/>
    <w:tmpl w:val="9A80AE3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7585">
    <w:abstractNumId w:val="1"/>
  </w:num>
  <w:num w:numId="2" w16cid:durableId="28239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E"/>
    <w:rsid w:val="00027885"/>
    <w:rsid w:val="0003704A"/>
    <w:rsid w:val="000A6831"/>
    <w:rsid w:val="000F0D36"/>
    <w:rsid w:val="001273C2"/>
    <w:rsid w:val="00181C0F"/>
    <w:rsid w:val="001B6563"/>
    <w:rsid w:val="001C30D2"/>
    <w:rsid w:val="001C5E41"/>
    <w:rsid w:val="001E3117"/>
    <w:rsid w:val="001F65D3"/>
    <w:rsid w:val="001F7865"/>
    <w:rsid w:val="00266F4B"/>
    <w:rsid w:val="0029324B"/>
    <w:rsid w:val="002A2205"/>
    <w:rsid w:val="002E02AA"/>
    <w:rsid w:val="002E0AE0"/>
    <w:rsid w:val="002E5113"/>
    <w:rsid w:val="002E77DE"/>
    <w:rsid w:val="002F77A1"/>
    <w:rsid w:val="003322FF"/>
    <w:rsid w:val="00347C63"/>
    <w:rsid w:val="0037536B"/>
    <w:rsid w:val="003B13DC"/>
    <w:rsid w:val="00400133"/>
    <w:rsid w:val="0045072D"/>
    <w:rsid w:val="00461C3C"/>
    <w:rsid w:val="004801A4"/>
    <w:rsid w:val="005457E2"/>
    <w:rsid w:val="00564F0F"/>
    <w:rsid w:val="00565205"/>
    <w:rsid w:val="00580EAB"/>
    <w:rsid w:val="00590E99"/>
    <w:rsid w:val="00596C47"/>
    <w:rsid w:val="005C4150"/>
    <w:rsid w:val="005D4E93"/>
    <w:rsid w:val="005F65B4"/>
    <w:rsid w:val="006539EF"/>
    <w:rsid w:val="00661CB8"/>
    <w:rsid w:val="0069587B"/>
    <w:rsid w:val="006A2D28"/>
    <w:rsid w:val="006F1DAE"/>
    <w:rsid w:val="00780054"/>
    <w:rsid w:val="00786472"/>
    <w:rsid w:val="0079274B"/>
    <w:rsid w:val="007F64D5"/>
    <w:rsid w:val="007F6A25"/>
    <w:rsid w:val="00812BA8"/>
    <w:rsid w:val="008B6287"/>
    <w:rsid w:val="0092691F"/>
    <w:rsid w:val="00957C72"/>
    <w:rsid w:val="009F3451"/>
    <w:rsid w:val="00A47A5E"/>
    <w:rsid w:val="00A9477A"/>
    <w:rsid w:val="00AE6DC2"/>
    <w:rsid w:val="00B02C11"/>
    <w:rsid w:val="00B1733A"/>
    <w:rsid w:val="00B4472E"/>
    <w:rsid w:val="00B51C83"/>
    <w:rsid w:val="00B52885"/>
    <w:rsid w:val="00B5292A"/>
    <w:rsid w:val="00B603BF"/>
    <w:rsid w:val="00BA7435"/>
    <w:rsid w:val="00BB5622"/>
    <w:rsid w:val="00C01F5D"/>
    <w:rsid w:val="00C02835"/>
    <w:rsid w:val="00C210FD"/>
    <w:rsid w:val="00C830D6"/>
    <w:rsid w:val="00CC2B65"/>
    <w:rsid w:val="00D45D7E"/>
    <w:rsid w:val="00D702A0"/>
    <w:rsid w:val="00DA2A11"/>
    <w:rsid w:val="00DA396A"/>
    <w:rsid w:val="00DE63AB"/>
    <w:rsid w:val="00E02171"/>
    <w:rsid w:val="00E80EB9"/>
    <w:rsid w:val="00E8762A"/>
    <w:rsid w:val="00E922B9"/>
    <w:rsid w:val="00EB1C60"/>
    <w:rsid w:val="00EB2DDD"/>
    <w:rsid w:val="00ED3B26"/>
    <w:rsid w:val="00F0306E"/>
    <w:rsid w:val="00F65291"/>
    <w:rsid w:val="00FB1BCB"/>
    <w:rsid w:val="00FE50A7"/>
    <w:rsid w:val="0294BB36"/>
    <w:rsid w:val="13A17929"/>
    <w:rsid w:val="1AAF1AC3"/>
    <w:rsid w:val="374884B9"/>
    <w:rsid w:val="4F38E61E"/>
    <w:rsid w:val="59EFA20C"/>
    <w:rsid w:val="5C16A115"/>
    <w:rsid w:val="7288C079"/>
    <w:rsid w:val="72EB3DDA"/>
    <w:rsid w:val="7A7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BC5"/>
  <w15:docId w15:val="{D94FE897-382D-4A49-B5C1-7391DA6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2"/>
  </w:style>
  <w:style w:type="paragraph" w:styleId="Footer">
    <w:name w:val="footer"/>
    <w:basedOn w:val="Normal"/>
    <w:link w:val="Foot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2"/>
  </w:style>
  <w:style w:type="table" w:customStyle="1" w:styleId="Style1">
    <w:name w:val="Style1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2">
    <w:name w:val="Style2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3">
    <w:name w:val="Style3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4">
    <w:name w:val="Style4"/>
    <w:basedOn w:val="TableNormal"/>
    <w:uiPriority w:val="99"/>
    <w:rsid w:val="00266F4B"/>
    <w:pPr>
      <w:spacing w:after="0" w:line="240" w:lineRule="auto"/>
    </w:pPr>
    <w:rPr>
      <w:rFonts w:ascii="Arial" w:hAnsi="Arial"/>
    </w:rPr>
    <w:tblPr/>
    <w:tblStylePr w:type="lastRow">
      <w:rPr>
        <w:rFonts w:ascii="Arial" w:hAnsi="Arial"/>
        <w:sz w:val="20"/>
      </w:rPr>
    </w:tblStylePr>
  </w:style>
  <w:style w:type="table" w:customStyle="1" w:styleId="Style5">
    <w:name w:val="Style5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6">
    <w:name w:val="Style6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7">
    <w:name w:val="Style7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8">
    <w:name w:val="Style8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9">
    <w:name w:val="Style9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0">
    <w:name w:val="Style10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1">
    <w:name w:val="Style11"/>
    <w:basedOn w:val="TableNormal"/>
    <w:uiPriority w:val="99"/>
    <w:rsid w:val="00266F4B"/>
    <w:pPr>
      <w:spacing w:after="0" w:line="240" w:lineRule="auto"/>
    </w:pPr>
    <w:tblPr/>
    <w:tblStylePr w:type="lastCol">
      <w:rPr>
        <w:rFonts w:ascii="Arial" w:hAnsi="Arial"/>
        <w:sz w:val="20"/>
      </w:rPr>
    </w:tblStylePr>
  </w:style>
  <w:style w:type="table" w:customStyle="1" w:styleId="Style12">
    <w:name w:val="Style12"/>
    <w:basedOn w:val="TableNormal"/>
    <w:uiPriority w:val="99"/>
    <w:rsid w:val="00A9477A"/>
    <w:pPr>
      <w:spacing w:after="0" w:line="240" w:lineRule="auto"/>
    </w:pPr>
    <w:rPr>
      <w:rFonts w:ascii="Arial" w:hAnsi="Arial"/>
      <w:sz w:val="20"/>
    </w:rPr>
    <w:tblPr/>
  </w:style>
  <w:style w:type="table" w:customStyle="1" w:styleId="Style13">
    <w:name w:val="Style13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4">
    <w:name w:val="Style14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5">
    <w:name w:val="Style15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6">
    <w:name w:val="Style16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7">
    <w:name w:val="Style17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8">
    <w:name w:val="Style18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9">
    <w:name w:val="Style19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0">
    <w:name w:val="Style20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1">
    <w:name w:val="Style21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2">
    <w:name w:val="Style22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paragraph" w:customStyle="1" w:styleId="Default">
    <w:name w:val="Default"/>
    <w:rsid w:val="002A2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FAC15D8D4C748A356D9822B9E648F" ma:contentTypeVersion="6" ma:contentTypeDescription="Create a new document." ma:contentTypeScope="" ma:versionID="4dc517f5ff873978464f47a3f09b3aa5">
  <xsd:schema xmlns:xsd="http://www.w3.org/2001/XMLSchema" xmlns:xs="http://www.w3.org/2001/XMLSchema" xmlns:p="http://schemas.microsoft.com/office/2006/metadata/properties" xmlns:ns2="2174d10f-d434-4f46-a13d-a7d5414d8500" xmlns:ns3="0bd55e0b-14a2-48b2-8bcb-98c23c03bb35" targetNamespace="http://schemas.microsoft.com/office/2006/metadata/properties" ma:root="true" ma:fieldsID="de8214838ea59c86a19662396e491bc3" ns2:_="" ns3:_="">
    <xsd:import namespace="2174d10f-d434-4f46-a13d-a7d5414d8500"/>
    <xsd:import namespace="0bd55e0b-14a2-48b2-8bcb-98c23c03b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d10f-d434-4f46-a13d-a7d5414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55e0b-14a2-48b2-8bcb-98c23c03b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0CB51-D7AD-4C73-AD5A-06821163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4d10f-d434-4f46-a13d-a7d5414d8500"/>
    <ds:schemaRef ds:uri="0bd55e0b-14a2-48b2-8bcb-98c23c03b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8367A-ADAA-4179-9481-FA307F6A9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269F5-A88A-4E1B-8711-BA69D541B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A139B-6538-45C4-B82B-96D6A959DB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Raglan Housing Association Ltd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Povey</dc:creator>
  <cp:lastModifiedBy>Daniel Povey</cp:lastModifiedBy>
  <cp:revision>2</cp:revision>
  <cp:lastPrinted>2020-01-13T12:11:00Z</cp:lastPrinted>
  <dcterms:created xsi:type="dcterms:W3CDTF">2021-06-28T16:13:00Z</dcterms:created>
  <dcterms:modified xsi:type="dcterms:W3CDTF">2021-06-28T16:13:00Z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0x010100364FAC15D8D4C748A356D9822B9E648F</vt:lpwstr>
  </property>
</Properties>
</file>